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5B" w:rsidRPr="002631D8" w:rsidRDefault="002631D8" w:rsidP="002631D8">
      <w:pPr>
        <w:pStyle w:val="MediumGrid21"/>
        <w:jc w:val="center"/>
        <w:rPr>
          <w:rFonts w:ascii="Arial" w:hAnsi="Arial" w:cs="Arial"/>
          <w:b/>
          <w:sz w:val="28"/>
          <w:szCs w:val="28"/>
          <w:lang w:eastAsia="ja-JP"/>
        </w:rPr>
      </w:pPr>
      <w:r w:rsidRPr="002631D8">
        <w:rPr>
          <w:rFonts w:ascii="Arial" w:hAnsi="Arial" w:cs="Arial"/>
          <w:b/>
          <w:sz w:val="28"/>
          <w:szCs w:val="28"/>
        </w:rPr>
        <w:t xml:space="preserve">1979 </w:t>
      </w:r>
      <w:r w:rsidRPr="002631D8">
        <w:rPr>
          <w:rFonts w:ascii="Arial" w:hAnsi="Arial" w:cs="Arial"/>
          <w:b/>
          <w:color w:val="000000"/>
          <w:sz w:val="28"/>
          <w:szCs w:val="28"/>
        </w:rPr>
        <w:t xml:space="preserve">OFFICIAL GUIDELINES FOR THE USE OF THE NAME </w:t>
      </w:r>
      <w:r w:rsidR="006603D4">
        <w:rPr>
          <w:rFonts w:ascii="Arial" w:hAnsi="Arial" w:cs="Arial"/>
          <w:b/>
          <w:color w:val="000000"/>
          <w:sz w:val="28"/>
          <w:szCs w:val="28"/>
        </w:rPr>
        <w:t>“</w:t>
      </w:r>
      <w:r w:rsidRPr="002631D8">
        <w:rPr>
          <w:rFonts w:ascii="Arial" w:hAnsi="Arial" w:cs="Arial"/>
          <w:b/>
          <w:color w:val="000000"/>
          <w:sz w:val="28"/>
          <w:szCs w:val="28"/>
        </w:rPr>
        <w:t>ASEAN</w:t>
      </w:r>
      <w:r w:rsidR="006603D4">
        <w:rPr>
          <w:rFonts w:ascii="Arial" w:hAnsi="Arial" w:cs="Arial"/>
          <w:b/>
          <w:color w:val="000000"/>
          <w:sz w:val="28"/>
          <w:szCs w:val="28"/>
        </w:rPr>
        <w:t>”</w:t>
      </w:r>
    </w:p>
    <w:p w:rsidR="00FD4A91" w:rsidRPr="007C340C" w:rsidRDefault="00FD4A91" w:rsidP="002631D8">
      <w:pPr>
        <w:pStyle w:val="MediumGrid21"/>
        <w:jc w:val="center"/>
        <w:rPr>
          <w:rFonts w:ascii="Arial" w:hAnsi="Arial" w:cs="Arial"/>
          <w:sz w:val="20"/>
          <w:szCs w:val="20"/>
          <w:lang w:eastAsia="ja-JP"/>
        </w:rPr>
      </w:pPr>
    </w:p>
    <w:p w:rsidR="00FD4A91" w:rsidRPr="007C340C" w:rsidRDefault="00FD4A91" w:rsidP="009D7B87">
      <w:pPr>
        <w:pStyle w:val="MediumGrid21"/>
        <w:jc w:val="center"/>
        <w:rPr>
          <w:rFonts w:ascii="Arial" w:hAnsi="Arial" w:cs="Arial"/>
          <w:sz w:val="20"/>
          <w:szCs w:val="20"/>
          <w:lang w:eastAsia="ja-JP"/>
        </w:rPr>
      </w:pPr>
      <w:r w:rsidRPr="002631D8">
        <w:rPr>
          <w:rFonts w:ascii="Arial" w:hAnsi="Arial" w:cs="Arial"/>
          <w:i/>
          <w:sz w:val="20"/>
          <w:szCs w:val="20"/>
          <w:lang w:eastAsia="ja-JP"/>
        </w:rPr>
        <w:t>Adopted</w:t>
      </w:r>
      <w:r w:rsidR="0073357F">
        <w:rPr>
          <w:rFonts w:ascii="Arial" w:hAnsi="Arial" w:cs="Arial"/>
          <w:i/>
          <w:sz w:val="20"/>
          <w:szCs w:val="20"/>
          <w:lang w:eastAsia="ja-JP"/>
        </w:rPr>
        <w:t xml:space="preserve"> </w:t>
      </w:r>
      <w:r w:rsidR="009D7B87" w:rsidRPr="002631D8">
        <w:rPr>
          <w:rFonts w:ascii="Arial" w:hAnsi="Arial" w:cs="Arial"/>
          <w:i/>
          <w:sz w:val="20"/>
          <w:szCs w:val="20"/>
          <w:lang w:eastAsia="ja-JP"/>
        </w:rPr>
        <w:t xml:space="preserve">in </w:t>
      </w:r>
      <w:r w:rsidR="009D7B87" w:rsidRPr="002631D8">
        <w:rPr>
          <w:rFonts w:ascii="Arial" w:hAnsi="Arial" w:cs="Arial"/>
          <w:i/>
          <w:sz w:val="20"/>
          <w:szCs w:val="20"/>
        </w:rPr>
        <w:t>J</w:t>
      </w:r>
      <w:r w:rsidR="009D7B87">
        <w:rPr>
          <w:rFonts w:ascii="Arial" w:hAnsi="Arial" w:cs="Arial"/>
          <w:i/>
          <w:sz w:val="20"/>
          <w:szCs w:val="20"/>
        </w:rPr>
        <w:t xml:space="preserve">akarta, Indonesia </w:t>
      </w:r>
      <w:r w:rsidR="0073357F" w:rsidRPr="002631D8">
        <w:rPr>
          <w:rFonts w:ascii="Arial" w:hAnsi="Arial" w:cs="Arial"/>
          <w:i/>
          <w:sz w:val="20"/>
          <w:szCs w:val="20"/>
        </w:rPr>
        <w:t>on 1</w:t>
      </w:r>
      <w:r w:rsidR="0073357F" w:rsidRPr="002631D8">
        <w:rPr>
          <w:rFonts w:ascii="Arial" w:hAnsi="Arial" w:cs="Arial"/>
          <w:i/>
          <w:sz w:val="20"/>
          <w:szCs w:val="20"/>
          <w:lang w:eastAsia="ja-JP"/>
        </w:rPr>
        <w:t>0 January 1979</w:t>
      </w:r>
      <w:r w:rsidRPr="002631D8">
        <w:rPr>
          <w:rFonts w:ascii="Arial" w:hAnsi="Arial" w:cs="Arial"/>
          <w:i/>
          <w:sz w:val="20"/>
          <w:szCs w:val="20"/>
          <w:lang w:eastAsia="ja-JP"/>
        </w:rPr>
        <w:t xml:space="preserve"> </w:t>
      </w:r>
    </w:p>
    <w:p w:rsidR="00882532" w:rsidRDefault="00882532" w:rsidP="002631D8">
      <w:pPr>
        <w:pStyle w:val="MediumGrid21"/>
        <w:jc w:val="both"/>
        <w:rPr>
          <w:rFonts w:ascii="Arial" w:hAnsi="Arial" w:cs="Arial"/>
          <w:color w:val="000000"/>
          <w:sz w:val="20"/>
          <w:szCs w:val="20"/>
        </w:rPr>
      </w:pPr>
    </w:p>
    <w:p w:rsidR="008E1ABB" w:rsidRDefault="008E1ABB" w:rsidP="002631D8">
      <w:pPr>
        <w:pStyle w:val="MediumGrid21"/>
        <w:jc w:val="both"/>
        <w:rPr>
          <w:rFonts w:ascii="Arial" w:hAnsi="Arial" w:cs="Arial"/>
          <w:color w:val="000000"/>
          <w:sz w:val="20"/>
          <w:szCs w:val="20"/>
        </w:rPr>
      </w:pPr>
    </w:p>
    <w:p w:rsidR="008E1ABB" w:rsidRDefault="008E1ABB" w:rsidP="002631D8">
      <w:pPr>
        <w:pStyle w:val="MediumGrid21"/>
        <w:jc w:val="both"/>
        <w:rPr>
          <w:rFonts w:ascii="Arial" w:hAnsi="Arial" w:cs="Arial"/>
          <w:color w:val="000000"/>
          <w:sz w:val="20"/>
          <w:szCs w:val="20"/>
        </w:rPr>
        <w:sectPr w:rsidR="008E1ABB" w:rsidSect="005B5C72">
          <w:headerReference w:type="even" r:id="rId8"/>
          <w:headerReference w:type="default" r:id="rId9"/>
          <w:footerReference w:type="default" r:id="rId10"/>
          <w:footerReference w:type="first" r:id="rId11"/>
          <w:pgSz w:w="11900" w:h="16840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:rsidR="007C340C" w:rsidRPr="007C340C" w:rsidRDefault="007C340C" w:rsidP="009D28FE">
      <w:pPr>
        <w:pStyle w:val="MediumGrid21"/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340C">
        <w:rPr>
          <w:rFonts w:ascii="Arial" w:hAnsi="Arial" w:cs="Arial"/>
          <w:color w:val="000000"/>
          <w:sz w:val="20"/>
          <w:szCs w:val="20"/>
        </w:rPr>
        <w:lastRenderedPageBreak/>
        <w:t xml:space="preserve">The following criteria have to be fulfilled before applicants submit their requests through the Accounting and Corporate Regulatory Authority Referral Authority System for permission to use the name “ASEAN”: </w:t>
      </w:r>
    </w:p>
    <w:p w:rsidR="007C340C" w:rsidRPr="002631D8" w:rsidRDefault="007C340C" w:rsidP="009D28FE">
      <w:pPr>
        <w:pStyle w:val="Heading1"/>
        <w:spacing w:after="120" w:line="276" w:lineRule="auto"/>
        <w:jc w:val="center"/>
        <w:rPr>
          <w:rFonts w:ascii="Arial" w:hAnsi="Arial" w:cs="Arial"/>
          <w:sz w:val="28"/>
          <w:szCs w:val="28"/>
        </w:rPr>
      </w:pPr>
      <w:bookmarkStart w:id="0" w:name="_Toc325102352"/>
      <w:r w:rsidRPr="002631D8">
        <w:rPr>
          <w:rFonts w:ascii="Arial" w:hAnsi="Arial" w:cs="Arial"/>
          <w:sz w:val="28"/>
          <w:szCs w:val="28"/>
        </w:rPr>
        <w:t>I. PRIVATE SECTOR</w:t>
      </w:r>
      <w:bookmarkEnd w:id="0"/>
    </w:p>
    <w:p w:rsidR="007C340C" w:rsidRPr="007C340C" w:rsidRDefault="007C340C" w:rsidP="009D28FE">
      <w:pPr>
        <w:pStyle w:val="MediumGrid21"/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340C">
        <w:rPr>
          <w:rFonts w:ascii="Arial" w:hAnsi="Arial" w:cs="Arial"/>
          <w:color w:val="000000"/>
          <w:sz w:val="20"/>
          <w:szCs w:val="20"/>
        </w:rPr>
        <w:t>Business entities applying for the use of the name “ASEAN” have to fulfil the following requirements as adop</w:t>
      </w:r>
      <w:bookmarkStart w:id="1" w:name="_GoBack"/>
      <w:bookmarkEnd w:id="1"/>
      <w:r w:rsidRPr="007C340C">
        <w:rPr>
          <w:rFonts w:ascii="Arial" w:hAnsi="Arial" w:cs="Arial"/>
          <w:color w:val="000000"/>
          <w:sz w:val="20"/>
          <w:szCs w:val="20"/>
        </w:rPr>
        <w:t xml:space="preserve">ted by the ASEAN Standing Committee, at its meeting in Jakarta on 10 January 1979. </w:t>
      </w:r>
    </w:p>
    <w:p w:rsidR="007C340C" w:rsidRPr="007C340C" w:rsidRDefault="007C340C" w:rsidP="009D28FE">
      <w:pPr>
        <w:pStyle w:val="MediumGrid21"/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340C">
        <w:rPr>
          <w:rFonts w:ascii="Arial" w:hAnsi="Arial" w:cs="Arial"/>
          <w:color w:val="000000"/>
          <w:sz w:val="20"/>
          <w:szCs w:val="20"/>
        </w:rPr>
        <w:t xml:space="preserve">1. The entity should be regional in character involving at least 5 members of ASEAN; </w:t>
      </w:r>
    </w:p>
    <w:p w:rsidR="007C340C" w:rsidRPr="007C340C" w:rsidRDefault="007C340C" w:rsidP="009D28FE">
      <w:pPr>
        <w:pStyle w:val="MediumGrid21"/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340C">
        <w:rPr>
          <w:rFonts w:ascii="Arial" w:hAnsi="Arial" w:cs="Arial"/>
          <w:color w:val="000000"/>
          <w:sz w:val="20"/>
          <w:szCs w:val="20"/>
        </w:rPr>
        <w:t xml:space="preserve">2. The entity should have a regional headquarters situated at least one of the 10 ASEAN Member States; </w:t>
      </w:r>
    </w:p>
    <w:p w:rsidR="007C340C" w:rsidRPr="007C340C" w:rsidRDefault="007C340C" w:rsidP="009D28FE">
      <w:pPr>
        <w:pStyle w:val="MediumGrid21"/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340C">
        <w:rPr>
          <w:rFonts w:ascii="Arial" w:hAnsi="Arial" w:cs="Arial"/>
          <w:color w:val="000000"/>
          <w:sz w:val="20"/>
          <w:szCs w:val="20"/>
        </w:rPr>
        <w:t xml:space="preserve">3. The name "ASEAN" should not be brought into disrepute by its usage; </w:t>
      </w:r>
    </w:p>
    <w:p w:rsidR="007C340C" w:rsidRPr="007C340C" w:rsidRDefault="007C340C" w:rsidP="009D28FE">
      <w:pPr>
        <w:pStyle w:val="MediumGrid21"/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340C">
        <w:rPr>
          <w:rFonts w:ascii="Arial" w:hAnsi="Arial" w:cs="Arial"/>
          <w:color w:val="000000"/>
          <w:sz w:val="20"/>
          <w:szCs w:val="20"/>
        </w:rPr>
        <w:t xml:space="preserve">4. The usage of ASEAN should not have any negative effect on the aims and objectives of ASEAN; </w:t>
      </w:r>
    </w:p>
    <w:p w:rsidR="007C340C" w:rsidRPr="007C340C" w:rsidRDefault="007C340C" w:rsidP="009D28FE">
      <w:pPr>
        <w:pStyle w:val="MediumGrid21"/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340C">
        <w:rPr>
          <w:rFonts w:ascii="Arial" w:hAnsi="Arial" w:cs="Arial"/>
          <w:color w:val="000000"/>
          <w:sz w:val="20"/>
          <w:szCs w:val="20"/>
        </w:rPr>
        <w:t xml:space="preserve">In addition to the guidelines listed above, applicants should also furnish the following documents; </w:t>
      </w:r>
    </w:p>
    <w:p w:rsidR="007C340C" w:rsidRPr="007C340C" w:rsidRDefault="007C340C" w:rsidP="009D28FE">
      <w:pPr>
        <w:pStyle w:val="MediumGrid21"/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340C">
        <w:rPr>
          <w:rFonts w:ascii="Arial" w:hAnsi="Arial" w:cs="Arial"/>
          <w:color w:val="000000"/>
          <w:sz w:val="20"/>
          <w:szCs w:val="20"/>
        </w:rPr>
        <w:t xml:space="preserve">1. a letter of undertaking which clearly states understanding; </w:t>
      </w:r>
    </w:p>
    <w:p w:rsidR="007C340C" w:rsidRPr="007C340C" w:rsidRDefault="00B47CA9" w:rsidP="009D28FE">
      <w:pPr>
        <w:pStyle w:val="MediumGrid21"/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7C340C" w:rsidRPr="007C340C">
        <w:rPr>
          <w:rFonts w:ascii="Arial" w:hAnsi="Arial" w:cs="Arial"/>
          <w:color w:val="000000"/>
          <w:sz w:val="20"/>
          <w:szCs w:val="20"/>
        </w:rPr>
        <w:t xml:space="preserve">a. of the responsibilities associated with using the name ASEAN and; </w:t>
      </w:r>
    </w:p>
    <w:p w:rsidR="007C340C" w:rsidRPr="007C340C" w:rsidRDefault="00B47CA9" w:rsidP="009D28FE">
      <w:pPr>
        <w:pStyle w:val="MediumGrid21"/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7C340C" w:rsidRPr="007C340C">
        <w:rPr>
          <w:rFonts w:ascii="Arial" w:hAnsi="Arial" w:cs="Arial"/>
          <w:color w:val="000000"/>
          <w:sz w:val="20"/>
          <w:szCs w:val="20"/>
        </w:rPr>
        <w:t xml:space="preserve">b. that any violation of the principles listed above on the part of the applicant will lead to withdrawal of such rights. </w:t>
      </w:r>
    </w:p>
    <w:p w:rsidR="007C340C" w:rsidRPr="007C340C" w:rsidRDefault="007C340C" w:rsidP="009D28FE">
      <w:pPr>
        <w:pStyle w:val="MediumGrid21"/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340C">
        <w:rPr>
          <w:rFonts w:ascii="Arial" w:hAnsi="Arial" w:cs="Arial"/>
          <w:color w:val="000000"/>
          <w:sz w:val="20"/>
          <w:szCs w:val="20"/>
        </w:rPr>
        <w:t xml:space="preserve">2. a detailed prospectus listing the nature, purpose and functions of the business. </w:t>
      </w:r>
    </w:p>
    <w:p w:rsidR="007C340C" w:rsidRPr="002631D8" w:rsidRDefault="007C340C" w:rsidP="009D28FE">
      <w:pPr>
        <w:pStyle w:val="Heading1"/>
        <w:spacing w:after="120" w:line="276" w:lineRule="auto"/>
        <w:jc w:val="center"/>
        <w:rPr>
          <w:rFonts w:ascii="Arial" w:hAnsi="Arial" w:cs="Arial"/>
          <w:sz w:val="28"/>
          <w:szCs w:val="28"/>
        </w:rPr>
      </w:pPr>
      <w:bookmarkStart w:id="2" w:name="_Toc325102353"/>
      <w:r w:rsidRPr="002631D8">
        <w:rPr>
          <w:rFonts w:ascii="Arial" w:hAnsi="Arial" w:cs="Arial"/>
          <w:sz w:val="28"/>
          <w:szCs w:val="28"/>
        </w:rPr>
        <w:t>II. CIVIL SOCIETY ORGANISATIONS</w:t>
      </w:r>
      <w:bookmarkEnd w:id="2"/>
    </w:p>
    <w:p w:rsidR="007C340C" w:rsidRPr="007C340C" w:rsidRDefault="007C340C" w:rsidP="009D28FE">
      <w:pPr>
        <w:pStyle w:val="MediumGrid21"/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340C">
        <w:rPr>
          <w:rFonts w:ascii="Arial" w:hAnsi="Arial" w:cs="Arial"/>
          <w:color w:val="000000"/>
          <w:sz w:val="20"/>
          <w:szCs w:val="20"/>
        </w:rPr>
        <w:t>1. ASEAN affiliated NGOs</w:t>
      </w:r>
      <w:r w:rsidR="009D7B87">
        <w:rPr>
          <w:rStyle w:val="FootnoteReference"/>
          <w:rFonts w:ascii="Arial" w:hAnsi="Arial" w:cs="Arial"/>
          <w:color w:val="000000"/>
          <w:sz w:val="20"/>
          <w:szCs w:val="20"/>
        </w:rPr>
        <w:footnoteReference w:id="1"/>
      </w:r>
      <w:r w:rsidRPr="007C340C">
        <w:rPr>
          <w:rFonts w:ascii="Arial" w:hAnsi="Arial" w:cs="Arial"/>
          <w:color w:val="000000"/>
          <w:sz w:val="20"/>
          <w:szCs w:val="20"/>
        </w:rPr>
        <w:t xml:space="preserve"> may use the name “ASEAN” and display the official ASEAN emblem in correspondence, communications, and at its official meetings so long as the displaying of such emblem is non-commercial in nature. </w:t>
      </w:r>
    </w:p>
    <w:p w:rsidR="007C340C" w:rsidRPr="007C340C" w:rsidRDefault="007C340C" w:rsidP="009D28FE">
      <w:pPr>
        <w:pStyle w:val="MediumGrid21"/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340C">
        <w:rPr>
          <w:rFonts w:ascii="Arial" w:hAnsi="Arial" w:cs="Arial"/>
          <w:color w:val="000000"/>
          <w:sz w:val="20"/>
          <w:szCs w:val="20"/>
        </w:rPr>
        <w:t xml:space="preserve">Apart from the guideline listed above applicants are also expected to submit; </w:t>
      </w:r>
    </w:p>
    <w:p w:rsidR="007C340C" w:rsidRPr="007C340C" w:rsidRDefault="007C340C" w:rsidP="009D28FE">
      <w:pPr>
        <w:pStyle w:val="MediumGrid21"/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340C">
        <w:rPr>
          <w:rFonts w:ascii="Arial" w:hAnsi="Arial" w:cs="Arial"/>
          <w:color w:val="000000"/>
          <w:sz w:val="20"/>
          <w:szCs w:val="20"/>
        </w:rPr>
        <w:t xml:space="preserve">1. a letter of undertaking which clearly states that; </w:t>
      </w:r>
    </w:p>
    <w:p w:rsidR="007C340C" w:rsidRPr="007C340C" w:rsidRDefault="00B47CA9" w:rsidP="009D28FE">
      <w:pPr>
        <w:pStyle w:val="MediumGrid21"/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ab/>
      </w:r>
      <w:r w:rsidR="007C340C" w:rsidRPr="007C340C">
        <w:rPr>
          <w:rFonts w:ascii="Arial" w:hAnsi="Arial" w:cs="Arial"/>
          <w:color w:val="000000"/>
          <w:sz w:val="20"/>
          <w:szCs w:val="20"/>
        </w:rPr>
        <w:t xml:space="preserve">a. the applicant understands the responsibilities associated with using </w:t>
      </w:r>
      <w:r w:rsidR="008E1ABB">
        <w:rPr>
          <w:rFonts w:ascii="Arial" w:hAnsi="Arial" w:cs="Arial"/>
          <w:color w:val="000000"/>
          <w:sz w:val="20"/>
          <w:szCs w:val="20"/>
        </w:rPr>
        <w:t xml:space="preserve">the name ASEAN and; </w:t>
      </w:r>
    </w:p>
    <w:p w:rsidR="007C340C" w:rsidRPr="007C340C" w:rsidRDefault="00B47CA9" w:rsidP="009D28FE">
      <w:pPr>
        <w:pStyle w:val="MediumGrid21"/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7C340C" w:rsidRPr="007C340C">
        <w:rPr>
          <w:rFonts w:ascii="Arial" w:hAnsi="Arial" w:cs="Arial"/>
          <w:color w:val="000000"/>
          <w:sz w:val="20"/>
          <w:szCs w:val="20"/>
        </w:rPr>
        <w:t xml:space="preserve">b. that any violation of the principles listed above will lead to withdrawal of such rights. </w:t>
      </w:r>
    </w:p>
    <w:p w:rsidR="00882532" w:rsidRPr="007C340C" w:rsidRDefault="007C340C" w:rsidP="009D28FE">
      <w:pPr>
        <w:pStyle w:val="MediumGrid21"/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340C">
        <w:rPr>
          <w:rFonts w:ascii="Arial" w:hAnsi="Arial" w:cs="Arial"/>
          <w:color w:val="000000"/>
          <w:sz w:val="20"/>
          <w:szCs w:val="20"/>
        </w:rPr>
        <w:t>2. an information package which lists out the nature, p</w:t>
      </w:r>
      <w:r w:rsidR="008E1ABB">
        <w:rPr>
          <w:rFonts w:ascii="Arial" w:hAnsi="Arial" w:cs="Arial"/>
          <w:color w:val="000000"/>
          <w:sz w:val="20"/>
          <w:szCs w:val="20"/>
        </w:rPr>
        <w:t>urpose and function of the NGO.</w:t>
      </w:r>
    </w:p>
    <w:p w:rsidR="00FD4A91" w:rsidRPr="007C340C" w:rsidRDefault="007C340C" w:rsidP="009D28FE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r w:rsidRPr="007C340C">
        <w:rPr>
          <w:rFonts w:ascii="Arial" w:hAnsi="Arial" w:cs="Arial"/>
          <w:sz w:val="20"/>
          <w:szCs w:val="20"/>
        </w:rPr>
        <w:t>Please note that the final decision on all such applications resides with the ASEAN National Secretariat of Singapore.</w:t>
      </w:r>
    </w:p>
    <w:sectPr w:rsidR="00FD4A91" w:rsidRPr="007C340C" w:rsidSect="00882532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995" w:rsidRDefault="000F3995" w:rsidP="005B5C72">
      <w:r>
        <w:separator/>
      </w:r>
    </w:p>
  </w:endnote>
  <w:endnote w:type="continuationSeparator" w:id="0">
    <w:p w:rsidR="000F3995" w:rsidRDefault="000F3995" w:rsidP="005B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B87" w:rsidRPr="009D7B87" w:rsidRDefault="009D7B87" w:rsidP="00126CED">
    <w:pPr>
      <w:pStyle w:val="Footer"/>
      <w:pBdr>
        <w:top w:val="single" w:sz="4" w:space="8" w:color="auto"/>
      </w:pBdr>
      <w:tabs>
        <w:tab w:val="clear" w:pos="4320"/>
      </w:tabs>
      <w:rPr>
        <w:rFonts w:ascii="Arial" w:hAnsi="Arial" w:cs="Arial"/>
        <w:color w:val="7F7F7F"/>
        <w:sz w:val="16"/>
        <w:szCs w:val="16"/>
      </w:rPr>
    </w:pPr>
    <w:r w:rsidRPr="009D7B87">
      <w:rPr>
        <w:rFonts w:ascii="Arial" w:hAnsi="Arial"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9D7B87">
        <w:rPr>
          <w:rStyle w:val="Hyperlink"/>
          <w:rFonts w:ascii="Arial" w:hAnsi="Arial" w:cs="Arial"/>
          <w:color w:val="7F7F7F"/>
          <w:sz w:val="16"/>
          <w:szCs w:val="16"/>
        </w:rPr>
        <w:t>www.cil.nus.edu.sg</w:t>
      </w:r>
    </w:hyperlink>
    <w:r w:rsidRPr="009D7B87">
      <w:rPr>
        <w:rFonts w:ascii="Arial" w:hAnsi="Arial" w:cs="Arial"/>
        <w:color w:val="7F7F7F"/>
        <w:sz w:val="16"/>
        <w:szCs w:val="16"/>
      </w:rPr>
      <w:t xml:space="preserve">   </w:t>
    </w:r>
    <w:r>
      <w:rPr>
        <w:rFonts w:ascii="Arial" w:hAnsi="Arial" w:cs="Arial"/>
        <w:color w:val="7F7F7F"/>
        <w:sz w:val="16"/>
        <w:szCs w:val="16"/>
      </w:rPr>
      <w:t xml:space="preserve">                               </w:t>
    </w:r>
    <w:r w:rsidRPr="009D7B87">
      <w:rPr>
        <w:rFonts w:ascii="Arial" w:hAnsi="Arial" w:cs="Arial"/>
        <w:color w:val="7F7F7F"/>
        <w:sz w:val="16"/>
        <w:szCs w:val="16"/>
      </w:rPr>
      <w:t xml:space="preserve">Page </w:t>
    </w:r>
    <w:r w:rsidRPr="009D7B87">
      <w:rPr>
        <w:rFonts w:ascii="Arial" w:hAnsi="Arial" w:cs="Arial"/>
        <w:color w:val="7F7F7F"/>
        <w:sz w:val="16"/>
        <w:szCs w:val="16"/>
      </w:rPr>
      <w:fldChar w:fldCharType="begin"/>
    </w:r>
    <w:r w:rsidRPr="009D7B87">
      <w:rPr>
        <w:rFonts w:ascii="Arial" w:hAnsi="Arial" w:cs="Arial"/>
        <w:color w:val="7F7F7F"/>
        <w:sz w:val="16"/>
        <w:szCs w:val="16"/>
      </w:rPr>
      <w:instrText xml:space="preserve"> PAGE </w:instrText>
    </w:r>
    <w:r w:rsidRPr="009D7B87">
      <w:rPr>
        <w:rFonts w:ascii="Arial" w:hAnsi="Arial" w:cs="Arial"/>
        <w:color w:val="7F7F7F"/>
        <w:sz w:val="16"/>
        <w:szCs w:val="16"/>
      </w:rPr>
      <w:fldChar w:fldCharType="separate"/>
    </w:r>
    <w:r w:rsidR="00046EC0">
      <w:rPr>
        <w:rFonts w:ascii="Arial" w:hAnsi="Arial" w:cs="Arial"/>
        <w:noProof/>
        <w:color w:val="7F7F7F"/>
        <w:sz w:val="16"/>
        <w:szCs w:val="16"/>
      </w:rPr>
      <w:t>2</w:t>
    </w:r>
    <w:r w:rsidRPr="009D7B87">
      <w:rPr>
        <w:rFonts w:ascii="Arial" w:hAnsi="Arial" w:cs="Arial"/>
        <w:color w:val="7F7F7F"/>
        <w:sz w:val="16"/>
        <w:szCs w:val="16"/>
      </w:rPr>
      <w:fldChar w:fldCharType="end"/>
    </w:r>
    <w:r w:rsidRPr="009D7B87">
      <w:rPr>
        <w:rFonts w:ascii="Arial" w:hAnsi="Arial" w:cs="Arial"/>
        <w:color w:val="7F7F7F"/>
        <w:sz w:val="16"/>
        <w:szCs w:val="16"/>
      </w:rPr>
      <w:t xml:space="preserve"> of </w:t>
    </w:r>
    <w:r w:rsidRPr="009D7B87">
      <w:rPr>
        <w:rFonts w:ascii="Arial" w:hAnsi="Arial" w:cs="Arial"/>
        <w:color w:val="7F7F7F"/>
        <w:sz w:val="16"/>
        <w:szCs w:val="16"/>
      </w:rPr>
      <w:fldChar w:fldCharType="begin"/>
    </w:r>
    <w:r w:rsidRPr="009D7B87">
      <w:rPr>
        <w:rFonts w:ascii="Arial" w:hAnsi="Arial" w:cs="Arial"/>
        <w:color w:val="7F7F7F"/>
        <w:sz w:val="16"/>
        <w:szCs w:val="16"/>
      </w:rPr>
      <w:instrText xml:space="preserve"> NUMPAGES  </w:instrText>
    </w:r>
    <w:r w:rsidRPr="009D7B87">
      <w:rPr>
        <w:rFonts w:ascii="Arial" w:hAnsi="Arial" w:cs="Arial"/>
        <w:color w:val="7F7F7F"/>
        <w:sz w:val="16"/>
        <w:szCs w:val="16"/>
      </w:rPr>
      <w:fldChar w:fldCharType="separate"/>
    </w:r>
    <w:r w:rsidR="00046EC0">
      <w:rPr>
        <w:rFonts w:ascii="Arial" w:hAnsi="Arial" w:cs="Arial"/>
        <w:noProof/>
        <w:color w:val="7F7F7F"/>
        <w:sz w:val="16"/>
        <w:szCs w:val="16"/>
      </w:rPr>
      <w:t>2</w:t>
    </w:r>
    <w:r w:rsidRPr="009D7B87">
      <w:rPr>
        <w:rFonts w:ascii="Arial" w:hAnsi="Arial" w:cs="Arial"/>
        <w:color w:val="7F7F7F"/>
        <w:sz w:val="16"/>
        <w:szCs w:val="16"/>
      </w:rPr>
      <w:fldChar w:fldCharType="end"/>
    </w:r>
  </w:p>
  <w:p w:rsidR="009D28FE" w:rsidRDefault="009D28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B87" w:rsidRPr="009D7B87" w:rsidRDefault="009D7B87" w:rsidP="009D7B87">
    <w:pPr>
      <w:pStyle w:val="Footer"/>
      <w:pBdr>
        <w:top w:val="single" w:sz="4" w:space="8" w:color="auto"/>
      </w:pBdr>
      <w:rPr>
        <w:rFonts w:ascii="Arial" w:hAnsi="Arial" w:cs="Arial"/>
        <w:color w:val="7F7F7F"/>
        <w:sz w:val="16"/>
        <w:szCs w:val="16"/>
      </w:rPr>
    </w:pPr>
    <w:r w:rsidRPr="009D7B87">
      <w:rPr>
        <w:rFonts w:ascii="Arial" w:hAnsi="Arial"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9D7B87">
        <w:rPr>
          <w:rStyle w:val="Hyperlink"/>
          <w:rFonts w:ascii="Arial" w:hAnsi="Arial" w:cs="Arial"/>
          <w:color w:val="7F7F7F"/>
          <w:sz w:val="16"/>
          <w:szCs w:val="16"/>
        </w:rPr>
        <w:t>www.cil.nus.edu.sg</w:t>
      </w:r>
    </w:hyperlink>
    <w:r w:rsidRPr="009D7B87">
      <w:rPr>
        <w:rFonts w:ascii="Arial" w:hAnsi="Arial" w:cs="Arial"/>
        <w:color w:val="7F7F7F"/>
        <w:sz w:val="16"/>
        <w:szCs w:val="16"/>
      </w:rPr>
      <w:t xml:space="preserve">        </w:t>
    </w:r>
    <w:r>
      <w:rPr>
        <w:rFonts w:ascii="Arial" w:hAnsi="Arial" w:cs="Arial"/>
        <w:color w:val="7F7F7F"/>
        <w:sz w:val="16"/>
        <w:szCs w:val="16"/>
      </w:rPr>
      <w:t xml:space="preserve">                          </w:t>
    </w:r>
    <w:r>
      <w:rPr>
        <w:rFonts w:ascii="Arial" w:hAnsi="Arial" w:cs="Arial"/>
        <w:color w:val="7F7F7F"/>
        <w:sz w:val="16"/>
        <w:szCs w:val="16"/>
      </w:rPr>
      <w:tab/>
    </w:r>
  </w:p>
  <w:p w:rsidR="009D28FE" w:rsidRDefault="009D2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995" w:rsidRDefault="000F3995" w:rsidP="005B5C72">
      <w:r>
        <w:separator/>
      </w:r>
    </w:p>
  </w:footnote>
  <w:footnote w:type="continuationSeparator" w:id="0">
    <w:p w:rsidR="000F3995" w:rsidRDefault="000F3995" w:rsidP="005B5C72">
      <w:r>
        <w:continuationSeparator/>
      </w:r>
    </w:p>
  </w:footnote>
  <w:footnote w:id="1">
    <w:p w:rsidR="009D7B87" w:rsidRDefault="009D7B8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82532">
        <w:rPr>
          <w:rFonts w:ascii="Arial" w:hAnsi="Arial" w:cs="Arial"/>
          <w:sz w:val="16"/>
          <w:szCs w:val="16"/>
        </w:rPr>
        <w:t xml:space="preserve">Please refer to the ASEAN Secretariat Website’s Guidelines on ASEAN’s Relations with Civil Society </w:t>
      </w:r>
      <w:proofErr w:type="spellStart"/>
      <w:r w:rsidRPr="00882532">
        <w:rPr>
          <w:rFonts w:ascii="Arial" w:hAnsi="Arial" w:cs="Arial"/>
          <w:sz w:val="16"/>
          <w:szCs w:val="16"/>
        </w:rPr>
        <w:t>Organisations</w:t>
      </w:r>
      <w:proofErr w:type="spellEnd"/>
      <w:r w:rsidRPr="00882532">
        <w:rPr>
          <w:rFonts w:ascii="Arial" w:hAnsi="Arial" w:cs="Arial"/>
          <w:sz w:val="16"/>
          <w:szCs w:val="16"/>
        </w:rPr>
        <w:t xml:space="preserve"> for more information on how to become and affiliated NGO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8FE" w:rsidRDefault="009D28FE" w:rsidP="0047628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28FE" w:rsidRDefault="009D28FE" w:rsidP="005B5C7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8FE" w:rsidRPr="00A258CB" w:rsidRDefault="009D28FE" w:rsidP="00A258CB">
    <w:pPr>
      <w:pStyle w:val="Header"/>
      <w:pBdr>
        <w:bottom w:val="single" w:sz="4" w:space="1" w:color="auto"/>
      </w:pBdr>
      <w:ind w:right="-64"/>
      <w:rPr>
        <w:rFonts w:ascii="Arial" w:hAnsi="Arial" w:cs="Arial"/>
        <w:color w:val="7F7F7F"/>
        <w:sz w:val="16"/>
        <w:szCs w:val="16"/>
      </w:rPr>
    </w:pPr>
    <w:r w:rsidRPr="009F4E5E">
      <w:rPr>
        <w:rFonts w:ascii="Arial" w:hAnsi="Arial" w:cs="Arial"/>
        <w:color w:val="7F7F7F"/>
        <w:sz w:val="16"/>
        <w:szCs w:val="16"/>
      </w:rPr>
      <w:t>1979 OFFICIAL GUIDELINE</w:t>
    </w:r>
    <w:r w:rsidR="00A258CB">
      <w:rPr>
        <w:rFonts w:ascii="Arial" w:hAnsi="Arial" w:cs="Arial"/>
        <w:color w:val="7F7F7F"/>
        <w:sz w:val="16"/>
        <w:szCs w:val="16"/>
      </w:rPr>
      <w:t xml:space="preserve">S FOR THE USE OF THE NAME </w:t>
    </w:r>
    <w:r w:rsidR="006603D4">
      <w:rPr>
        <w:rFonts w:ascii="Arial" w:hAnsi="Arial" w:cs="Arial"/>
        <w:color w:val="7F7F7F"/>
        <w:sz w:val="16"/>
        <w:szCs w:val="16"/>
      </w:rPr>
      <w:t>“</w:t>
    </w:r>
    <w:r w:rsidR="00A258CB">
      <w:rPr>
        <w:rFonts w:ascii="Arial" w:hAnsi="Arial" w:cs="Arial"/>
        <w:color w:val="7F7F7F"/>
        <w:sz w:val="16"/>
        <w:szCs w:val="16"/>
      </w:rPr>
      <w:t>ASEAN</w:t>
    </w:r>
    <w:r w:rsidR="006603D4">
      <w:rPr>
        <w:rFonts w:ascii="Arial" w:hAnsi="Arial" w:cs="Arial"/>
        <w:color w:val="7F7F7F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C28835E"/>
    <w:multiLevelType w:val="hybridMultilevel"/>
    <w:tmpl w:val="2F4F8C1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9415A1C"/>
    <w:multiLevelType w:val="hybridMultilevel"/>
    <w:tmpl w:val="A91F685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84998FB"/>
    <w:multiLevelType w:val="hybridMultilevel"/>
    <w:tmpl w:val="6C5F456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446EA7D"/>
    <w:multiLevelType w:val="hybridMultilevel"/>
    <w:tmpl w:val="DC43EB0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C0FF686"/>
    <w:multiLevelType w:val="hybridMultilevel"/>
    <w:tmpl w:val="459256D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7D8025B"/>
    <w:multiLevelType w:val="hybridMultilevel"/>
    <w:tmpl w:val="A0A9264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124A149"/>
    <w:multiLevelType w:val="hybridMultilevel"/>
    <w:tmpl w:val="EAD1E9F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213B901"/>
    <w:multiLevelType w:val="hybridMultilevel"/>
    <w:tmpl w:val="34DB644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AD258E8"/>
    <w:multiLevelType w:val="hybridMultilevel"/>
    <w:tmpl w:val="9EAB9C1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91"/>
    <w:rsid w:val="00046EC0"/>
    <w:rsid w:val="000C2E21"/>
    <w:rsid w:val="000F3995"/>
    <w:rsid w:val="00126CED"/>
    <w:rsid w:val="001C2712"/>
    <w:rsid w:val="002631D8"/>
    <w:rsid w:val="0041546B"/>
    <w:rsid w:val="00476287"/>
    <w:rsid w:val="0047740F"/>
    <w:rsid w:val="005B5C72"/>
    <w:rsid w:val="006603D4"/>
    <w:rsid w:val="0073357F"/>
    <w:rsid w:val="007477F4"/>
    <w:rsid w:val="007C340C"/>
    <w:rsid w:val="007F50CD"/>
    <w:rsid w:val="00882532"/>
    <w:rsid w:val="008E1ABB"/>
    <w:rsid w:val="009D28FE"/>
    <w:rsid w:val="009D7B87"/>
    <w:rsid w:val="009F47CB"/>
    <w:rsid w:val="009F4E5E"/>
    <w:rsid w:val="00A258CB"/>
    <w:rsid w:val="00A41483"/>
    <w:rsid w:val="00B47CA9"/>
    <w:rsid w:val="00B75FDF"/>
    <w:rsid w:val="00BB055B"/>
    <w:rsid w:val="00C8354E"/>
    <w:rsid w:val="00E1237A"/>
    <w:rsid w:val="00ED1B8B"/>
    <w:rsid w:val="00F10EEC"/>
    <w:rsid w:val="00FD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1E9A1B"/>
  <w14:defaultImageDpi w14:val="300"/>
  <w15:chartTrackingRefBased/>
  <w15:docId w15:val="{DEEBD000-36AB-44CE-92C7-6F9F38F5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1D8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340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Grid21">
    <w:name w:val="Medium Grid 21"/>
    <w:uiPriority w:val="1"/>
    <w:qFormat/>
    <w:rsid w:val="007C340C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2631D8"/>
    <w:rPr>
      <w:rFonts w:ascii="Calibri" w:eastAsia="MS Gothic" w:hAnsi="Calibri" w:cs="Times New Roman"/>
      <w:b/>
      <w:bCs/>
      <w:kern w:val="32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10EEC"/>
  </w:style>
  <w:style w:type="paragraph" w:styleId="TOC2">
    <w:name w:val="toc 2"/>
    <w:basedOn w:val="Normal"/>
    <w:next w:val="Normal"/>
    <w:autoRedefine/>
    <w:uiPriority w:val="39"/>
    <w:unhideWhenUsed/>
    <w:rsid w:val="00F10EEC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10EEC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F10EEC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F10EEC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F10EEC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F10EEC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F10EEC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F10EEC"/>
    <w:pPr>
      <w:ind w:left="1920"/>
    </w:pPr>
  </w:style>
  <w:style w:type="paragraph" w:styleId="Header">
    <w:name w:val="header"/>
    <w:basedOn w:val="Normal"/>
    <w:link w:val="HeaderChar"/>
    <w:uiPriority w:val="99"/>
    <w:unhideWhenUsed/>
    <w:rsid w:val="005B5C7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5C72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5C7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5C72"/>
    <w:rPr>
      <w:sz w:val="24"/>
      <w:szCs w:val="24"/>
      <w:lang w:val="en-US"/>
    </w:rPr>
  </w:style>
  <w:style w:type="character" w:styleId="Hyperlink">
    <w:name w:val="Hyperlink"/>
    <w:uiPriority w:val="99"/>
    <w:unhideWhenUsed/>
    <w:rsid w:val="005B5C72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5B5C72"/>
  </w:style>
  <w:style w:type="paragraph" w:styleId="FootnoteText">
    <w:name w:val="footnote text"/>
    <w:basedOn w:val="Normal"/>
    <w:link w:val="FootnoteTextChar"/>
    <w:uiPriority w:val="99"/>
    <w:semiHidden/>
    <w:unhideWhenUsed/>
    <w:rsid w:val="009D7B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7B87"/>
  </w:style>
  <w:style w:type="character" w:styleId="FootnoteReference">
    <w:name w:val="footnote reference"/>
    <w:uiPriority w:val="99"/>
    <w:semiHidden/>
    <w:unhideWhenUsed/>
    <w:rsid w:val="009D7B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9B71EE-7992-4813-83CF-256E9529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Links>
    <vt:vector size="12" baseType="variant">
      <vt:variant>
        <vt:i4>7667809</vt:i4>
      </vt:variant>
      <vt:variant>
        <vt:i4>11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  <vt:variant>
        <vt:i4>7667809</vt:i4>
      </vt:variant>
      <vt:variant>
        <vt:i4>2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waiyee</dc:creator>
  <cp:keywords/>
  <cp:lastModifiedBy>Lee Jie Yi, Gracia</cp:lastModifiedBy>
  <cp:revision>6</cp:revision>
  <cp:lastPrinted>2018-06-13T02:35:00Z</cp:lastPrinted>
  <dcterms:created xsi:type="dcterms:W3CDTF">2018-06-13T02:23:00Z</dcterms:created>
  <dcterms:modified xsi:type="dcterms:W3CDTF">2018-06-13T02:35:00Z</dcterms:modified>
</cp:coreProperties>
</file>