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AF9" w:rsidRDefault="00181AF9" w:rsidP="003F30A2">
      <w:pPr>
        <w:pStyle w:val="CILTitle"/>
      </w:pPr>
      <w:r>
        <w:t>2001 ARTICLES ON RESPONSIBILITY OF STATES FOR INTERNATIONALLY WRONGFUL ACTS</w:t>
      </w:r>
    </w:p>
    <w:p w:rsidR="00181AF9" w:rsidRDefault="00181AF9" w:rsidP="003F30A2">
      <w:pPr>
        <w:pStyle w:val="CILSubtitle"/>
      </w:pPr>
      <w:r w:rsidRPr="003F30A2">
        <w:t>Adopted on 3 August 2001</w:t>
      </w:r>
    </w:p>
    <w:p w:rsidR="00181AF9" w:rsidRDefault="00181AF9" w:rsidP="003F30A2"/>
    <w:p w:rsidR="00E007EE" w:rsidRDefault="00181AF9" w:rsidP="00E007EE">
      <w:pPr>
        <w:pStyle w:val="TOC1"/>
        <w:rPr>
          <w:rFonts w:asciiTheme="minorHAnsi" w:eastAsiaTheme="minorEastAsia" w:hAnsiTheme="minorHAnsi" w:cstheme="minorBidi"/>
          <w:noProof/>
          <w:sz w:val="24"/>
          <w:szCs w:val="24"/>
          <w:lang w:val="en-SG" w:eastAsia="zh-CN"/>
        </w:rPr>
      </w:pPr>
      <w:r>
        <w:fldChar w:fldCharType="begin"/>
      </w:r>
      <w:r>
        <w:instrText xml:space="preserve"> TOC \o "1-3" \h \z \u </w:instrText>
      </w:r>
      <w:r>
        <w:fldChar w:fldCharType="separate"/>
      </w:r>
      <w:hyperlink w:anchor="_Toc73373167" w:history="1">
        <w:r w:rsidR="00E007EE" w:rsidRPr="001D5847">
          <w:rPr>
            <w:rStyle w:val="Hyperlink"/>
            <w:noProof/>
          </w:rPr>
          <w:t>PART ONE. THE INTERNATIONALLY WRONGFUL ACT OF A STATE</w:t>
        </w:r>
        <w:r w:rsidR="00E007EE">
          <w:rPr>
            <w:noProof/>
            <w:webHidden/>
          </w:rPr>
          <w:tab/>
        </w:r>
        <w:r w:rsidR="00E007EE">
          <w:rPr>
            <w:noProof/>
            <w:webHidden/>
          </w:rPr>
          <w:fldChar w:fldCharType="begin"/>
        </w:r>
        <w:r w:rsidR="00E007EE">
          <w:rPr>
            <w:noProof/>
            <w:webHidden/>
          </w:rPr>
          <w:instrText xml:space="preserve"> PAGEREF _Toc73373167 \h </w:instrText>
        </w:r>
        <w:r w:rsidR="00E007EE">
          <w:rPr>
            <w:noProof/>
            <w:webHidden/>
          </w:rPr>
        </w:r>
        <w:r w:rsidR="00E007EE">
          <w:rPr>
            <w:noProof/>
            <w:webHidden/>
          </w:rPr>
          <w:fldChar w:fldCharType="separate"/>
        </w:r>
        <w:r w:rsidR="00E007EE">
          <w:rPr>
            <w:noProof/>
            <w:webHidden/>
          </w:rPr>
          <w:t>4</w:t>
        </w:r>
        <w:r w:rsidR="00E007EE">
          <w:rPr>
            <w:noProof/>
            <w:webHidden/>
          </w:rPr>
          <w:fldChar w:fldCharType="end"/>
        </w:r>
      </w:hyperlink>
    </w:p>
    <w:p w:rsidR="00E007EE" w:rsidRDefault="00E007EE">
      <w:pPr>
        <w:pStyle w:val="TOC2"/>
        <w:tabs>
          <w:tab w:val="right" w:leader="dot" w:pos="9017"/>
        </w:tabs>
        <w:rPr>
          <w:rFonts w:asciiTheme="minorHAnsi" w:eastAsiaTheme="minorEastAsia" w:hAnsiTheme="minorHAnsi" w:cstheme="minorBidi"/>
          <w:bCs w:val="0"/>
          <w:caps w:val="0"/>
          <w:noProof/>
          <w:sz w:val="24"/>
          <w:szCs w:val="24"/>
          <w:lang w:val="en-SG" w:eastAsia="zh-CN"/>
        </w:rPr>
      </w:pPr>
      <w:hyperlink w:anchor="_Toc73373168" w:history="1">
        <w:r w:rsidRPr="001D5847">
          <w:rPr>
            <w:rStyle w:val="Hyperlink"/>
            <w:noProof/>
          </w:rPr>
          <w:t>CHAPTER I. GENERAL PRINCIPLES</w:t>
        </w:r>
        <w:r>
          <w:rPr>
            <w:noProof/>
            <w:webHidden/>
          </w:rPr>
          <w:tab/>
        </w:r>
        <w:r>
          <w:rPr>
            <w:noProof/>
            <w:webHidden/>
          </w:rPr>
          <w:fldChar w:fldCharType="begin"/>
        </w:r>
        <w:r>
          <w:rPr>
            <w:noProof/>
            <w:webHidden/>
          </w:rPr>
          <w:instrText xml:space="preserve"> PAGEREF _Toc73373168 \h </w:instrText>
        </w:r>
        <w:r>
          <w:rPr>
            <w:noProof/>
            <w:webHidden/>
          </w:rPr>
        </w:r>
        <w:r>
          <w:rPr>
            <w:noProof/>
            <w:webHidden/>
          </w:rPr>
          <w:fldChar w:fldCharType="separate"/>
        </w:r>
        <w:r>
          <w:rPr>
            <w:noProof/>
            <w:webHidden/>
          </w:rPr>
          <w:t>4</w:t>
        </w:r>
        <w:r>
          <w:rPr>
            <w:noProof/>
            <w:webHidden/>
          </w:rPr>
          <w:fldChar w:fldCharType="end"/>
        </w:r>
      </w:hyperlink>
    </w:p>
    <w:p w:rsidR="00E007EE" w:rsidRDefault="00E007EE" w:rsidP="00E007EE">
      <w:pPr>
        <w:pStyle w:val="TOC3"/>
        <w:tabs>
          <w:tab w:val="right" w:leader="dot" w:pos="9017"/>
        </w:tabs>
        <w:jc w:val="both"/>
        <w:rPr>
          <w:rFonts w:asciiTheme="minorHAnsi" w:eastAsiaTheme="minorEastAsia" w:hAnsiTheme="minorHAnsi" w:cstheme="minorBidi"/>
          <w:caps w:val="0"/>
          <w:noProof/>
          <w:sz w:val="24"/>
          <w:szCs w:val="24"/>
          <w:lang w:val="en-SG" w:eastAsia="zh-CN"/>
        </w:rPr>
      </w:pPr>
      <w:r w:rsidRPr="001D5847">
        <w:rPr>
          <w:rStyle w:val="Hyperlink"/>
          <w:noProof/>
        </w:rPr>
        <w:fldChar w:fldCharType="begin"/>
      </w:r>
      <w:r w:rsidRPr="001D5847">
        <w:rPr>
          <w:rStyle w:val="Hyperlink"/>
          <w:noProof/>
        </w:rPr>
        <w:instrText xml:space="preserve"> </w:instrText>
      </w:r>
      <w:r>
        <w:rPr>
          <w:noProof/>
        </w:rPr>
        <w:instrText>HYPERLINK \l "_Toc73373169"</w:instrText>
      </w:r>
      <w:r w:rsidRPr="001D5847">
        <w:rPr>
          <w:rStyle w:val="Hyperlink"/>
          <w:noProof/>
        </w:rPr>
        <w:instrText xml:space="preserve"> </w:instrText>
      </w:r>
      <w:r w:rsidRPr="001D5847">
        <w:rPr>
          <w:rStyle w:val="Hyperlink"/>
          <w:noProof/>
        </w:rPr>
      </w:r>
      <w:r w:rsidRPr="001D5847">
        <w:rPr>
          <w:rStyle w:val="Hyperlink"/>
          <w:noProof/>
        </w:rPr>
        <w:fldChar w:fldCharType="separate"/>
      </w:r>
      <w:r w:rsidRPr="001D5847">
        <w:rPr>
          <w:rStyle w:val="Hyperlink"/>
          <w:noProof/>
        </w:rPr>
        <w:t>Article 1 Responsibility of a State for its Internationally Wrongful Acts</w:t>
      </w:r>
      <w:r>
        <w:rPr>
          <w:noProof/>
          <w:webHidden/>
        </w:rPr>
        <w:tab/>
      </w:r>
      <w:r>
        <w:rPr>
          <w:noProof/>
          <w:webHidden/>
        </w:rPr>
        <w:fldChar w:fldCharType="begin"/>
      </w:r>
      <w:r>
        <w:rPr>
          <w:noProof/>
          <w:webHidden/>
        </w:rPr>
        <w:instrText xml:space="preserve"> PAGEREF _Toc73373169 \h </w:instrText>
      </w:r>
      <w:r>
        <w:rPr>
          <w:noProof/>
          <w:webHidden/>
        </w:rPr>
      </w:r>
      <w:r>
        <w:rPr>
          <w:noProof/>
          <w:webHidden/>
        </w:rPr>
        <w:fldChar w:fldCharType="separate"/>
      </w:r>
      <w:r>
        <w:rPr>
          <w:noProof/>
          <w:webHidden/>
        </w:rPr>
        <w:t>4</w:t>
      </w:r>
      <w:r>
        <w:rPr>
          <w:noProof/>
          <w:webHidden/>
        </w:rPr>
        <w:fldChar w:fldCharType="end"/>
      </w:r>
      <w:r w:rsidRPr="001D5847">
        <w:rPr>
          <w:rStyle w:val="Hyperlink"/>
          <w:noProof/>
        </w:rPr>
        <w:fldChar w:fldCharType="end"/>
      </w:r>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170" w:history="1">
        <w:r w:rsidRPr="001D5847">
          <w:rPr>
            <w:rStyle w:val="Hyperlink"/>
            <w:noProof/>
          </w:rPr>
          <w:t>Article 2 Elements of an Internationally Wrongful Act of a State</w:t>
        </w:r>
        <w:r>
          <w:rPr>
            <w:noProof/>
            <w:webHidden/>
          </w:rPr>
          <w:tab/>
        </w:r>
        <w:r>
          <w:rPr>
            <w:noProof/>
            <w:webHidden/>
          </w:rPr>
          <w:fldChar w:fldCharType="begin"/>
        </w:r>
        <w:r>
          <w:rPr>
            <w:noProof/>
            <w:webHidden/>
          </w:rPr>
          <w:instrText xml:space="preserve"> PAGEREF _Toc73373170 \h </w:instrText>
        </w:r>
        <w:r>
          <w:rPr>
            <w:noProof/>
            <w:webHidden/>
          </w:rPr>
        </w:r>
        <w:r>
          <w:rPr>
            <w:noProof/>
            <w:webHidden/>
          </w:rPr>
          <w:fldChar w:fldCharType="separate"/>
        </w:r>
        <w:r>
          <w:rPr>
            <w:noProof/>
            <w:webHidden/>
          </w:rPr>
          <w:t>4</w:t>
        </w:r>
        <w:r>
          <w:rPr>
            <w:noProof/>
            <w:webHidden/>
          </w:rPr>
          <w:fldChar w:fldCharType="end"/>
        </w:r>
      </w:hyperlink>
    </w:p>
    <w:p w:rsidR="00E007EE" w:rsidRDefault="00E007EE" w:rsidP="00E007EE">
      <w:pPr>
        <w:pStyle w:val="TOC3"/>
        <w:tabs>
          <w:tab w:val="right" w:leader="dot" w:pos="9017"/>
        </w:tabs>
        <w:jc w:val="both"/>
        <w:rPr>
          <w:rFonts w:asciiTheme="minorHAnsi" w:eastAsiaTheme="minorEastAsia" w:hAnsiTheme="minorHAnsi" w:cstheme="minorBidi"/>
          <w:caps w:val="0"/>
          <w:noProof/>
          <w:sz w:val="24"/>
          <w:szCs w:val="24"/>
          <w:lang w:val="en-SG" w:eastAsia="zh-CN"/>
        </w:rPr>
      </w:pPr>
      <w:hyperlink w:anchor="_Toc73373171" w:history="1">
        <w:r w:rsidRPr="001D5847">
          <w:rPr>
            <w:rStyle w:val="Hyperlink"/>
            <w:noProof/>
          </w:rPr>
          <w:t>Article 3 Characterization of an Act of a State as Internationally Wrongful</w:t>
        </w:r>
        <w:r>
          <w:rPr>
            <w:noProof/>
            <w:webHidden/>
          </w:rPr>
          <w:tab/>
        </w:r>
        <w:r>
          <w:rPr>
            <w:noProof/>
            <w:webHidden/>
          </w:rPr>
          <w:fldChar w:fldCharType="begin"/>
        </w:r>
        <w:r>
          <w:rPr>
            <w:noProof/>
            <w:webHidden/>
          </w:rPr>
          <w:instrText xml:space="preserve"> PAGEREF _Toc73373171 \h </w:instrText>
        </w:r>
        <w:r>
          <w:rPr>
            <w:noProof/>
            <w:webHidden/>
          </w:rPr>
        </w:r>
        <w:r>
          <w:rPr>
            <w:noProof/>
            <w:webHidden/>
          </w:rPr>
          <w:fldChar w:fldCharType="separate"/>
        </w:r>
        <w:r>
          <w:rPr>
            <w:noProof/>
            <w:webHidden/>
          </w:rPr>
          <w:t>4</w:t>
        </w:r>
        <w:r>
          <w:rPr>
            <w:noProof/>
            <w:webHidden/>
          </w:rPr>
          <w:fldChar w:fldCharType="end"/>
        </w:r>
      </w:hyperlink>
    </w:p>
    <w:p w:rsidR="00E007EE" w:rsidRDefault="00E007EE">
      <w:pPr>
        <w:pStyle w:val="TOC2"/>
        <w:tabs>
          <w:tab w:val="right" w:leader="dot" w:pos="9017"/>
        </w:tabs>
        <w:rPr>
          <w:rFonts w:asciiTheme="minorHAnsi" w:eastAsiaTheme="minorEastAsia" w:hAnsiTheme="minorHAnsi" w:cstheme="minorBidi"/>
          <w:bCs w:val="0"/>
          <w:caps w:val="0"/>
          <w:noProof/>
          <w:sz w:val="24"/>
          <w:szCs w:val="24"/>
          <w:lang w:val="en-SG" w:eastAsia="zh-CN"/>
        </w:rPr>
      </w:pPr>
      <w:hyperlink w:anchor="_Toc73373172" w:history="1">
        <w:r w:rsidRPr="001D5847">
          <w:rPr>
            <w:rStyle w:val="Hyperlink"/>
            <w:noProof/>
          </w:rPr>
          <w:t>CHAPTER II. ATTRIBUTION OF CONDUCT TO A STATE</w:t>
        </w:r>
        <w:r>
          <w:rPr>
            <w:noProof/>
            <w:webHidden/>
          </w:rPr>
          <w:tab/>
        </w:r>
        <w:r>
          <w:rPr>
            <w:noProof/>
            <w:webHidden/>
          </w:rPr>
          <w:fldChar w:fldCharType="begin"/>
        </w:r>
        <w:r>
          <w:rPr>
            <w:noProof/>
            <w:webHidden/>
          </w:rPr>
          <w:instrText xml:space="preserve"> PAGEREF _Toc73373172 \h </w:instrText>
        </w:r>
        <w:r>
          <w:rPr>
            <w:noProof/>
            <w:webHidden/>
          </w:rPr>
        </w:r>
        <w:r>
          <w:rPr>
            <w:noProof/>
            <w:webHidden/>
          </w:rPr>
          <w:fldChar w:fldCharType="separate"/>
        </w:r>
        <w:r>
          <w:rPr>
            <w:noProof/>
            <w:webHidden/>
          </w:rPr>
          <w:t>4</w:t>
        </w:r>
        <w:r>
          <w:rPr>
            <w:noProof/>
            <w:webHidden/>
          </w:rPr>
          <w:fldChar w:fldCharType="end"/>
        </w:r>
      </w:hyperlink>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173" w:history="1">
        <w:r w:rsidRPr="001D5847">
          <w:rPr>
            <w:rStyle w:val="Hyperlink"/>
            <w:noProof/>
          </w:rPr>
          <w:t>Article 4 Conduct of Organs of a State</w:t>
        </w:r>
        <w:r>
          <w:rPr>
            <w:noProof/>
            <w:webHidden/>
          </w:rPr>
          <w:tab/>
        </w:r>
        <w:r>
          <w:rPr>
            <w:noProof/>
            <w:webHidden/>
          </w:rPr>
          <w:fldChar w:fldCharType="begin"/>
        </w:r>
        <w:r>
          <w:rPr>
            <w:noProof/>
            <w:webHidden/>
          </w:rPr>
          <w:instrText xml:space="preserve"> PAGEREF _Toc73373173 \h </w:instrText>
        </w:r>
        <w:r>
          <w:rPr>
            <w:noProof/>
            <w:webHidden/>
          </w:rPr>
        </w:r>
        <w:r>
          <w:rPr>
            <w:noProof/>
            <w:webHidden/>
          </w:rPr>
          <w:fldChar w:fldCharType="separate"/>
        </w:r>
        <w:r>
          <w:rPr>
            <w:noProof/>
            <w:webHidden/>
          </w:rPr>
          <w:t>4</w:t>
        </w:r>
        <w:r>
          <w:rPr>
            <w:noProof/>
            <w:webHidden/>
          </w:rPr>
          <w:fldChar w:fldCharType="end"/>
        </w:r>
      </w:hyperlink>
    </w:p>
    <w:p w:rsidR="00E007EE" w:rsidRDefault="00E007EE" w:rsidP="00E007EE">
      <w:pPr>
        <w:pStyle w:val="TOC3"/>
        <w:tabs>
          <w:tab w:val="right" w:leader="dot" w:pos="9017"/>
        </w:tabs>
        <w:jc w:val="both"/>
        <w:rPr>
          <w:rFonts w:asciiTheme="minorHAnsi" w:eastAsiaTheme="minorEastAsia" w:hAnsiTheme="minorHAnsi" w:cstheme="minorBidi"/>
          <w:caps w:val="0"/>
          <w:noProof/>
          <w:sz w:val="24"/>
          <w:szCs w:val="24"/>
          <w:lang w:val="en-SG" w:eastAsia="zh-CN"/>
        </w:rPr>
      </w:pPr>
      <w:hyperlink w:anchor="_Toc73373174" w:history="1">
        <w:r w:rsidRPr="001D5847">
          <w:rPr>
            <w:rStyle w:val="Hyperlink"/>
            <w:noProof/>
          </w:rPr>
          <w:t>Article 5 Conduct of Persons or Entities Exercising Elements of Governmental Authority</w:t>
        </w:r>
        <w:r>
          <w:rPr>
            <w:noProof/>
            <w:webHidden/>
          </w:rPr>
          <w:tab/>
        </w:r>
        <w:r>
          <w:rPr>
            <w:noProof/>
            <w:webHidden/>
          </w:rPr>
          <w:fldChar w:fldCharType="begin"/>
        </w:r>
        <w:r>
          <w:rPr>
            <w:noProof/>
            <w:webHidden/>
          </w:rPr>
          <w:instrText xml:space="preserve"> PAGEREF _Toc73373174 \h </w:instrText>
        </w:r>
        <w:r>
          <w:rPr>
            <w:noProof/>
            <w:webHidden/>
          </w:rPr>
        </w:r>
        <w:r>
          <w:rPr>
            <w:noProof/>
            <w:webHidden/>
          </w:rPr>
          <w:fldChar w:fldCharType="separate"/>
        </w:r>
        <w:r>
          <w:rPr>
            <w:noProof/>
            <w:webHidden/>
          </w:rPr>
          <w:t>4</w:t>
        </w:r>
        <w:r>
          <w:rPr>
            <w:noProof/>
            <w:webHidden/>
          </w:rPr>
          <w:fldChar w:fldCharType="end"/>
        </w:r>
      </w:hyperlink>
    </w:p>
    <w:p w:rsidR="00E007EE" w:rsidRDefault="00E007EE" w:rsidP="00E007EE">
      <w:pPr>
        <w:pStyle w:val="TOC3"/>
        <w:tabs>
          <w:tab w:val="right" w:leader="dot" w:pos="9017"/>
        </w:tabs>
        <w:jc w:val="both"/>
        <w:rPr>
          <w:rFonts w:asciiTheme="minorHAnsi" w:eastAsiaTheme="minorEastAsia" w:hAnsiTheme="minorHAnsi" w:cstheme="minorBidi"/>
          <w:caps w:val="0"/>
          <w:noProof/>
          <w:sz w:val="24"/>
          <w:szCs w:val="24"/>
          <w:lang w:val="en-SG" w:eastAsia="zh-CN"/>
        </w:rPr>
      </w:pPr>
      <w:hyperlink w:anchor="_Toc73373175" w:history="1">
        <w:r w:rsidRPr="001D5847">
          <w:rPr>
            <w:rStyle w:val="Hyperlink"/>
            <w:noProof/>
          </w:rPr>
          <w:t>Article 6 Conduct of Organs Placed at the Disposal of a State by another State</w:t>
        </w:r>
        <w:r>
          <w:rPr>
            <w:noProof/>
            <w:webHidden/>
          </w:rPr>
          <w:tab/>
        </w:r>
        <w:r>
          <w:rPr>
            <w:noProof/>
            <w:webHidden/>
          </w:rPr>
          <w:fldChar w:fldCharType="begin"/>
        </w:r>
        <w:r>
          <w:rPr>
            <w:noProof/>
            <w:webHidden/>
          </w:rPr>
          <w:instrText xml:space="preserve"> PAGEREF _Toc73373175 \h </w:instrText>
        </w:r>
        <w:r>
          <w:rPr>
            <w:noProof/>
            <w:webHidden/>
          </w:rPr>
        </w:r>
        <w:r>
          <w:rPr>
            <w:noProof/>
            <w:webHidden/>
          </w:rPr>
          <w:fldChar w:fldCharType="separate"/>
        </w:r>
        <w:r>
          <w:rPr>
            <w:noProof/>
            <w:webHidden/>
          </w:rPr>
          <w:t>5</w:t>
        </w:r>
        <w:r>
          <w:rPr>
            <w:noProof/>
            <w:webHidden/>
          </w:rPr>
          <w:fldChar w:fldCharType="end"/>
        </w:r>
      </w:hyperlink>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176" w:history="1">
        <w:r w:rsidRPr="001D5847">
          <w:rPr>
            <w:rStyle w:val="Hyperlink"/>
            <w:noProof/>
          </w:rPr>
          <w:t>Article 7 Excess of Authority or Contravention of Instructions</w:t>
        </w:r>
        <w:r>
          <w:rPr>
            <w:noProof/>
            <w:webHidden/>
          </w:rPr>
          <w:tab/>
        </w:r>
        <w:r>
          <w:rPr>
            <w:noProof/>
            <w:webHidden/>
          </w:rPr>
          <w:fldChar w:fldCharType="begin"/>
        </w:r>
        <w:r>
          <w:rPr>
            <w:noProof/>
            <w:webHidden/>
          </w:rPr>
          <w:instrText xml:space="preserve"> PAGEREF _Toc73373176 \h </w:instrText>
        </w:r>
        <w:r>
          <w:rPr>
            <w:noProof/>
            <w:webHidden/>
          </w:rPr>
        </w:r>
        <w:r>
          <w:rPr>
            <w:noProof/>
            <w:webHidden/>
          </w:rPr>
          <w:fldChar w:fldCharType="separate"/>
        </w:r>
        <w:r>
          <w:rPr>
            <w:noProof/>
            <w:webHidden/>
          </w:rPr>
          <w:t>5</w:t>
        </w:r>
        <w:r>
          <w:rPr>
            <w:noProof/>
            <w:webHidden/>
          </w:rPr>
          <w:fldChar w:fldCharType="end"/>
        </w:r>
      </w:hyperlink>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177" w:history="1">
        <w:r w:rsidRPr="001D5847">
          <w:rPr>
            <w:rStyle w:val="Hyperlink"/>
            <w:noProof/>
          </w:rPr>
          <w:t>Article 8 Conduct Directed or Controlled by a State</w:t>
        </w:r>
        <w:r>
          <w:rPr>
            <w:noProof/>
            <w:webHidden/>
          </w:rPr>
          <w:tab/>
        </w:r>
        <w:r>
          <w:rPr>
            <w:noProof/>
            <w:webHidden/>
          </w:rPr>
          <w:fldChar w:fldCharType="begin"/>
        </w:r>
        <w:r>
          <w:rPr>
            <w:noProof/>
            <w:webHidden/>
          </w:rPr>
          <w:instrText xml:space="preserve"> PAGEREF _Toc73373177 \h </w:instrText>
        </w:r>
        <w:r>
          <w:rPr>
            <w:noProof/>
            <w:webHidden/>
          </w:rPr>
        </w:r>
        <w:r>
          <w:rPr>
            <w:noProof/>
            <w:webHidden/>
          </w:rPr>
          <w:fldChar w:fldCharType="separate"/>
        </w:r>
        <w:r>
          <w:rPr>
            <w:noProof/>
            <w:webHidden/>
          </w:rPr>
          <w:t>5</w:t>
        </w:r>
        <w:r>
          <w:rPr>
            <w:noProof/>
            <w:webHidden/>
          </w:rPr>
          <w:fldChar w:fldCharType="end"/>
        </w:r>
      </w:hyperlink>
    </w:p>
    <w:p w:rsidR="00E007EE" w:rsidRDefault="00E007EE" w:rsidP="00E007EE">
      <w:pPr>
        <w:pStyle w:val="TOC3"/>
        <w:tabs>
          <w:tab w:val="right" w:leader="dot" w:pos="9017"/>
        </w:tabs>
        <w:jc w:val="both"/>
        <w:rPr>
          <w:rFonts w:asciiTheme="minorHAnsi" w:eastAsiaTheme="minorEastAsia" w:hAnsiTheme="minorHAnsi" w:cstheme="minorBidi"/>
          <w:caps w:val="0"/>
          <w:noProof/>
          <w:sz w:val="24"/>
          <w:szCs w:val="24"/>
          <w:lang w:val="en-SG" w:eastAsia="zh-CN"/>
        </w:rPr>
      </w:pPr>
      <w:hyperlink w:anchor="_Toc73373178" w:history="1">
        <w:r w:rsidRPr="001D5847">
          <w:rPr>
            <w:rStyle w:val="Hyperlink"/>
            <w:noProof/>
          </w:rPr>
          <w:t>Article 9 Conduct Carried out in the Absence or Default of the Official Authorities</w:t>
        </w:r>
        <w:r>
          <w:rPr>
            <w:noProof/>
            <w:webHidden/>
          </w:rPr>
          <w:tab/>
        </w:r>
        <w:r>
          <w:rPr>
            <w:noProof/>
            <w:webHidden/>
          </w:rPr>
          <w:fldChar w:fldCharType="begin"/>
        </w:r>
        <w:r>
          <w:rPr>
            <w:noProof/>
            <w:webHidden/>
          </w:rPr>
          <w:instrText xml:space="preserve"> PAGEREF _Toc73373178 \h </w:instrText>
        </w:r>
        <w:r>
          <w:rPr>
            <w:noProof/>
            <w:webHidden/>
          </w:rPr>
        </w:r>
        <w:r>
          <w:rPr>
            <w:noProof/>
            <w:webHidden/>
          </w:rPr>
          <w:fldChar w:fldCharType="separate"/>
        </w:r>
        <w:r>
          <w:rPr>
            <w:noProof/>
            <w:webHidden/>
          </w:rPr>
          <w:t>5</w:t>
        </w:r>
        <w:r>
          <w:rPr>
            <w:noProof/>
            <w:webHidden/>
          </w:rPr>
          <w:fldChar w:fldCharType="end"/>
        </w:r>
      </w:hyperlink>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179" w:history="1">
        <w:r w:rsidRPr="001D5847">
          <w:rPr>
            <w:rStyle w:val="Hyperlink"/>
            <w:noProof/>
          </w:rPr>
          <w:t>Article 10 Conduct of an Insurrectional or Other Movement</w:t>
        </w:r>
        <w:r>
          <w:rPr>
            <w:noProof/>
            <w:webHidden/>
          </w:rPr>
          <w:tab/>
        </w:r>
        <w:r>
          <w:rPr>
            <w:noProof/>
            <w:webHidden/>
          </w:rPr>
          <w:fldChar w:fldCharType="begin"/>
        </w:r>
        <w:r>
          <w:rPr>
            <w:noProof/>
            <w:webHidden/>
          </w:rPr>
          <w:instrText xml:space="preserve"> PAGEREF _Toc73373179 \h </w:instrText>
        </w:r>
        <w:r>
          <w:rPr>
            <w:noProof/>
            <w:webHidden/>
          </w:rPr>
        </w:r>
        <w:r>
          <w:rPr>
            <w:noProof/>
            <w:webHidden/>
          </w:rPr>
          <w:fldChar w:fldCharType="separate"/>
        </w:r>
        <w:r>
          <w:rPr>
            <w:noProof/>
            <w:webHidden/>
          </w:rPr>
          <w:t>5</w:t>
        </w:r>
        <w:r>
          <w:rPr>
            <w:noProof/>
            <w:webHidden/>
          </w:rPr>
          <w:fldChar w:fldCharType="end"/>
        </w:r>
      </w:hyperlink>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180" w:history="1">
        <w:r w:rsidRPr="001D5847">
          <w:rPr>
            <w:rStyle w:val="Hyperlink"/>
            <w:noProof/>
          </w:rPr>
          <w:t>Article 11 Conduct Acknowledged and Adopted by a State as its Own</w:t>
        </w:r>
        <w:r>
          <w:rPr>
            <w:noProof/>
            <w:webHidden/>
          </w:rPr>
          <w:tab/>
        </w:r>
        <w:r>
          <w:rPr>
            <w:noProof/>
            <w:webHidden/>
          </w:rPr>
          <w:fldChar w:fldCharType="begin"/>
        </w:r>
        <w:r>
          <w:rPr>
            <w:noProof/>
            <w:webHidden/>
          </w:rPr>
          <w:instrText xml:space="preserve"> PAGEREF _Toc73373180 \h </w:instrText>
        </w:r>
        <w:r>
          <w:rPr>
            <w:noProof/>
            <w:webHidden/>
          </w:rPr>
        </w:r>
        <w:r>
          <w:rPr>
            <w:noProof/>
            <w:webHidden/>
          </w:rPr>
          <w:fldChar w:fldCharType="separate"/>
        </w:r>
        <w:r>
          <w:rPr>
            <w:noProof/>
            <w:webHidden/>
          </w:rPr>
          <w:t>5</w:t>
        </w:r>
        <w:r>
          <w:rPr>
            <w:noProof/>
            <w:webHidden/>
          </w:rPr>
          <w:fldChar w:fldCharType="end"/>
        </w:r>
      </w:hyperlink>
    </w:p>
    <w:p w:rsidR="00E007EE" w:rsidRDefault="00E007EE">
      <w:pPr>
        <w:pStyle w:val="TOC2"/>
        <w:tabs>
          <w:tab w:val="right" w:leader="dot" w:pos="9017"/>
        </w:tabs>
        <w:rPr>
          <w:rFonts w:asciiTheme="minorHAnsi" w:eastAsiaTheme="minorEastAsia" w:hAnsiTheme="minorHAnsi" w:cstheme="minorBidi"/>
          <w:bCs w:val="0"/>
          <w:caps w:val="0"/>
          <w:noProof/>
          <w:sz w:val="24"/>
          <w:szCs w:val="24"/>
          <w:lang w:val="en-SG" w:eastAsia="zh-CN"/>
        </w:rPr>
      </w:pPr>
      <w:hyperlink w:anchor="_Toc73373181" w:history="1">
        <w:r w:rsidRPr="001D5847">
          <w:rPr>
            <w:rStyle w:val="Hyperlink"/>
            <w:noProof/>
          </w:rPr>
          <w:t>CHAPTER III. BREACH OF AN INTERNATIONAL OBLIGATION</w:t>
        </w:r>
        <w:r>
          <w:rPr>
            <w:noProof/>
            <w:webHidden/>
          </w:rPr>
          <w:tab/>
        </w:r>
        <w:r>
          <w:rPr>
            <w:noProof/>
            <w:webHidden/>
          </w:rPr>
          <w:fldChar w:fldCharType="begin"/>
        </w:r>
        <w:r>
          <w:rPr>
            <w:noProof/>
            <w:webHidden/>
          </w:rPr>
          <w:instrText xml:space="preserve"> PAGEREF _Toc73373181 \h </w:instrText>
        </w:r>
        <w:r>
          <w:rPr>
            <w:noProof/>
            <w:webHidden/>
          </w:rPr>
        </w:r>
        <w:r>
          <w:rPr>
            <w:noProof/>
            <w:webHidden/>
          </w:rPr>
          <w:fldChar w:fldCharType="separate"/>
        </w:r>
        <w:r>
          <w:rPr>
            <w:noProof/>
            <w:webHidden/>
          </w:rPr>
          <w:t>6</w:t>
        </w:r>
        <w:r>
          <w:rPr>
            <w:noProof/>
            <w:webHidden/>
          </w:rPr>
          <w:fldChar w:fldCharType="end"/>
        </w:r>
      </w:hyperlink>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182" w:history="1">
        <w:r w:rsidRPr="001D5847">
          <w:rPr>
            <w:rStyle w:val="Hyperlink"/>
            <w:noProof/>
          </w:rPr>
          <w:t>Article 12 Existence of a Breach of an International Obligation</w:t>
        </w:r>
        <w:r>
          <w:rPr>
            <w:noProof/>
            <w:webHidden/>
          </w:rPr>
          <w:tab/>
        </w:r>
        <w:r>
          <w:rPr>
            <w:noProof/>
            <w:webHidden/>
          </w:rPr>
          <w:fldChar w:fldCharType="begin"/>
        </w:r>
        <w:r>
          <w:rPr>
            <w:noProof/>
            <w:webHidden/>
          </w:rPr>
          <w:instrText xml:space="preserve"> PAGEREF _Toc73373182 \h </w:instrText>
        </w:r>
        <w:r>
          <w:rPr>
            <w:noProof/>
            <w:webHidden/>
          </w:rPr>
        </w:r>
        <w:r>
          <w:rPr>
            <w:noProof/>
            <w:webHidden/>
          </w:rPr>
          <w:fldChar w:fldCharType="separate"/>
        </w:r>
        <w:r>
          <w:rPr>
            <w:noProof/>
            <w:webHidden/>
          </w:rPr>
          <w:t>6</w:t>
        </w:r>
        <w:r>
          <w:rPr>
            <w:noProof/>
            <w:webHidden/>
          </w:rPr>
          <w:fldChar w:fldCharType="end"/>
        </w:r>
      </w:hyperlink>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183" w:history="1">
        <w:r w:rsidRPr="001D5847">
          <w:rPr>
            <w:rStyle w:val="Hyperlink"/>
            <w:noProof/>
          </w:rPr>
          <w:t>Article 13 International Obligation in Force for a State</w:t>
        </w:r>
        <w:r>
          <w:rPr>
            <w:noProof/>
            <w:webHidden/>
          </w:rPr>
          <w:tab/>
        </w:r>
        <w:r>
          <w:rPr>
            <w:noProof/>
            <w:webHidden/>
          </w:rPr>
          <w:fldChar w:fldCharType="begin"/>
        </w:r>
        <w:r>
          <w:rPr>
            <w:noProof/>
            <w:webHidden/>
          </w:rPr>
          <w:instrText xml:space="preserve"> PAGEREF _Toc73373183 \h </w:instrText>
        </w:r>
        <w:r>
          <w:rPr>
            <w:noProof/>
            <w:webHidden/>
          </w:rPr>
        </w:r>
        <w:r>
          <w:rPr>
            <w:noProof/>
            <w:webHidden/>
          </w:rPr>
          <w:fldChar w:fldCharType="separate"/>
        </w:r>
        <w:r>
          <w:rPr>
            <w:noProof/>
            <w:webHidden/>
          </w:rPr>
          <w:t>6</w:t>
        </w:r>
        <w:r>
          <w:rPr>
            <w:noProof/>
            <w:webHidden/>
          </w:rPr>
          <w:fldChar w:fldCharType="end"/>
        </w:r>
      </w:hyperlink>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184" w:history="1">
        <w:r w:rsidRPr="001D5847">
          <w:rPr>
            <w:rStyle w:val="Hyperlink"/>
            <w:noProof/>
          </w:rPr>
          <w:t>Article 14 Extension in Time of the Breach of an International Obligation</w:t>
        </w:r>
        <w:r>
          <w:rPr>
            <w:noProof/>
            <w:webHidden/>
          </w:rPr>
          <w:tab/>
        </w:r>
        <w:r>
          <w:rPr>
            <w:noProof/>
            <w:webHidden/>
          </w:rPr>
          <w:fldChar w:fldCharType="begin"/>
        </w:r>
        <w:r>
          <w:rPr>
            <w:noProof/>
            <w:webHidden/>
          </w:rPr>
          <w:instrText xml:space="preserve"> PAGEREF _Toc73373184 \h </w:instrText>
        </w:r>
        <w:r>
          <w:rPr>
            <w:noProof/>
            <w:webHidden/>
          </w:rPr>
        </w:r>
        <w:r>
          <w:rPr>
            <w:noProof/>
            <w:webHidden/>
          </w:rPr>
          <w:fldChar w:fldCharType="separate"/>
        </w:r>
        <w:r>
          <w:rPr>
            <w:noProof/>
            <w:webHidden/>
          </w:rPr>
          <w:t>6</w:t>
        </w:r>
        <w:r>
          <w:rPr>
            <w:noProof/>
            <w:webHidden/>
          </w:rPr>
          <w:fldChar w:fldCharType="end"/>
        </w:r>
      </w:hyperlink>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185" w:history="1">
        <w:r w:rsidRPr="001D5847">
          <w:rPr>
            <w:rStyle w:val="Hyperlink"/>
            <w:noProof/>
          </w:rPr>
          <w:t>Article 15 Breach Consisting of a Composite Act</w:t>
        </w:r>
        <w:r>
          <w:rPr>
            <w:noProof/>
            <w:webHidden/>
          </w:rPr>
          <w:tab/>
        </w:r>
        <w:r>
          <w:rPr>
            <w:noProof/>
            <w:webHidden/>
          </w:rPr>
          <w:fldChar w:fldCharType="begin"/>
        </w:r>
        <w:r>
          <w:rPr>
            <w:noProof/>
            <w:webHidden/>
          </w:rPr>
          <w:instrText xml:space="preserve"> PAGEREF _Toc73373185 \h </w:instrText>
        </w:r>
        <w:r>
          <w:rPr>
            <w:noProof/>
            <w:webHidden/>
          </w:rPr>
        </w:r>
        <w:r>
          <w:rPr>
            <w:noProof/>
            <w:webHidden/>
          </w:rPr>
          <w:fldChar w:fldCharType="separate"/>
        </w:r>
        <w:r>
          <w:rPr>
            <w:noProof/>
            <w:webHidden/>
          </w:rPr>
          <w:t>6</w:t>
        </w:r>
        <w:r>
          <w:rPr>
            <w:noProof/>
            <w:webHidden/>
          </w:rPr>
          <w:fldChar w:fldCharType="end"/>
        </w:r>
      </w:hyperlink>
    </w:p>
    <w:p w:rsidR="00E007EE" w:rsidRDefault="00E007EE">
      <w:pPr>
        <w:pStyle w:val="TOC2"/>
        <w:tabs>
          <w:tab w:val="right" w:leader="dot" w:pos="9017"/>
        </w:tabs>
        <w:rPr>
          <w:rFonts w:asciiTheme="minorHAnsi" w:eastAsiaTheme="minorEastAsia" w:hAnsiTheme="minorHAnsi" w:cstheme="minorBidi"/>
          <w:bCs w:val="0"/>
          <w:caps w:val="0"/>
          <w:noProof/>
          <w:sz w:val="24"/>
          <w:szCs w:val="24"/>
          <w:lang w:val="en-SG" w:eastAsia="zh-CN"/>
        </w:rPr>
      </w:pPr>
      <w:hyperlink w:anchor="_Toc73373186" w:history="1">
        <w:r w:rsidRPr="001D5847">
          <w:rPr>
            <w:rStyle w:val="Hyperlink"/>
            <w:noProof/>
          </w:rPr>
          <w:t>CHAPTER IV. RESPONSIBILITY OF A STATE IN CONNECTION WITH THE ACT OF ANOTHER STATE</w:t>
        </w:r>
        <w:r>
          <w:rPr>
            <w:noProof/>
            <w:webHidden/>
          </w:rPr>
          <w:tab/>
        </w:r>
        <w:r>
          <w:rPr>
            <w:noProof/>
            <w:webHidden/>
          </w:rPr>
          <w:fldChar w:fldCharType="begin"/>
        </w:r>
        <w:r>
          <w:rPr>
            <w:noProof/>
            <w:webHidden/>
          </w:rPr>
          <w:instrText xml:space="preserve"> PAGEREF _Toc73373186 \h </w:instrText>
        </w:r>
        <w:r>
          <w:rPr>
            <w:noProof/>
            <w:webHidden/>
          </w:rPr>
        </w:r>
        <w:r>
          <w:rPr>
            <w:noProof/>
            <w:webHidden/>
          </w:rPr>
          <w:fldChar w:fldCharType="separate"/>
        </w:r>
        <w:r>
          <w:rPr>
            <w:noProof/>
            <w:webHidden/>
          </w:rPr>
          <w:t>6</w:t>
        </w:r>
        <w:r>
          <w:rPr>
            <w:noProof/>
            <w:webHidden/>
          </w:rPr>
          <w:fldChar w:fldCharType="end"/>
        </w:r>
      </w:hyperlink>
    </w:p>
    <w:p w:rsidR="00E007EE" w:rsidRDefault="00E007EE" w:rsidP="00E007EE">
      <w:pPr>
        <w:pStyle w:val="TOC3"/>
        <w:tabs>
          <w:tab w:val="right" w:leader="dot" w:pos="9017"/>
        </w:tabs>
        <w:jc w:val="both"/>
        <w:rPr>
          <w:rFonts w:asciiTheme="minorHAnsi" w:eastAsiaTheme="minorEastAsia" w:hAnsiTheme="minorHAnsi" w:cstheme="minorBidi"/>
          <w:caps w:val="0"/>
          <w:noProof/>
          <w:sz w:val="24"/>
          <w:szCs w:val="24"/>
          <w:lang w:val="en-SG" w:eastAsia="zh-CN"/>
        </w:rPr>
      </w:pPr>
      <w:hyperlink w:anchor="_Toc73373187" w:history="1">
        <w:r w:rsidRPr="001D5847">
          <w:rPr>
            <w:rStyle w:val="Hyperlink"/>
            <w:noProof/>
          </w:rPr>
          <w:t>Article 16 Aid or Assistance in the Commission of an Internationally Wrongful Act</w:t>
        </w:r>
        <w:r>
          <w:rPr>
            <w:noProof/>
            <w:webHidden/>
          </w:rPr>
          <w:tab/>
        </w:r>
        <w:r>
          <w:rPr>
            <w:noProof/>
            <w:webHidden/>
          </w:rPr>
          <w:fldChar w:fldCharType="begin"/>
        </w:r>
        <w:r>
          <w:rPr>
            <w:noProof/>
            <w:webHidden/>
          </w:rPr>
          <w:instrText xml:space="preserve"> PAGEREF _Toc73373187 \h </w:instrText>
        </w:r>
        <w:r>
          <w:rPr>
            <w:noProof/>
            <w:webHidden/>
          </w:rPr>
        </w:r>
        <w:r>
          <w:rPr>
            <w:noProof/>
            <w:webHidden/>
          </w:rPr>
          <w:fldChar w:fldCharType="separate"/>
        </w:r>
        <w:r>
          <w:rPr>
            <w:noProof/>
            <w:webHidden/>
          </w:rPr>
          <w:t>6</w:t>
        </w:r>
        <w:r>
          <w:rPr>
            <w:noProof/>
            <w:webHidden/>
          </w:rPr>
          <w:fldChar w:fldCharType="end"/>
        </w:r>
      </w:hyperlink>
    </w:p>
    <w:p w:rsidR="00E007EE" w:rsidRDefault="00E007EE" w:rsidP="00E007EE">
      <w:pPr>
        <w:pStyle w:val="TOC3"/>
        <w:tabs>
          <w:tab w:val="right" w:leader="dot" w:pos="9017"/>
        </w:tabs>
        <w:jc w:val="both"/>
        <w:rPr>
          <w:rFonts w:asciiTheme="minorHAnsi" w:eastAsiaTheme="minorEastAsia" w:hAnsiTheme="minorHAnsi" w:cstheme="minorBidi"/>
          <w:caps w:val="0"/>
          <w:noProof/>
          <w:sz w:val="24"/>
          <w:szCs w:val="24"/>
          <w:lang w:val="en-SG" w:eastAsia="zh-CN"/>
        </w:rPr>
      </w:pPr>
      <w:hyperlink w:anchor="_Toc73373188" w:history="1">
        <w:r w:rsidRPr="001D5847">
          <w:rPr>
            <w:rStyle w:val="Hyperlink"/>
            <w:noProof/>
          </w:rPr>
          <w:t>Article 17 Direction and Control Exercised over the Commission of an Internationally Wrongful Act</w:t>
        </w:r>
        <w:r>
          <w:rPr>
            <w:noProof/>
            <w:webHidden/>
          </w:rPr>
          <w:tab/>
        </w:r>
        <w:r>
          <w:rPr>
            <w:noProof/>
            <w:webHidden/>
          </w:rPr>
          <w:fldChar w:fldCharType="begin"/>
        </w:r>
        <w:r>
          <w:rPr>
            <w:noProof/>
            <w:webHidden/>
          </w:rPr>
          <w:instrText xml:space="preserve"> PAGEREF _Toc73373188 \h </w:instrText>
        </w:r>
        <w:r>
          <w:rPr>
            <w:noProof/>
            <w:webHidden/>
          </w:rPr>
        </w:r>
        <w:r>
          <w:rPr>
            <w:noProof/>
            <w:webHidden/>
          </w:rPr>
          <w:fldChar w:fldCharType="separate"/>
        </w:r>
        <w:r>
          <w:rPr>
            <w:noProof/>
            <w:webHidden/>
          </w:rPr>
          <w:t>7</w:t>
        </w:r>
        <w:r>
          <w:rPr>
            <w:noProof/>
            <w:webHidden/>
          </w:rPr>
          <w:fldChar w:fldCharType="end"/>
        </w:r>
      </w:hyperlink>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189" w:history="1">
        <w:r w:rsidRPr="001D5847">
          <w:rPr>
            <w:rStyle w:val="Hyperlink"/>
            <w:noProof/>
          </w:rPr>
          <w:t>Article 18 Coercion of another State</w:t>
        </w:r>
        <w:r>
          <w:rPr>
            <w:noProof/>
            <w:webHidden/>
          </w:rPr>
          <w:tab/>
        </w:r>
        <w:r>
          <w:rPr>
            <w:noProof/>
            <w:webHidden/>
          </w:rPr>
          <w:fldChar w:fldCharType="begin"/>
        </w:r>
        <w:r>
          <w:rPr>
            <w:noProof/>
            <w:webHidden/>
          </w:rPr>
          <w:instrText xml:space="preserve"> PAGEREF _Toc73373189 \h </w:instrText>
        </w:r>
        <w:r>
          <w:rPr>
            <w:noProof/>
            <w:webHidden/>
          </w:rPr>
        </w:r>
        <w:r>
          <w:rPr>
            <w:noProof/>
            <w:webHidden/>
          </w:rPr>
          <w:fldChar w:fldCharType="separate"/>
        </w:r>
        <w:r>
          <w:rPr>
            <w:noProof/>
            <w:webHidden/>
          </w:rPr>
          <w:t>7</w:t>
        </w:r>
        <w:r>
          <w:rPr>
            <w:noProof/>
            <w:webHidden/>
          </w:rPr>
          <w:fldChar w:fldCharType="end"/>
        </w:r>
      </w:hyperlink>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190" w:history="1">
        <w:r w:rsidRPr="001D5847">
          <w:rPr>
            <w:rStyle w:val="Hyperlink"/>
            <w:noProof/>
          </w:rPr>
          <w:t>Article 19 Effect of this Chapter</w:t>
        </w:r>
        <w:r>
          <w:rPr>
            <w:noProof/>
            <w:webHidden/>
          </w:rPr>
          <w:tab/>
        </w:r>
        <w:r>
          <w:rPr>
            <w:noProof/>
            <w:webHidden/>
          </w:rPr>
          <w:fldChar w:fldCharType="begin"/>
        </w:r>
        <w:r>
          <w:rPr>
            <w:noProof/>
            <w:webHidden/>
          </w:rPr>
          <w:instrText xml:space="preserve"> PAGEREF _Toc73373190 \h </w:instrText>
        </w:r>
        <w:r>
          <w:rPr>
            <w:noProof/>
            <w:webHidden/>
          </w:rPr>
        </w:r>
        <w:r>
          <w:rPr>
            <w:noProof/>
            <w:webHidden/>
          </w:rPr>
          <w:fldChar w:fldCharType="separate"/>
        </w:r>
        <w:r>
          <w:rPr>
            <w:noProof/>
            <w:webHidden/>
          </w:rPr>
          <w:t>7</w:t>
        </w:r>
        <w:r>
          <w:rPr>
            <w:noProof/>
            <w:webHidden/>
          </w:rPr>
          <w:fldChar w:fldCharType="end"/>
        </w:r>
      </w:hyperlink>
    </w:p>
    <w:p w:rsidR="00E007EE" w:rsidRDefault="00E007EE">
      <w:pPr>
        <w:pStyle w:val="TOC2"/>
        <w:tabs>
          <w:tab w:val="right" w:leader="dot" w:pos="9017"/>
        </w:tabs>
        <w:rPr>
          <w:rFonts w:asciiTheme="minorHAnsi" w:eastAsiaTheme="minorEastAsia" w:hAnsiTheme="minorHAnsi" w:cstheme="minorBidi"/>
          <w:bCs w:val="0"/>
          <w:caps w:val="0"/>
          <w:noProof/>
          <w:sz w:val="24"/>
          <w:szCs w:val="24"/>
          <w:lang w:val="en-SG" w:eastAsia="zh-CN"/>
        </w:rPr>
      </w:pPr>
      <w:hyperlink w:anchor="_Toc73373191" w:history="1">
        <w:r w:rsidRPr="001D5847">
          <w:rPr>
            <w:rStyle w:val="Hyperlink"/>
            <w:noProof/>
          </w:rPr>
          <w:t>CHAPTER V. CIRCUMSTANCES PRECLUDING WRONGFULNESS</w:t>
        </w:r>
        <w:r>
          <w:rPr>
            <w:noProof/>
            <w:webHidden/>
          </w:rPr>
          <w:tab/>
        </w:r>
        <w:r>
          <w:rPr>
            <w:noProof/>
            <w:webHidden/>
          </w:rPr>
          <w:fldChar w:fldCharType="begin"/>
        </w:r>
        <w:r>
          <w:rPr>
            <w:noProof/>
            <w:webHidden/>
          </w:rPr>
          <w:instrText xml:space="preserve"> PAGEREF _Toc73373191 \h </w:instrText>
        </w:r>
        <w:r>
          <w:rPr>
            <w:noProof/>
            <w:webHidden/>
          </w:rPr>
        </w:r>
        <w:r>
          <w:rPr>
            <w:noProof/>
            <w:webHidden/>
          </w:rPr>
          <w:fldChar w:fldCharType="separate"/>
        </w:r>
        <w:r>
          <w:rPr>
            <w:noProof/>
            <w:webHidden/>
          </w:rPr>
          <w:t>7</w:t>
        </w:r>
        <w:r>
          <w:rPr>
            <w:noProof/>
            <w:webHidden/>
          </w:rPr>
          <w:fldChar w:fldCharType="end"/>
        </w:r>
      </w:hyperlink>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192" w:history="1">
        <w:r w:rsidRPr="001D5847">
          <w:rPr>
            <w:rStyle w:val="Hyperlink"/>
            <w:noProof/>
          </w:rPr>
          <w:t>Article 20 Consent</w:t>
        </w:r>
        <w:r>
          <w:rPr>
            <w:noProof/>
            <w:webHidden/>
          </w:rPr>
          <w:tab/>
        </w:r>
        <w:r>
          <w:rPr>
            <w:noProof/>
            <w:webHidden/>
          </w:rPr>
          <w:fldChar w:fldCharType="begin"/>
        </w:r>
        <w:r>
          <w:rPr>
            <w:noProof/>
            <w:webHidden/>
          </w:rPr>
          <w:instrText xml:space="preserve"> PAGEREF _Toc73373192 \h </w:instrText>
        </w:r>
        <w:r>
          <w:rPr>
            <w:noProof/>
            <w:webHidden/>
          </w:rPr>
        </w:r>
        <w:r>
          <w:rPr>
            <w:noProof/>
            <w:webHidden/>
          </w:rPr>
          <w:fldChar w:fldCharType="separate"/>
        </w:r>
        <w:r>
          <w:rPr>
            <w:noProof/>
            <w:webHidden/>
          </w:rPr>
          <w:t>7</w:t>
        </w:r>
        <w:r>
          <w:rPr>
            <w:noProof/>
            <w:webHidden/>
          </w:rPr>
          <w:fldChar w:fldCharType="end"/>
        </w:r>
      </w:hyperlink>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193" w:history="1">
        <w:r w:rsidRPr="001D5847">
          <w:rPr>
            <w:rStyle w:val="Hyperlink"/>
            <w:noProof/>
          </w:rPr>
          <w:t>Article 21 Self-defence</w:t>
        </w:r>
        <w:r>
          <w:rPr>
            <w:noProof/>
            <w:webHidden/>
          </w:rPr>
          <w:tab/>
        </w:r>
        <w:r>
          <w:rPr>
            <w:noProof/>
            <w:webHidden/>
          </w:rPr>
          <w:fldChar w:fldCharType="begin"/>
        </w:r>
        <w:r>
          <w:rPr>
            <w:noProof/>
            <w:webHidden/>
          </w:rPr>
          <w:instrText xml:space="preserve"> PAGEREF _Toc73373193 \h </w:instrText>
        </w:r>
        <w:r>
          <w:rPr>
            <w:noProof/>
            <w:webHidden/>
          </w:rPr>
        </w:r>
        <w:r>
          <w:rPr>
            <w:noProof/>
            <w:webHidden/>
          </w:rPr>
          <w:fldChar w:fldCharType="separate"/>
        </w:r>
        <w:r>
          <w:rPr>
            <w:noProof/>
            <w:webHidden/>
          </w:rPr>
          <w:t>7</w:t>
        </w:r>
        <w:r>
          <w:rPr>
            <w:noProof/>
            <w:webHidden/>
          </w:rPr>
          <w:fldChar w:fldCharType="end"/>
        </w:r>
      </w:hyperlink>
    </w:p>
    <w:p w:rsidR="00E007EE" w:rsidRDefault="00E007EE" w:rsidP="00E007EE">
      <w:pPr>
        <w:pStyle w:val="TOC3"/>
        <w:tabs>
          <w:tab w:val="right" w:leader="dot" w:pos="9017"/>
        </w:tabs>
        <w:jc w:val="both"/>
        <w:rPr>
          <w:rFonts w:asciiTheme="minorHAnsi" w:eastAsiaTheme="minorEastAsia" w:hAnsiTheme="minorHAnsi" w:cstheme="minorBidi"/>
          <w:caps w:val="0"/>
          <w:noProof/>
          <w:sz w:val="24"/>
          <w:szCs w:val="24"/>
          <w:lang w:val="en-SG" w:eastAsia="zh-CN"/>
        </w:rPr>
      </w:pPr>
      <w:r w:rsidRPr="001D5847">
        <w:rPr>
          <w:rStyle w:val="Hyperlink"/>
          <w:noProof/>
        </w:rPr>
        <w:fldChar w:fldCharType="begin"/>
      </w:r>
      <w:r w:rsidRPr="001D5847">
        <w:rPr>
          <w:rStyle w:val="Hyperlink"/>
          <w:noProof/>
        </w:rPr>
        <w:instrText xml:space="preserve"> </w:instrText>
      </w:r>
      <w:r>
        <w:rPr>
          <w:noProof/>
        </w:rPr>
        <w:instrText>HYPERLINK \l "_Toc73373194"</w:instrText>
      </w:r>
      <w:r w:rsidRPr="001D5847">
        <w:rPr>
          <w:rStyle w:val="Hyperlink"/>
          <w:noProof/>
        </w:rPr>
        <w:instrText xml:space="preserve"> </w:instrText>
      </w:r>
      <w:r w:rsidRPr="001D5847">
        <w:rPr>
          <w:rStyle w:val="Hyperlink"/>
          <w:noProof/>
        </w:rPr>
      </w:r>
      <w:r w:rsidRPr="001D5847">
        <w:rPr>
          <w:rStyle w:val="Hyperlink"/>
          <w:noProof/>
        </w:rPr>
        <w:fldChar w:fldCharType="separate"/>
      </w:r>
      <w:r w:rsidRPr="001D5847">
        <w:rPr>
          <w:rStyle w:val="Hyperlink"/>
          <w:noProof/>
        </w:rPr>
        <w:t>Article 22 Countermeasures in Respect of an Internationally Wrongful Act</w:t>
      </w:r>
      <w:r>
        <w:rPr>
          <w:noProof/>
          <w:webHidden/>
        </w:rPr>
        <w:tab/>
      </w:r>
      <w:r>
        <w:rPr>
          <w:noProof/>
          <w:webHidden/>
        </w:rPr>
        <w:fldChar w:fldCharType="begin"/>
      </w:r>
      <w:r>
        <w:rPr>
          <w:noProof/>
          <w:webHidden/>
        </w:rPr>
        <w:instrText xml:space="preserve"> PAGEREF _Toc73373194 \h </w:instrText>
      </w:r>
      <w:r>
        <w:rPr>
          <w:noProof/>
          <w:webHidden/>
        </w:rPr>
      </w:r>
      <w:r>
        <w:rPr>
          <w:noProof/>
          <w:webHidden/>
        </w:rPr>
        <w:fldChar w:fldCharType="separate"/>
      </w:r>
      <w:r>
        <w:rPr>
          <w:noProof/>
          <w:webHidden/>
        </w:rPr>
        <w:t>7</w:t>
      </w:r>
      <w:r>
        <w:rPr>
          <w:noProof/>
          <w:webHidden/>
        </w:rPr>
        <w:fldChar w:fldCharType="end"/>
      </w:r>
      <w:r w:rsidRPr="001D5847">
        <w:rPr>
          <w:rStyle w:val="Hyperlink"/>
          <w:noProof/>
        </w:rPr>
        <w:fldChar w:fldCharType="end"/>
      </w:r>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195" w:history="1">
        <w:r w:rsidRPr="001D5847">
          <w:rPr>
            <w:rStyle w:val="Hyperlink"/>
            <w:noProof/>
          </w:rPr>
          <w:t>Article 23 Force Majeure</w:t>
        </w:r>
        <w:r>
          <w:rPr>
            <w:noProof/>
            <w:webHidden/>
          </w:rPr>
          <w:tab/>
        </w:r>
        <w:r>
          <w:rPr>
            <w:noProof/>
            <w:webHidden/>
          </w:rPr>
          <w:fldChar w:fldCharType="begin"/>
        </w:r>
        <w:r>
          <w:rPr>
            <w:noProof/>
            <w:webHidden/>
          </w:rPr>
          <w:instrText xml:space="preserve"> PAGEREF _Toc73373195 \h </w:instrText>
        </w:r>
        <w:r>
          <w:rPr>
            <w:noProof/>
            <w:webHidden/>
          </w:rPr>
        </w:r>
        <w:r>
          <w:rPr>
            <w:noProof/>
            <w:webHidden/>
          </w:rPr>
          <w:fldChar w:fldCharType="separate"/>
        </w:r>
        <w:r>
          <w:rPr>
            <w:noProof/>
            <w:webHidden/>
          </w:rPr>
          <w:t>8</w:t>
        </w:r>
        <w:r>
          <w:rPr>
            <w:noProof/>
            <w:webHidden/>
          </w:rPr>
          <w:fldChar w:fldCharType="end"/>
        </w:r>
      </w:hyperlink>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196" w:history="1">
        <w:r w:rsidRPr="001D5847">
          <w:rPr>
            <w:rStyle w:val="Hyperlink"/>
            <w:noProof/>
          </w:rPr>
          <w:t>Article 24 Distress</w:t>
        </w:r>
        <w:r>
          <w:rPr>
            <w:noProof/>
            <w:webHidden/>
          </w:rPr>
          <w:tab/>
        </w:r>
        <w:r>
          <w:rPr>
            <w:noProof/>
            <w:webHidden/>
          </w:rPr>
          <w:fldChar w:fldCharType="begin"/>
        </w:r>
        <w:r>
          <w:rPr>
            <w:noProof/>
            <w:webHidden/>
          </w:rPr>
          <w:instrText xml:space="preserve"> PAGEREF _Toc73373196 \h </w:instrText>
        </w:r>
        <w:r>
          <w:rPr>
            <w:noProof/>
            <w:webHidden/>
          </w:rPr>
        </w:r>
        <w:r>
          <w:rPr>
            <w:noProof/>
            <w:webHidden/>
          </w:rPr>
          <w:fldChar w:fldCharType="separate"/>
        </w:r>
        <w:r>
          <w:rPr>
            <w:noProof/>
            <w:webHidden/>
          </w:rPr>
          <w:t>8</w:t>
        </w:r>
        <w:r>
          <w:rPr>
            <w:noProof/>
            <w:webHidden/>
          </w:rPr>
          <w:fldChar w:fldCharType="end"/>
        </w:r>
      </w:hyperlink>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197" w:history="1">
        <w:r w:rsidRPr="001D5847">
          <w:rPr>
            <w:rStyle w:val="Hyperlink"/>
            <w:noProof/>
          </w:rPr>
          <w:t>Article 25 Necessity</w:t>
        </w:r>
        <w:r>
          <w:rPr>
            <w:noProof/>
            <w:webHidden/>
          </w:rPr>
          <w:tab/>
        </w:r>
        <w:r>
          <w:rPr>
            <w:noProof/>
            <w:webHidden/>
          </w:rPr>
          <w:fldChar w:fldCharType="begin"/>
        </w:r>
        <w:r>
          <w:rPr>
            <w:noProof/>
            <w:webHidden/>
          </w:rPr>
          <w:instrText xml:space="preserve"> PAGEREF _Toc73373197 \h </w:instrText>
        </w:r>
        <w:r>
          <w:rPr>
            <w:noProof/>
            <w:webHidden/>
          </w:rPr>
        </w:r>
        <w:r>
          <w:rPr>
            <w:noProof/>
            <w:webHidden/>
          </w:rPr>
          <w:fldChar w:fldCharType="separate"/>
        </w:r>
        <w:r>
          <w:rPr>
            <w:noProof/>
            <w:webHidden/>
          </w:rPr>
          <w:t>8</w:t>
        </w:r>
        <w:r>
          <w:rPr>
            <w:noProof/>
            <w:webHidden/>
          </w:rPr>
          <w:fldChar w:fldCharType="end"/>
        </w:r>
      </w:hyperlink>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198" w:history="1">
        <w:r w:rsidRPr="001D5847">
          <w:rPr>
            <w:rStyle w:val="Hyperlink"/>
            <w:noProof/>
          </w:rPr>
          <w:t>Article 26 Compliance with Peremptory Norms</w:t>
        </w:r>
        <w:r>
          <w:rPr>
            <w:noProof/>
            <w:webHidden/>
          </w:rPr>
          <w:tab/>
        </w:r>
        <w:r>
          <w:rPr>
            <w:noProof/>
            <w:webHidden/>
          </w:rPr>
          <w:fldChar w:fldCharType="begin"/>
        </w:r>
        <w:r>
          <w:rPr>
            <w:noProof/>
            <w:webHidden/>
          </w:rPr>
          <w:instrText xml:space="preserve"> PAGEREF _Toc73373198 \h </w:instrText>
        </w:r>
        <w:r>
          <w:rPr>
            <w:noProof/>
            <w:webHidden/>
          </w:rPr>
        </w:r>
        <w:r>
          <w:rPr>
            <w:noProof/>
            <w:webHidden/>
          </w:rPr>
          <w:fldChar w:fldCharType="separate"/>
        </w:r>
        <w:r>
          <w:rPr>
            <w:noProof/>
            <w:webHidden/>
          </w:rPr>
          <w:t>8</w:t>
        </w:r>
        <w:r>
          <w:rPr>
            <w:noProof/>
            <w:webHidden/>
          </w:rPr>
          <w:fldChar w:fldCharType="end"/>
        </w:r>
      </w:hyperlink>
    </w:p>
    <w:p w:rsidR="00E007EE" w:rsidRDefault="00E007EE" w:rsidP="00E007EE">
      <w:pPr>
        <w:pStyle w:val="TOC3"/>
        <w:tabs>
          <w:tab w:val="right" w:leader="dot" w:pos="9017"/>
        </w:tabs>
        <w:jc w:val="both"/>
        <w:rPr>
          <w:rFonts w:asciiTheme="minorHAnsi" w:eastAsiaTheme="minorEastAsia" w:hAnsiTheme="minorHAnsi" w:cstheme="minorBidi"/>
          <w:caps w:val="0"/>
          <w:noProof/>
          <w:sz w:val="24"/>
          <w:szCs w:val="24"/>
          <w:lang w:val="en-SG" w:eastAsia="zh-CN"/>
        </w:rPr>
      </w:pPr>
      <w:hyperlink w:anchor="_Toc73373199" w:history="1">
        <w:r w:rsidRPr="001D5847">
          <w:rPr>
            <w:rStyle w:val="Hyperlink"/>
            <w:noProof/>
          </w:rPr>
          <w:t>Article 27 Consequences of Invoking a Circumstance Precluding Wrongfulness</w:t>
        </w:r>
        <w:r>
          <w:rPr>
            <w:noProof/>
            <w:webHidden/>
          </w:rPr>
          <w:tab/>
        </w:r>
        <w:r>
          <w:rPr>
            <w:noProof/>
            <w:webHidden/>
          </w:rPr>
          <w:fldChar w:fldCharType="begin"/>
        </w:r>
        <w:r>
          <w:rPr>
            <w:noProof/>
            <w:webHidden/>
          </w:rPr>
          <w:instrText xml:space="preserve"> PAGEREF _Toc73373199 \h </w:instrText>
        </w:r>
        <w:r>
          <w:rPr>
            <w:noProof/>
            <w:webHidden/>
          </w:rPr>
        </w:r>
        <w:r>
          <w:rPr>
            <w:noProof/>
            <w:webHidden/>
          </w:rPr>
          <w:fldChar w:fldCharType="separate"/>
        </w:r>
        <w:r>
          <w:rPr>
            <w:noProof/>
            <w:webHidden/>
          </w:rPr>
          <w:t>9</w:t>
        </w:r>
        <w:r>
          <w:rPr>
            <w:noProof/>
            <w:webHidden/>
          </w:rPr>
          <w:fldChar w:fldCharType="end"/>
        </w:r>
      </w:hyperlink>
    </w:p>
    <w:p w:rsidR="00E007EE" w:rsidRDefault="00E007EE" w:rsidP="00E007EE">
      <w:pPr>
        <w:pStyle w:val="TOC1"/>
        <w:rPr>
          <w:rFonts w:asciiTheme="minorHAnsi" w:eastAsiaTheme="minorEastAsia" w:hAnsiTheme="minorHAnsi" w:cstheme="minorBidi"/>
          <w:noProof/>
          <w:sz w:val="24"/>
          <w:szCs w:val="24"/>
          <w:lang w:val="en-SG" w:eastAsia="zh-CN"/>
        </w:rPr>
      </w:pPr>
      <w:hyperlink w:anchor="_Toc73373200" w:history="1">
        <w:r w:rsidRPr="001D5847">
          <w:rPr>
            <w:rStyle w:val="Hyperlink"/>
            <w:noProof/>
          </w:rPr>
          <w:t>PART TWO. CONTENT OF THE INTERNATIONAL RESPONSIBILITY OF A STATE</w:t>
        </w:r>
        <w:r>
          <w:rPr>
            <w:noProof/>
            <w:webHidden/>
          </w:rPr>
          <w:tab/>
        </w:r>
        <w:r>
          <w:rPr>
            <w:noProof/>
            <w:webHidden/>
          </w:rPr>
          <w:fldChar w:fldCharType="begin"/>
        </w:r>
        <w:r>
          <w:rPr>
            <w:noProof/>
            <w:webHidden/>
          </w:rPr>
          <w:instrText xml:space="preserve"> PAGEREF _Toc73373200 \h </w:instrText>
        </w:r>
        <w:r>
          <w:rPr>
            <w:noProof/>
            <w:webHidden/>
          </w:rPr>
        </w:r>
        <w:r>
          <w:rPr>
            <w:noProof/>
            <w:webHidden/>
          </w:rPr>
          <w:fldChar w:fldCharType="separate"/>
        </w:r>
        <w:r>
          <w:rPr>
            <w:noProof/>
            <w:webHidden/>
          </w:rPr>
          <w:t>9</w:t>
        </w:r>
        <w:r>
          <w:rPr>
            <w:noProof/>
            <w:webHidden/>
          </w:rPr>
          <w:fldChar w:fldCharType="end"/>
        </w:r>
      </w:hyperlink>
    </w:p>
    <w:p w:rsidR="00E007EE" w:rsidRDefault="00E007EE">
      <w:pPr>
        <w:pStyle w:val="TOC2"/>
        <w:tabs>
          <w:tab w:val="right" w:leader="dot" w:pos="9017"/>
        </w:tabs>
        <w:rPr>
          <w:rFonts w:asciiTheme="minorHAnsi" w:eastAsiaTheme="minorEastAsia" w:hAnsiTheme="minorHAnsi" w:cstheme="minorBidi"/>
          <w:bCs w:val="0"/>
          <w:caps w:val="0"/>
          <w:noProof/>
          <w:sz w:val="24"/>
          <w:szCs w:val="24"/>
          <w:lang w:val="en-SG" w:eastAsia="zh-CN"/>
        </w:rPr>
      </w:pPr>
      <w:hyperlink w:anchor="_Toc73373201" w:history="1">
        <w:r w:rsidRPr="001D5847">
          <w:rPr>
            <w:rStyle w:val="Hyperlink"/>
            <w:noProof/>
          </w:rPr>
          <w:t>CHAPTER I. GENERAL PRINCIPLES</w:t>
        </w:r>
        <w:r>
          <w:rPr>
            <w:noProof/>
            <w:webHidden/>
          </w:rPr>
          <w:tab/>
        </w:r>
        <w:r>
          <w:rPr>
            <w:noProof/>
            <w:webHidden/>
          </w:rPr>
          <w:fldChar w:fldCharType="begin"/>
        </w:r>
        <w:r>
          <w:rPr>
            <w:noProof/>
            <w:webHidden/>
          </w:rPr>
          <w:instrText xml:space="preserve"> PAGEREF _Toc73373201 \h </w:instrText>
        </w:r>
        <w:r>
          <w:rPr>
            <w:noProof/>
            <w:webHidden/>
          </w:rPr>
        </w:r>
        <w:r>
          <w:rPr>
            <w:noProof/>
            <w:webHidden/>
          </w:rPr>
          <w:fldChar w:fldCharType="separate"/>
        </w:r>
        <w:r>
          <w:rPr>
            <w:noProof/>
            <w:webHidden/>
          </w:rPr>
          <w:t>9</w:t>
        </w:r>
        <w:r>
          <w:rPr>
            <w:noProof/>
            <w:webHidden/>
          </w:rPr>
          <w:fldChar w:fldCharType="end"/>
        </w:r>
      </w:hyperlink>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202" w:history="1">
        <w:r w:rsidRPr="001D5847">
          <w:rPr>
            <w:rStyle w:val="Hyperlink"/>
            <w:noProof/>
          </w:rPr>
          <w:t>Article 28 Legal Consequences of an Internationally Wrongful Act</w:t>
        </w:r>
        <w:r>
          <w:rPr>
            <w:noProof/>
            <w:webHidden/>
          </w:rPr>
          <w:tab/>
        </w:r>
        <w:r>
          <w:rPr>
            <w:noProof/>
            <w:webHidden/>
          </w:rPr>
          <w:fldChar w:fldCharType="begin"/>
        </w:r>
        <w:r>
          <w:rPr>
            <w:noProof/>
            <w:webHidden/>
          </w:rPr>
          <w:instrText xml:space="preserve"> PAGEREF _Toc73373202 \h </w:instrText>
        </w:r>
        <w:r>
          <w:rPr>
            <w:noProof/>
            <w:webHidden/>
          </w:rPr>
        </w:r>
        <w:r>
          <w:rPr>
            <w:noProof/>
            <w:webHidden/>
          </w:rPr>
          <w:fldChar w:fldCharType="separate"/>
        </w:r>
        <w:r>
          <w:rPr>
            <w:noProof/>
            <w:webHidden/>
          </w:rPr>
          <w:t>9</w:t>
        </w:r>
        <w:r>
          <w:rPr>
            <w:noProof/>
            <w:webHidden/>
          </w:rPr>
          <w:fldChar w:fldCharType="end"/>
        </w:r>
      </w:hyperlink>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203" w:history="1">
        <w:r w:rsidRPr="001D5847">
          <w:rPr>
            <w:rStyle w:val="Hyperlink"/>
            <w:noProof/>
          </w:rPr>
          <w:t>Article 29 Continued Duty of Performance</w:t>
        </w:r>
        <w:r>
          <w:rPr>
            <w:noProof/>
            <w:webHidden/>
          </w:rPr>
          <w:tab/>
        </w:r>
        <w:r>
          <w:rPr>
            <w:noProof/>
            <w:webHidden/>
          </w:rPr>
          <w:fldChar w:fldCharType="begin"/>
        </w:r>
        <w:r>
          <w:rPr>
            <w:noProof/>
            <w:webHidden/>
          </w:rPr>
          <w:instrText xml:space="preserve"> PAGEREF _Toc73373203 \h </w:instrText>
        </w:r>
        <w:r>
          <w:rPr>
            <w:noProof/>
            <w:webHidden/>
          </w:rPr>
        </w:r>
        <w:r>
          <w:rPr>
            <w:noProof/>
            <w:webHidden/>
          </w:rPr>
          <w:fldChar w:fldCharType="separate"/>
        </w:r>
        <w:r>
          <w:rPr>
            <w:noProof/>
            <w:webHidden/>
          </w:rPr>
          <w:t>9</w:t>
        </w:r>
        <w:r>
          <w:rPr>
            <w:noProof/>
            <w:webHidden/>
          </w:rPr>
          <w:fldChar w:fldCharType="end"/>
        </w:r>
      </w:hyperlink>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204" w:history="1">
        <w:r w:rsidRPr="001D5847">
          <w:rPr>
            <w:rStyle w:val="Hyperlink"/>
            <w:noProof/>
          </w:rPr>
          <w:t>Article 30 Cessation and Non-repetition</w:t>
        </w:r>
        <w:r>
          <w:rPr>
            <w:noProof/>
            <w:webHidden/>
          </w:rPr>
          <w:tab/>
        </w:r>
        <w:r>
          <w:rPr>
            <w:noProof/>
            <w:webHidden/>
          </w:rPr>
          <w:fldChar w:fldCharType="begin"/>
        </w:r>
        <w:r>
          <w:rPr>
            <w:noProof/>
            <w:webHidden/>
          </w:rPr>
          <w:instrText xml:space="preserve"> PAGEREF _Toc73373204 \h </w:instrText>
        </w:r>
        <w:r>
          <w:rPr>
            <w:noProof/>
            <w:webHidden/>
          </w:rPr>
        </w:r>
        <w:r>
          <w:rPr>
            <w:noProof/>
            <w:webHidden/>
          </w:rPr>
          <w:fldChar w:fldCharType="separate"/>
        </w:r>
        <w:r>
          <w:rPr>
            <w:noProof/>
            <w:webHidden/>
          </w:rPr>
          <w:t>9</w:t>
        </w:r>
        <w:r>
          <w:rPr>
            <w:noProof/>
            <w:webHidden/>
          </w:rPr>
          <w:fldChar w:fldCharType="end"/>
        </w:r>
      </w:hyperlink>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205" w:history="1">
        <w:r w:rsidRPr="001D5847">
          <w:rPr>
            <w:rStyle w:val="Hyperlink"/>
            <w:noProof/>
          </w:rPr>
          <w:t>Article 31 Reparation</w:t>
        </w:r>
        <w:r>
          <w:rPr>
            <w:noProof/>
            <w:webHidden/>
          </w:rPr>
          <w:tab/>
        </w:r>
        <w:r>
          <w:rPr>
            <w:noProof/>
            <w:webHidden/>
          </w:rPr>
          <w:fldChar w:fldCharType="begin"/>
        </w:r>
        <w:r>
          <w:rPr>
            <w:noProof/>
            <w:webHidden/>
          </w:rPr>
          <w:instrText xml:space="preserve"> PAGEREF _Toc73373205 \h </w:instrText>
        </w:r>
        <w:r>
          <w:rPr>
            <w:noProof/>
            <w:webHidden/>
          </w:rPr>
        </w:r>
        <w:r>
          <w:rPr>
            <w:noProof/>
            <w:webHidden/>
          </w:rPr>
          <w:fldChar w:fldCharType="separate"/>
        </w:r>
        <w:r>
          <w:rPr>
            <w:noProof/>
            <w:webHidden/>
          </w:rPr>
          <w:t>9</w:t>
        </w:r>
        <w:r>
          <w:rPr>
            <w:noProof/>
            <w:webHidden/>
          </w:rPr>
          <w:fldChar w:fldCharType="end"/>
        </w:r>
      </w:hyperlink>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206" w:history="1">
        <w:r w:rsidRPr="001D5847">
          <w:rPr>
            <w:rStyle w:val="Hyperlink"/>
            <w:noProof/>
          </w:rPr>
          <w:t>Article 32 Irrelevance of Internal Law</w:t>
        </w:r>
        <w:r>
          <w:rPr>
            <w:noProof/>
            <w:webHidden/>
          </w:rPr>
          <w:tab/>
        </w:r>
        <w:r>
          <w:rPr>
            <w:noProof/>
            <w:webHidden/>
          </w:rPr>
          <w:fldChar w:fldCharType="begin"/>
        </w:r>
        <w:r>
          <w:rPr>
            <w:noProof/>
            <w:webHidden/>
          </w:rPr>
          <w:instrText xml:space="preserve"> PAGEREF _Toc73373206 \h </w:instrText>
        </w:r>
        <w:r>
          <w:rPr>
            <w:noProof/>
            <w:webHidden/>
          </w:rPr>
        </w:r>
        <w:r>
          <w:rPr>
            <w:noProof/>
            <w:webHidden/>
          </w:rPr>
          <w:fldChar w:fldCharType="separate"/>
        </w:r>
        <w:r>
          <w:rPr>
            <w:noProof/>
            <w:webHidden/>
          </w:rPr>
          <w:t>9</w:t>
        </w:r>
        <w:r>
          <w:rPr>
            <w:noProof/>
            <w:webHidden/>
          </w:rPr>
          <w:fldChar w:fldCharType="end"/>
        </w:r>
      </w:hyperlink>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207" w:history="1">
        <w:r w:rsidRPr="001D5847">
          <w:rPr>
            <w:rStyle w:val="Hyperlink"/>
            <w:noProof/>
          </w:rPr>
          <w:t>Article 33 Scope of International Obligations Set Out in this Part</w:t>
        </w:r>
        <w:r>
          <w:rPr>
            <w:noProof/>
            <w:webHidden/>
          </w:rPr>
          <w:tab/>
        </w:r>
        <w:r>
          <w:rPr>
            <w:noProof/>
            <w:webHidden/>
          </w:rPr>
          <w:fldChar w:fldCharType="begin"/>
        </w:r>
        <w:r>
          <w:rPr>
            <w:noProof/>
            <w:webHidden/>
          </w:rPr>
          <w:instrText xml:space="preserve"> PAGEREF _Toc73373207 \h </w:instrText>
        </w:r>
        <w:r>
          <w:rPr>
            <w:noProof/>
            <w:webHidden/>
          </w:rPr>
        </w:r>
        <w:r>
          <w:rPr>
            <w:noProof/>
            <w:webHidden/>
          </w:rPr>
          <w:fldChar w:fldCharType="separate"/>
        </w:r>
        <w:r>
          <w:rPr>
            <w:noProof/>
            <w:webHidden/>
          </w:rPr>
          <w:t>10</w:t>
        </w:r>
        <w:r>
          <w:rPr>
            <w:noProof/>
            <w:webHidden/>
          </w:rPr>
          <w:fldChar w:fldCharType="end"/>
        </w:r>
      </w:hyperlink>
    </w:p>
    <w:p w:rsidR="00E007EE" w:rsidRDefault="00E007EE">
      <w:pPr>
        <w:pStyle w:val="TOC2"/>
        <w:tabs>
          <w:tab w:val="right" w:leader="dot" w:pos="9017"/>
        </w:tabs>
        <w:rPr>
          <w:rFonts w:asciiTheme="minorHAnsi" w:eastAsiaTheme="minorEastAsia" w:hAnsiTheme="minorHAnsi" w:cstheme="minorBidi"/>
          <w:bCs w:val="0"/>
          <w:caps w:val="0"/>
          <w:noProof/>
          <w:sz w:val="24"/>
          <w:szCs w:val="24"/>
          <w:lang w:val="en-SG" w:eastAsia="zh-CN"/>
        </w:rPr>
      </w:pPr>
      <w:hyperlink w:anchor="_Toc73373208" w:history="1">
        <w:r w:rsidRPr="001D5847">
          <w:rPr>
            <w:rStyle w:val="Hyperlink"/>
            <w:noProof/>
          </w:rPr>
          <w:t>CHAPTER II. REPARATION FOR INJURY</w:t>
        </w:r>
        <w:r>
          <w:rPr>
            <w:noProof/>
            <w:webHidden/>
          </w:rPr>
          <w:tab/>
        </w:r>
        <w:r>
          <w:rPr>
            <w:noProof/>
            <w:webHidden/>
          </w:rPr>
          <w:fldChar w:fldCharType="begin"/>
        </w:r>
        <w:r>
          <w:rPr>
            <w:noProof/>
            <w:webHidden/>
          </w:rPr>
          <w:instrText xml:space="preserve"> PAGEREF _Toc73373208 \h </w:instrText>
        </w:r>
        <w:r>
          <w:rPr>
            <w:noProof/>
            <w:webHidden/>
          </w:rPr>
        </w:r>
        <w:r>
          <w:rPr>
            <w:noProof/>
            <w:webHidden/>
          </w:rPr>
          <w:fldChar w:fldCharType="separate"/>
        </w:r>
        <w:r>
          <w:rPr>
            <w:noProof/>
            <w:webHidden/>
          </w:rPr>
          <w:t>10</w:t>
        </w:r>
        <w:r>
          <w:rPr>
            <w:noProof/>
            <w:webHidden/>
          </w:rPr>
          <w:fldChar w:fldCharType="end"/>
        </w:r>
      </w:hyperlink>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209" w:history="1">
        <w:r w:rsidRPr="001D5847">
          <w:rPr>
            <w:rStyle w:val="Hyperlink"/>
            <w:noProof/>
          </w:rPr>
          <w:t>Article 34 Forms of Reparation</w:t>
        </w:r>
        <w:r>
          <w:rPr>
            <w:noProof/>
            <w:webHidden/>
          </w:rPr>
          <w:tab/>
        </w:r>
        <w:r>
          <w:rPr>
            <w:noProof/>
            <w:webHidden/>
          </w:rPr>
          <w:fldChar w:fldCharType="begin"/>
        </w:r>
        <w:r>
          <w:rPr>
            <w:noProof/>
            <w:webHidden/>
          </w:rPr>
          <w:instrText xml:space="preserve"> PAGEREF _Toc73373209 \h </w:instrText>
        </w:r>
        <w:r>
          <w:rPr>
            <w:noProof/>
            <w:webHidden/>
          </w:rPr>
        </w:r>
        <w:r>
          <w:rPr>
            <w:noProof/>
            <w:webHidden/>
          </w:rPr>
          <w:fldChar w:fldCharType="separate"/>
        </w:r>
        <w:r>
          <w:rPr>
            <w:noProof/>
            <w:webHidden/>
          </w:rPr>
          <w:t>10</w:t>
        </w:r>
        <w:r>
          <w:rPr>
            <w:noProof/>
            <w:webHidden/>
          </w:rPr>
          <w:fldChar w:fldCharType="end"/>
        </w:r>
      </w:hyperlink>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210" w:history="1">
        <w:r w:rsidRPr="001D5847">
          <w:rPr>
            <w:rStyle w:val="Hyperlink"/>
            <w:noProof/>
          </w:rPr>
          <w:t>Article 35 Restitution</w:t>
        </w:r>
        <w:r>
          <w:rPr>
            <w:noProof/>
            <w:webHidden/>
          </w:rPr>
          <w:tab/>
        </w:r>
        <w:r>
          <w:rPr>
            <w:noProof/>
            <w:webHidden/>
          </w:rPr>
          <w:fldChar w:fldCharType="begin"/>
        </w:r>
        <w:r>
          <w:rPr>
            <w:noProof/>
            <w:webHidden/>
          </w:rPr>
          <w:instrText xml:space="preserve"> PAGEREF _Toc73373210 \h </w:instrText>
        </w:r>
        <w:r>
          <w:rPr>
            <w:noProof/>
            <w:webHidden/>
          </w:rPr>
        </w:r>
        <w:r>
          <w:rPr>
            <w:noProof/>
            <w:webHidden/>
          </w:rPr>
          <w:fldChar w:fldCharType="separate"/>
        </w:r>
        <w:r>
          <w:rPr>
            <w:noProof/>
            <w:webHidden/>
          </w:rPr>
          <w:t>10</w:t>
        </w:r>
        <w:r>
          <w:rPr>
            <w:noProof/>
            <w:webHidden/>
          </w:rPr>
          <w:fldChar w:fldCharType="end"/>
        </w:r>
      </w:hyperlink>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211" w:history="1">
        <w:r w:rsidRPr="001D5847">
          <w:rPr>
            <w:rStyle w:val="Hyperlink"/>
            <w:noProof/>
          </w:rPr>
          <w:t>Article 36 Compensation</w:t>
        </w:r>
        <w:r>
          <w:rPr>
            <w:noProof/>
            <w:webHidden/>
          </w:rPr>
          <w:tab/>
        </w:r>
        <w:r>
          <w:rPr>
            <w:noProof/>
            <w:webHidden/>
          </w:rPr>
          <w:fldChar w:fldCharType="begin"/>
        </w:r>
        <w:r>
          <w:rPr>
            <w:noProof/>
            <w:webHidden/>
          </w:rPr>
          <w:instrText xml:space="preserve"> PAGEREF _Toc73373211 \h </w:instrText>
        </w:r>
        <w:r>
          <w:rPr>
            <w:noProof/>
            <w:webHidden/>
          </w:rPr>
        </w:r>
        <w:r>
          <w:rPr>
            <w:noProof/>
            <w:webHidden/>
          </w:rPr>
          <w:fldChar w:fldCharType="separate"/>
        </w:r>
        <w:r>
          <w:rPr>
            <w:noProof/>
            <w:webHidden/>
          </w:rPr>
          <w:t>10</w:t>
        </w:r>
        <w:r>
          <w:rPr>
            <w:noProof/>
            <w:webHidden/>
          </w:rPr>
          <w:fldChar w:fldCharType="end"/>
        </w:r>
      </w:hyperlink>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212" w:history="1">
        <w:r w:rsidRPr="001D5847">
          <w:rPr>
            <w:rStyle w:val="Hyperlink"/>
            <w:noProof/>
          </w:rPr>
          <w:t>Article 37 Satisfaction</w:t>
        </w:r>
        <w:r>
          <w:rPr>
            <w:noProof/>
            <w:webHidden/>
          </w:rPr>
          <w:tab/>
        </w:r>
        <w:r>
          <w:rPr>
            <w:noProof/>
            <w:webHidden/>
          </w:rPr>
          <w:fldChar w:fldCharType="begin"/>
        </w:r>
        <w:r>
          <w:rPr>
            <w:noProof/>
            <w:webHidden/>
          </w:rPr>
          <w:instrText xml:space="preserve"> PAGEREF _Toc73373212 \h </w:instrText>
        </w:r>
        <w:r>
          <w:rPr>
            <w:noProof/>
            <w:webHidden/>
          </w:rPr>
        </w:r>
        <w:r>
          <w:rPr>
            <w:noProof/>
            <w:webHidden/>
          </w:rPr>
          <w:fldChar w:fldCharType="separate"/>
        </w:r>
        <w:r>
          <w:rPr>
            <w:noProof/>
            <w:webHidden/>
          </w:rPr>
          <w:t>10</w:t>
        </w:r>
        <w:r>
          <w:rPr>
            <w:noProof/>
            <w:webHidden/>
          </w:rPr>
          <w:fldChar w:fldCharType="end"/>
        </w:r>
      </w:hyperlink>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213" w:history="1">
        <w:r w:rsidRPr="001D5847">
          <w:rPr>
            <w:rStyle w:val="Hyperlink"/>
            <w:noProof/>
          </w:rPr>
          <w:t>Article 38 Interest</w:t>
        </w:r>
        <w:r>
          <w:rPr>
            <w:noProof/>
            <w:webHidden/>
          </w:rPr>
          <w:tab/>
        </w:r>
        <w:r>
          <w:rPr>
            <w:noProof/>
            <w:webHidden/>
          </w:rPr>
          <w:fldChar w:fldCharType="begin"/>
        </w:r>
        <w:r>
          <w:rPr>
            <w:noProof/>
            <w:webHidden/>
          </w:rPr>
          <w:instrText xml:space="preserve"> PAGEREF _Toc73373213 \h </w:instrText>
        </w:r>
        <w:r>
          <w:rPr>
            <w:noProof/>
            <w:webHidden/>
          </w:rPr>
        </w:r>
        <w:r>
          <w:rPr>
            <w:noProof/>
            <w:webHidden/>
          </w:rPr>
          <w:fldChar w:fldCharType="separate"/>
        </w:r>
        <w:r>
          <w:rPr>
            <w:noProof/>
            <w:webHidden/>
          </w:rPr>
          <w:t>11</w:t>
        </w:r>
        <w:r>
          <w:rPr>
            <w:noProof/>
            <w:webHidden/>
          </w:rPr>
          <w:fldChar w:fldCharType="end"/>
        </w:r>
      </w:hyperlink>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214" w:history="1">
        <w:r w:rsidRPr="001D5847">
          <w:rPr>
            <w:rStyle w:val="Hyperlink"/>
            <w:noProof/>
          </w:rPr>
          <w:t>Article 39 Contribution to the Injury</w:t>
        </w:r>
        <w:r>
          <w:rPr>
            <w:noProof/>
            <w:webHidden/>
          </w:rPr>
          <w:tab/>
        </w:r>
        <w:r>
          <w:rPr>
            <w:noProof/>
            <w:webHidden/>
          </w:rPr>
          <w:fldChar w:fldCharType="begin"/>
        </w:r>
        <w:r>
          <w:rPr>
            <w:noProof/>
            <w:webHidden/>
          </w:rPr>
          <w:instrText xml:space="preserve"> PAGEREF _Toc73373214 \h </w:instrText>
        </w:r>
        <w:r>
          <w:rPr>
            <w:noProof/>
            <w:webHidden/>
          </w:rPr>
        </w:r>
        <w:r>
          <w:rPr>
            <w:noProof/>
            <w:webHidden/>
          </w:rPr>
          <w:fldChar w:fldCharType="separate"/>
        </w:r>
        <w:r>
          <w:rPr>
            <w:noProof/>
            <w:webHidden/>
          </w:rPr>
          <w:t>11</w:t>
        </w:r>
        <w:r>
          <w:rPr>
            <w:noProof/>
            <w:webHidden/>
          </w:rPr>
          <w:fldChar w:fldCharType="end"/>
        </w:r>
      </w:hyperlink>
    </w:p>
    <w:p w:rsidR="00E007EE" w:rsidRDefault="00E007EE">
      <w:pPr>
        <w:pStyle w:val="TOC2"/>
        <w:tabs>
          <w:tab w:val="right" w:leader="dot" w:pos="9017"/>
        </w:tabs>
        <w:rPr>
          <w:rFonts w:asciiTheme="minorHAnsi" w:eastAsiaTheme="minorEastAsia" w:hAnsiTheme="minorHAnsi" w:cstheme="minorBidi"/>
          <w:bCs w:val="0"/>
          <w:caps w:val="0"/>
          <w:noProof/>
          <w:sz w:val="24"/>
          <w:szCs w:val="24"/>
          <w:lang w:val="en-SG" w:eastAsia="zh-CN"/>
        </w:rPr>
      </w:pPr>
      <w:hyperlink w:anchor="_Toc73373215" w:history="1">
        <w:r w:rsidRPr="001D5847">
          <w:rPr>
            <w:rStyle w:val="Hyperlink"/>
            <w:noProof/>
          </w:rPr>
          <w:t>CHAPTER III. SERIOUS BREACHES OF OBLIGATIONS UNDER PEREMPTORY NORMS OF GENERAL INTERNATIONAL LAW</w:t>
        </w:r>
        <w:r>
          <w:rPr>
            <w:noProof/>
            <w:webHidden/>
          </w:rPr>
          <w:tab/>
        </w:r>
        <w:r>
          <w:rPr>
            <w:noProof/>
            <w:webHidden/>
          </w:rPr>
          <w:fldChar w:fldCharType="begin"/>
        </w:r>
        <w:r>
          <w:rPr>
            <w:noProof/>
            <w:webHidden/>
          </w:rPr>
          <w:instrText xml:space="preserve"> PAGEREF _Toc73373215 \h </w:instrText>
        </w:r>
        <w:r>
          <w:rPr>
            <w:noProof/>
            <w:webHidden/>
          </w:rPr>
        </w:r>
        <w:r>
          <w:rPr>
            <w:noProof/>
            <w:webHidden/>
          </w:rPr>
          <w:fldChar w:fldCharType="separate"/>
        </w:r>
        <w:r>
          <w:rPr>
            <w:noProof/>
            <w:webHidden/>
          </w:rPr>
          <w:t>11</w:t>
        </w:r>
        <w:r>
          <w:rPr>
            <w:noProof/>
            <w:webHidden/>
          </w:rPr>
          <w:fldChar w:fldCharType="end"/>
        </w:r>
      </w:hyperlink>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216" w:history="1">
        <w:r w:rsidRPr="001D5847">
          <w:rPr>
            <w:rStyle w:val="Hyperlink"/>
            <w:noProof/>
          </w:rPr>
          <w:t>Article 40 Application of this Chapter</w:t>
        </w:r>
        <w:r>
          <w:rPr>
            <w:noProof/>
            <w:webHidden/>
          </w:rPr>
          <w:tab/>
        </w:r>
        <w:r>
          <w:rPr>
            <w:noProof/>
            <w:webHidden/>
          </w:rPr>
          <w:fldChar w:fldCharType="begin"/>
        </w:r>
        <w:r>
          <w:rPr>
            <w:noProof/>
            <w:webHidden/>
          </w:rPr>
          <w:instrText xml:space="preserve"> PAGEREF _Toc73373216 \h </w:instrText>
        </w:r>
        <w:r>
          <w:rPr>
            <w:noProof/>
            <w:webHidden/>
          </w:rPr>
        </w:r>
        <w:r>
          <w:rPr>
            <w:noProof/>
            <w:webHidden/>
          </w:rPr>
          <w:fldChar w:fldCharType="separate"/>
        </w:r>
        <w:r>
          <w:rPr>
            <w:noProof/>
            <w:webHidden/>
          </w:rPr>
          <w:t>11</w:t>
        </w:r>
        <w:r>
          <w:rPr>
            <w:noProof/>
            <w:webHidden/>
          </w:rPr>
          <w:fldChar w:fldCharType="end"/>
        </w:r>
      </w:hyperlink>
    </w:p>
    <w:p w:rsidR="00E007EE" w:rsidRDefault="00E007EE" w:rsidP="007009E7">
      <w:pPr>
        <w:pStyle w:val="TOC3"/>
        <w:tabs>
          <w:tab w:val="right" w:leader="dot" w:pos="9017"/>
        </w:tabs>
        <w:jc w:val="both"/>
        <w:rPr>
          <w:rFonts w:asciiTheme="minorHAnsi" w:eastAsiaTheme="minorEastAsia" w:hAnsiTheme="minorHAnsi" w:cstheme="minorBidi"/>
          <w:caps w:val="0"/>
          <w:noProof/>
          <w:sz w:val="24"/>
          <w:szCs w:val="24"/>
          <w:lang w:val="en-SG" w:eastAsia="zh-CN"/>
        </w:rPr>
      </w:pPr>
      <w:hyperlink w:anchor="_Toc73373217" w:history="1">
        <w:r w:rsidRPr="001D5847">
          <w:rPr>
            <w:rStyle w:val="Hyperlink"/>
            <w:noProof/>
          </w:rPr>
          <w:t>Article 41 Particular Consequences of a Serious Breach of an Obligation under this Chapter</w:t>
        </w:r>
        <w:r>
          <w:rPr>
            <w:noProof/>
            <w:webHidden/>
          </w:rPr>
          <w:tab/>
        </w:r>
        <w:r>
          <w:rPr>
            <w:noProof/>
            <w:webHidden/>
          </w:rPr>
          <w:fldChar w:fldCharType="begin"/>
        </w:r>
        <w:r>
          <w:rPr>
            <w:noProof/>
            <w:webHidden/>
          </w:rPr>
          <w:instrText xml:space="preserve"> PAGEREF _Toc73373217 \h </w:instrText>
        </w:r>
        <w:r>
          <w:rPr>
            <w:noProof/>
            <w:webHidden/>
          </w:rPr>
        </w:r>
        <w:r>
          <w:rPr>
            <w:noProof/>
            <w:webHidden/>
          </w:rPr>
          <w:fldChar w:fldCharType="separate"/>
        </w:r>
        <w:r>
          <w:rPr>
            <w:noProof/>
            <w:webHidden/>
          </w:rPr>
          <w:t>11</w:t>
        </w:r>
        <w:r>
          <w:rPr>
            <w:noProof/>
            <w:webHidden/>
          </w:rPr>
          <w:fldChar w:fldCharType="end"/>
        </w:r>
      </w:hyperlink>
    </w:p>
    <w:p w:rsidR="00E007EE" w:rsidRDefault="00E007EE" w:rsidP="00E007EE">
      <w:pPr>
        <w:pStyle w:val="TOC1"/>
        <w:rPr>
          <w:rFonts w:asciiTheme="minorHAnsi" w:eastAsiaTheme="minorEastAsia" w:hAnsiTheme="minorHAnsi" w:cstheme="minorBidi"/>
          <w:noProof/>
          <w:sz w:val="24"/>
          <w:szCs w:val="24"/>
          <w:lang w:val="en-SG" w:eastAsia="zh-CN"/>
        </w:rPr>
      </w:pPr>
      <w:hyperlink w:anchor="_Toc73373218" w:history="1">
        <w:r w:rsidRPr="001D5847">
          <w:rPr>
            <w:rStyle w:val="Hyperlink"/>
            <w:noProof/>
          </w:rPr>
          <w:t>PART THREE. THE IMPLEMENTATION OF THE INTERNATIONAL RESPONSIBILITY OF A STATE</w:t>
        </w:r>
        <w:r>
          <w:rPr>
            <w:noProof/>
            <w:webHidden/>
          </w:rPr>
          <w:tab/>
        </w:r>
        <w:r>
          <w:rPr>
            <w:noProof/>
            <w:webHidden/>
          </w:rPr>
          <w:fldChar w:fldCharType="begin"/>
        </w:r>
        <w:r>
          <w:rPr>
            <w:noProof/>
            <w:webHidden/>
          </w:rPr>
          <w:instrText xml:space="preserve"> PAGEREF _Toc73373218 \h </w:instrText>
        </w:r>
        <w:r>
          <w:rPr>
            <w:noProof/>
            <w:webHidden/>
          </w:rPr>
        </w:r>
        <w:r>
          <w:rPr>
            <w:noProof/>
            <w:webHidden/>
          </w:rPr>
          <w:fldChar w:fldCharType="separate"/>
        </w:r>
        <w:r>
          <w:rPr>
            <w:noProof/>
            <w:webHidden/>
          </w:rPr>
          <w:t>12</w:t>
        </w:r>
        <w:r>
          <w:rPr>
            <w:noProof/>
            <w:webHidden/>
          </w:rPr>
          <w:fldChar w:fldCharType="end"/>
        </w:r>
      </w:hyperlink>
    </w:p>
    <w:p w:rsidR="00E007EE" w:rsidRDefault="00E007EE">
      <w:pPr>
        <w:pStyle w:val="TOC2"/>
        <w:tabs>
          <w:tab w:val="right" w:leader="dot" w:pos="9017"/>
        </w:tabs>
        <w:rPr>
          <w:rFonts w:asciiTheme="minorHAnsi" w:eastAsiaTheme="minorEastAsia" w:hAnsiTheme="minorHAnsi" w:cstheme="minorBidi"/>
          <w:bCs w:val="0"/>
          <w:caps w:val="0"/>
          <w:noProof/>
          <w:sz w:val="24"/>
          <w:szCs w:val="24"/>
          <w:lang w:val="en-SG" w:eastAsia="zh-CN"/>
        </w:rPr>
      </w:pPr>
      <w:hyperlink w:anchor="_Toc73373219" w:history="1">
        <w:r w:rsidRPr="001D5847">
          <w:rPr>
            <w:rStyle w:val="Hyperlink"/>
            <w:noProof/>
          </w:rPr>
          <w:t>CHAPTER I. INVOCATION OF THE RESPONSIBILITY OF A STATE</w:t>
        </w:r>
        <w:r>
          <w:rPr>
            <w:noProof/>
            <w:webHidden/>
          </w:rPr>
          <w:tab/>
        </w:r>
        <w:r>
          <w:rPr>
            <w:noProof/>
            <w:webHidden/>
          </w:rPr>
          <w:fldChar w:fldCharType="begin"/>
        </w:r>
        <w:r>
          <w:rPr>
            <w:noProof/>
            <w:webHidden/>
          </w:rPr>
          <w:instrText xml:space="preserve"> PAGEREF _Toc73373219 \h </w:instrText>
        </w:r>
        <w:r>
          <w:rPr>
            <w:noProof/>
            <w:webHidden/>
          </w:rPr>
        </w:r>
        <w:r>
          <w:rPr>
            <w:noProof/>
            <w:webHidden/>
          </w:rPr>
          <w:fldChar w:fldCharType="separate"/>
        </w:r>
        <w:r>
          <w:rPr>
            <w:noProof/>
            <w:webHidden/>
          </w:rPr>
          <w:t>12</w:t>
        </w:r>
        <w:r>
          <w:rPr>
            <w:noProof/>
            <w:webHidden/>
          </w:rPr>
          <w:fldChar w:fldCharType="end"/>
        </w:r>
      </w:hyperlink>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220" w:history="1">
        <w:r w:rsidRPr="001D5847">
          <w:rPr>
            <w:rStyle w:val="Hyperlink"/>
            <w:noProof/>
          </w:rPr>
          <w:t>Article 42 Invocation of Responsibility by an Injured State</w:t>
        </w:r>
        <w:r>
          <w:rPr>
            <w:noProof/>
            <w:webHidden/>
          </w:rPr>
          <w:tab/>
        </w:r>
        <w:r>
          <w:rPr>
            <w:noProof/>
            <w:webHidden/>
          </w:rPr>
          <w:fldChar w:fldCharType="begin"/>
        </w:r>
        <w:r>
          <w:rPr>
            <w:noProof/>
            <w:webHidden/>
          </w:rPr>
          <w:instrText xml:space="preserve"> PAGEREF _Toc73373220 \h </w:instrText>
        </w:r>
        <w:r>
          <w:rPr>
            <w:noProof/>
            <w:webHidden/>
          </w:rPr>
        </w:r>
        <w:r>
          <w:rPr>
            <w:noProof/>
            <w:webHidden/>
          </w:rPr>
          <w:fldChar w:fldCharType="separate"/>
        </w:r>
        <w:r>
          <w:rPr>
            <w:noProof/>
            <w:webHidden/>
          </w:rPr>
          <w:t>12</w:t>
        </w:r>
        <w:r>
          <w:rPr>
            <w:noProof/>
            <w:webHidden/>
          </w:rPr>
          <w:fldChar w:fldCharType="end"/>
        </w:r>
      </w:hyperlink>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221" w:history="1">
        <w:r w:rsidRPr="001D5847">
          <w:rPr>
            <w:rStyle w:val="Hyperlink"/>
            <w:noProof/>
          </w:rPr>
          <w:t>Article 43 Notice of Claim by an Injured State</w:t>
        </w:r>
        <w:r>
          <w:rPr>
            <w:noProof/>
            <w:webHidden/>
          </w:rPr>
          <w:tab/>
        </w:r>
        <w:r>
          <w:rPr>
            <w:noProof/>
            <w:webHidden/>
          </w:rPr>
          <w:fldChar w:fldCharType="begin"/>
        </w:r>
        <w:r>
          <w:rPr>
            <w:noProof/>
            <w:webHidden/>
          </w:rPr>
          <w:instrText xml:space="preserve"> PAGEREF _Toc73373221 \h </w:instrText>
        </w:r>
        <w:r>
          <w:rPr>
            <w:noProof/>
            <w:webHidden/>
          </w:rPr>
        </w:r>
        <w:r>
          <w:rPr>
            <w:noProof/>
            <w:webHidden/>
          </w:rPr>
          <w:fldChar w:fldCharType="separate"/>
        </w:r>
        <w:r>
          <w:rPr>
            <w:noProof/>
            <w:webHidden/>
          </w:rPr>
          <w:t>12</w:t>
        </w:r>
        <w:r>
          <w:rPr>
            <w:noProof/>
            <w:webHidden/>
          </w:rPr>
          <w:fldChar w:fldCharType="end"/>
        </w:r>
      </w:hyperlink>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222" w:history="1">
        <w:r w:rsidRPr="001D5847">
          <w:rPr>
            <w:rStyle w:val="Hyperlink"/>
            <w:noProof/>
          </w:rPr>
          <w:t>Article 44 Admissibility of Claims</w:t>
        </w:r>
        <w:r>
          <w:rPr>
            <w:noProof/>
            <w:webHidden/>
          </w:rPr>
          <w:tab/>
        </w:r>
        <w:r>
          <w:rPr>
            <w:noProof/>
            <w:webHidden/>
          </w:rPr>
          <w:fldChar w:fldCharType="begin"/>
        </w:r>
        <w:r>
          <w:rPr>
            <w:noProof/>
            <w:webHidden/>
          </w:rPr>
          <w:instrText xml:space="preserve"> PAGEREF _Toc73373222 \h </w:instrText>
        </w:r>
        <w:r>
          <w:rPr>
            <w:noProof/>
            <w:webHidden/>
          </w:rPr>
        </w:r>
        <w:r>
          <w:rPr>
            <w:noProof/>
            <w:webHidden/>
          </w:rPr>
          <w:fldChar w:fldCharType="separate"/>
        </w:r>
        <w:r>
          <w:rPr>
            <w:noProof/>
            <w:webHidden/>
          </w:rPr>
          <w:t>12</w:t>
        </w:r>
        <w:r>
          <w:rPr>
            <w:noProof/>
            <w:webHidden/>
          </w:rPr>
          <w:fldChar w:fldCharType="end"/>
        </w:r>
      </w:hyperlink>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223" w:history="1">
        <w:r w:rsidRPr="001D5847">
          <w:rPr>
            <w:rStyle w:val="Hyperlink"/>
            <w:noProof/>
          </w:rPr>
          <w:t>Article 45 Loss of the Right to Invoke Responsibility</w:t>
        </w:r>
        <w:r>
          <w:rPr>
            <w:noProof/>
            <w:webHidden/>
          </w:rPr>
          <w:tab/>
        </w:r>
        <w:r>
          <w:rPr>
            <w:noProof/>
            <w:webHidden/>
          </w:rPr>
          <w:fldChar w:fldCharType="begin"/>
        </w:r>
        <w:r>
          <w:rPr>
            <w:noProof/>
            <w:webHidden/>
          </w:rPr>
          <w:instrText xml:space="preserve"> PAGEREF _Toc73373223 \h </w:instrText>
        </w:r>
        <w:r>
          <w:rPr>
            <w:noProof/>
            <w:webHidden/>
          </w:rPr>
        </w:r>
        <w:r>
          <w:rPr>
            <w:noProof/>
            <w:webHidden/>
          </w:rPr>
          <w:fldChar w:fldCharType="separate"/>
        </w:r>
        <w:r>
          <w:rPr>
            <w:noProof/>
            <w:webHidden/>
          </w:rPr>
          <w:t>12</w:t>
        </w:r>
        <w:r>
          <w:rPr>
            <w:noProof/>
            <w:webHidden/>
          </w:rPr>
          <w:fldChar w:fldCharType="end"/>
        </w:r>
      </w:hyperlink>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224" w:history="1">
        <w:r w:rsidRPr="001D5847">
          <w:rPr>
            <w:rStyle w:val="Hyperlink"/>
            <w:noProof/>
          </w:rPr>
          <w:t>Article 46 Plurality of Injured States</w:t>
        </w:r>
        <w:r>
          <w:rPr>
            <w:noProof/>
            <w:webHidden/>
          </w:rPr>
          <w:tab/>
        </w:r>
        <w:r>
          <w:rPr>
            <w:noProof/>
            <w:webHidden/>
          </w:rPr>
          <w:fldChar w:fldCharType="begin"/>
        </w:r>
        <w:r>
          <w:rPr>
            <w:noProof/>
            <w:webHidden/>
          </w:rPr>
          <w:instrText xml:space="preserve"> PAGEREF _Toc73373224 \h </w:instrText>
        </w:r>
        <w:r>
          <w:rPr>
            <w:noProof/>
            <w:webHidden/>
          </w:rPr>
        </w:r>
        <w:r>
          <w:rPr>
            <w:noProof/>
            <w:webHidden/>
          </w:rPr>
          <w:fldChar w:fldCharType="separate"/>
        </w:r>
        <w:r>
          <w:rPr>
            <w:noProof/>
            <w:webHidden/>
          </w:rPr>
          <w:t>13</w:t>
        </w:r>
        <w:r>
          <w:rPr>
            <w:noProof/>
            <w:webHidden/>
          </w:rPr>
          <w:fldChar w:fldCharType="end"/>
        </w:r>
      </w:hyperlink>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225" w:history="1">
        <w:r w:rsidRPr="001D5847">
          <w:rPr>
            <w:rStyle w:val="Hyperlink"/>
            <w:noProof/>
          </w:rPr>
          <w:t>Article 47 Plurality of Responsible States</w:t>
        </w:r>
        <w:r>
          <w:rPr>
            <w:noProof/>
            <w:webHidden/>
          </w:rPr>
          <w:tab/>
        </w:r>
        <w:r>
          <w:rPr>
            <w:noProof/>
            <w:webHidden/>
          </w:rPr>
          <w:fldChar w:fldCharType="begin"/>
        </w:r>
        <w:r>
          <w:rPr>
            <w:noProof/>
            <w:webHidden/>
          </w:rPr>
          <w:instrText xml:space="preserve"> PAGEREF _Toc73373225 \h </w:instrText>
        </w:r>
        <w:r>
          <w:rPr>
            <w:noProof/>
            <w:webHidden/>
          </w:rPr>
        </w:r>
        <w:r>
          <w:rPr>
            <w:noProof/>
            <w:webHidden/>
          </w:rPr>
          <w:fldChar w:fldCharType="separate"/>
        </w:r>
        <w:r>
          <w:rPr>
            <w:noProof/>
            <w:webHidden/>
          </w:rPr>
          <w:t>13</w:t>
        </w:r>
        <w:r>
          <w:rPr>
            <w:noProof/>
            <w:webHidden/>
          </w:rPr>
          <w:fldChar w:fldCharType="end"/>
        </w:r>
      </w:hyperlink>
    </w:p>
    <w:p w:rsidR="00E007EE" w:rsidRDefault="00E007EE" w:rsidP="007009E7">
      <w:pPr>
        <w:pStyle w:val="TOC3"/>
        <w:tabs>
          <w:tab w:val="right" w:leader="dot" w:pos="9017"/>
        </w:tabs>
        <w:jc w:val="both"/>
        <w:rPr>
          <w:rFonts w:asciiTheme="minorHAnsi" w:eastAsiaTheme="minorEastAsia" w:hAnsiTheme="minorHAnsi" w:cstheme="minorBidi"/>
          <w:caps w:val="0"/>
          <w:noProof/>
          <w:sz w:val="24"/>
          <w:szCs w:val="24"/>
          <w:lang w:val="en-SG" w:eastAsia="zh-CN"/>
        </w:rPr>
      </w:pPr>
      <w:hyperlink w:anchor="_Toc73373226" w:history="1">
        <w:r w:rsidRPr="001D5847">
          <w:rPr>
            <w:rStyle w:val="Hyperlink"/>
            <w:noProof/>
          </w:rPr>
          <w:t>Article 48 Invocation of Responsibility by a State other than an Injured State</w:t>
        </w:r>
        <w:r>
          <w:rPr>
            <w:noProof/>
            <w:webHidden/>
          </w:rPr>
          <w:tab/>
        </w:r>
        <w:r>
          <w:rPr>
            <w:noProof/>
            <w:webHidden/>
          </w:rPr>
          <w:fldChar w:fldCharType="begin"/>
        </w:r>
        <w:r>
          <w:rPr>
            <w:noProof/>
            <w:webHidden/>
          </w:rPr>
          <w:instrText xml:space="preserve"> PAGEREF _Toc73373226 \h </w:instrText>
        </w:r>
        <w:r>
          <w:rPr>
            <w:noProof/>
            <w:webHidden/>
          </w:rPr>
        </w:r>
        <w:r>
          <w:rPr>
            <w:noProof/>
            <w:webHidden/>
          </w:rPr>
          <w:fldChar w:fldCharType="separate"/>
        </w:r>
        <w:r>
          <w:rPr>
            <w:noProof/>
            <w:webHidden/>
          </w:rPr>
          <w:t>13</w:t>
        </w:r>
        <w:r>
          <w:rPr>
            <w:noProof/>
            <w:webHidden/>
          </w:rPr>
          <w:fldChar w:fldCharType="end"/>
        </w:r>
      </w:hyperlink>
    </w:p>
    <w:p w:rsidR="00E007EE" w:rsidRDefault="00E007EE">
      <w:pPr>
        <w:pStyle w:val="TOC2"/>
        <w:tabs>
          <w:tab w:val="right" w:leader="dot" w:pos="9017"/>
        </w:tabs>
        <w:rPr>
          <w:rFonts w:asciiTheme="minorHAnsi" w:eastAsiaTheme="minorEastAsia" w:hAnsiTheme="minorHAnsi" w:cstheme="minorBidi"/>
          <w:bCs w:val="0"/>
          <w:caps w:val="0"/>
          <w:noProof/>
          <w:sz w:val="24"/>
          <w:szCs w:val="24"/>
          <w:lang w:val="en-SG" w:eastAsia="zh-CN"/>
        </w:rPr>
      </w:pPr>
      <w:hyperlink w:anchor="_Toc73373227" w:history="1">
        <w:r w:rsidRPr="001D5847">
          <w:rPr>
            <w:rStyle w:val="Hyperlink"/>
            <w:noProof/>
          </w:rPr>
          <w:t>CHAPTER II. COUNTERMEASURES</w:t>
        </w:r>
        <w:r>
          <w:rPr>
            <w:noProof/>
            <w:webHidden/>
          </w:rPr>
          <w:tab/>
        </w:r>
        <w:r>
          <w:rPr>
            <w:noProof/>
            <w:webHidden/>
          </w:rPr>
          <w:fldChar w:fldCharType="begin"/>
        </w:r>
        <w:r>
          <w:rPr>
            <w:noProof/>
            <w:webHidden/>
          </w:rPr>
          <w:instrText xml:space="preserve"> PAGEREF _Toc73373227 \h </w:instrText>
        </w:r>
        <w:r>
          <w:rPr>
            <w:noProof/>
            <w:webHidden/>
          </w:rPr>
        </w:r>
        <w:r>
          <w:rPr>
            <w:noProof/>
            <w:webHidden/>
          </w:rPr>
          <w:fldChar w:fldCharType="separate"/>
        </w:r>
        <w:r>
          <w:rPr>
            <w:noProof/>
            <w:webHidden/>
          </w:rPr>
          <w:t>13</w:t>
        </w:r>
        <w:r>
          <w:rPr>
            <w:noProof/>
            <w:webHidden/>
          </w:rPr>
          <w:fldChar w:fldCharType="end"/>
        </w:r>
      </w:hyperlink>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228" w:history="1">
        <w:r w:rsidRPr="001D5847">
          <w:rPr>
            <w:rStyle w:val="Hyperlink"/>
            <w:noProof/>
          </w:rPr>
          <w:t>Article 49 Object and Limits of Countermeasures</w:t>
        </w:r>
        <w:r>
          <w:rPr>
            <w:noProof/>
            <w:webHidden/>
          </w:rPr>
          <w:tab/>
        </w:r>
        <w:r>
          <w:rPr>
            <w:noProof/>
            <w:webHidden/>
          </w:rPr>
          <w:fldChar w:fldCharType="begin"/>
        </w:r>
        <w:r>
          <w:rPr>
            <w:noProof/>
            <w:webHidden/>
          </w:rPr>
          <w:instrText xml:space="preserve"> PAGEREF _Toc73373228 \h </w:instrText>
        </w:r>
        <w:r>
          <w:rPr>
            <w:noProof/>
            <w:webHidden/>
          </w:rPr>
        </w:r>
        <w:r>
          <w:rPr>
            <w:noProof/>
            <w:webHidden/>
          </w:rPr>
          <w:fldChar w:fldCharType="separate"/>
        </w:r>
        <w:r>
          <w:rPr>
            <w:noProof/>
            <w:webHidden/>
          </w:rPr>
          <w:t>13</w:t>
        </w:r>
        <w:r>
          <w:rPr>
            <w:noProof/>
            <w:webHidden/>
          </w:rPr>
          <w:fldChar w:fldCharType="end"/>
        </w:r>
      </w:hyperlink>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229" w:history="1">
        <w:r w:rsidRPr="001D5847">
          <w:rPr>
            <w:rStyle w:val="Hyperlink"/>
            <w:noProof/>
          </w:rPr>
          <w:t>Article 50 Obligations Not Affected by Countermeasures</w:t>
        </w:r>
        <w:r>
          <w:rPr>
            <w:noProof/>
            <w:webHidden/>
          </w:rPr>
          <w:tab/>
        </w:r>
        <w:r>
          <w:rPr>
            <w:noProof/>
            <w:webHidden/>
          </w:rPr>
          <w:fldChar w:fldCharType="begin"/>
        </w:r>
        <w:r>
          <w:rPr>
            <w:noProof/>
            <w:webHidden/>
          </w:rPr>
          <w:instrText xml:space="preserve"> PAGEREF _Toc73373229 \h </w:instrText>
        </w:r>
        <w:r>
          <w:rPr>
            <w:noProof/>
            <w:webHidden/>
          </w:rPr>
        </w:r>
        <w:r>
          <w:rPr>
            <w:noProof/>
            <w:webHidden/>
          </w:rPr>
          <w:fldChar w:fldCharType="separate"/>
        </w:r>
        <w:r>
          <w:rPr>
            <w:noProof/>
            <w:webHidden/>
          </w:rPr>
          <w:t>14</w:t>
        </w:r>
        <w:r>
          <w:rPr>
            <w:noProof/>
            <w:webHidden/>
          </w:rPr>
          <w:fldChar w:fldCharType="end"/>
        </w:r>
      </w:hyperlink>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230" w:history="1">
        <w:r w:rsidRPr="001D5847">
          <w:rPr>
            <w:rStyle w:val="Hyperlink"/>
            <w:noProof/>
          </w:rPr>
          <w:t>Article 51 Proportionality</w:t>
        </w:r>
        <w:r>
          <w:rPr>
            <w:noProof/>
            <w:webHidden/>
          </w:rPr>
          <w:tab/>
        </w:r>
        <w:r>
          <w:rPr>
            <w:noProof/>
            <w:webHidden/>
          </w:rPr>
          <w:fldChar w:fldCharType="begin"/>
        </w:r>
        <w:r>
          <w:rPr>
            <w:noProof/>
            <w:webHidden/>
          </w:rPr>
          <w:instrText xml:space="preserve"> PAGEREF _Toc73373230 \h </w:instrText>
        </w:r>
        <w:r>
          <w:rPr>
            <w:noProof/>
            <w:webHidden/>
          </w:rPr>
        </w:r>
        <w:r>
          <w:rPr>
            <w:noProof/>
            <w:webHidden/>
          </w:rPr>
          <w:fldChar w:fldCharType="separate"/>
        </w:r>
        <w:r>
          <w:rPr>
            <w:noProof/>
            <w:webHidden/>
          </w:rPr>
          <w:t>14</w:t>
        </w:r>
        <w:r>
          <w:rPr>
            <w:noProof/>
            <w:webHidden/>
          </w:rPr>
          <w:fldChar w:fldCharType="end"/>
        </w:r>
      </w:hyperlink>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231" w:history="1">
        <w:r w:rsidRPr="001D5847">
          <w:rPr>
            <w:rStyle w:val="Hyperlink"/>
            <w:noProof/>
          </w:rPr>
          <w:t>Article 52 Conditions Relating to Resort to Countermeasures</w:t>
        </w:r>
        <w:r>
          <w:rPr>
            <w:noProof/>
            <w:webHidden/>
          </w:rPr>
          <w:tab/>
        </w:r>
        <w:r>
          <w:rPr>
            <w:noProof/>
            <w:webHidden/>
          </w:rPr>
          <w:fldChar w:fldCharType="begin"/>
        </w:r>
        <w:r>
          <w:rPr>
            <w:noProof/>
            <w:webHidden/>
          </w:rPr>
          <w:instrText xml:space="preserve"> PAGEREF _Toc73373231 \h </w:instrText>
        </w:r>
        <w:r>
          <w:rPr>
            <w:noProof/>
            <w:webHidden/>
          </w:rPr>
        </w:r>
        <w:r>
          <w:rPr>
            <w:noProof/>
            <w:webHidden/>
          </w:rPr>
          <w:fldChar w:fldCharType="separate"/>
        </w:r>
        <w:r>
          <w:rPr>
            <w:noProof/>
            <w:webHidden/>
          </w:rPr>
          <w:t>14</w:t>
        </w:r>
        <w:r>
          <w:rPr>
            <w:noProof/>
            <w:webHidden/>
          </w:rPr>
          <w:fldChar w:fldCharType="end"/>
        </w:r>
      </w:hyperlink>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232" w:history="1">
        <w:r w:rsidRPr="001D5847">
          <w:rPr>
            <w:rStyle w:val="Hyperlink"/>
            <w:noProof/>
          </w:rPr>
          <w:t>Article 53 Termination of Countermeasures</w:t>
        </w:r>
        <w:r>
          <w:rPr>
            <w:noProof/>
            <w:webHidden/>
          </w:rPr>
          <w:tab/>
        </w:r>
        <w:r>
          <w:rPr>
            <w:noProof/>
            <w:webHidden/>
          </w:rPr>
          <w:fldChar w:fldCharType="begin"/>
        </w:r>
        <w:r>
          <w:rPr>
            <w:noProof/>
            <w:webHidden/>
          </w:rPr>
          <w:instrText xml:space="preserve"> PAGEREF _Toc73373232 \h </w:instrText>
        </w:r>
        <w:r>
          <w:rPr>
            <w:noProof/>
            <w:webHidden/>
          </w:rPr>
        </w:r>
        <w:r>
          <w:rPr>
            <w:noProof/>
            <w:webHidden/>
          </w:rPr>
          <w:fldChar w:fldCharType="separate"/>
        </w:r>
        <w:r>
          <w:rPr>
            <w:noProof/>
            <w:webHidden/>
          </w:rPr>
          <w:t>15</w:t>
        </w:r>
        <w:r>
          <w:rPr>
            <w:noProof/>
            <w:webHidden/>
          </w:rPr>
          <w:fldChar w:fldCharType="end"/>
        </w:r>
      </w:hyperlink>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233" w:history="1">
        <w:r w:rsidRPr="001D5847">
          <w:rPr>
            <w:rStyle w:val="Hyperlink"/>
            <w:noProof/>
          </w:rPr>
          <w:t>Article 54 Measures Taken by States Other than an Injured State</w:t>
        </w:r>
        <w:r>
          <w:rPr>
            <w:noProof/>
            <w:webHidden/>
          </w:rPr>
          <w:tab/>
        </w:r>
        <w:r>
          <w:rPr>
            <w:noProof/>
            <w:webHidden/>
          </w:rPr>
          <w:fldChar w:fldCharType="begin"/>
        </w:r>
        <w:r>
          <w:rPr>
            <w:noProof/>
            <w:webHidden/>
          </w:rPr>
          <w:instrText xml:space="preserve"> PAGEREF _Toc73373233 \h </w:instrText>
        </w:r>
        <w:r>
          <w:rPr>
            <w:noProof/>
            <w:webHidden/>
          </w:rPr>
        </w:r>
        <w:r>
          <w:rPr>
            <w:noProof/>
            <w:webHidden/>
          </w:rPr>
          <w:fldChar w:fldCharType="separate"/>
        </w:r>
        <w:r>
          <w:rPr>
            <w:noProof/>
            <w:webHidden/>
          </w:rPr>
          <w:t>15</w:t>
        </w:r>
        <w:r>
          <w:rPr>
            <w:noProof/>
            <w:webHidden/>
          </w:rPr>
          <w:fldChar w:fldCharType="end"/>
        </w:r>
      </w:hyperlink>
    </w:p>
    <w:p w:rsidR="00E007EE" w:rsidRDefault="00E007EE" w:rsidP="00E007EE">
      <w:pPr>
        <w:pStyle w:val="TOC1"/>
        <w:rPr>
          <w:rFonts w:asciiTheme="minorHAnsi" w:eastAsiaTheme="minorEastAsia" w:hAnsiTheme="minorHAnsi" w:cstheme="minorBidi"/>
          <w:noProof/>
          <w:sz w:val="24"/>
          <w:szCs w:val="24"/>
          <w:lang w:val="en-SG" w:eastAsia="zh-CN"/>
        </w:rPr>
      </w:pPr>
      <w:hyperlink w:anchor="_Toc73373234" w:history="1">
        <w:r w:rsidRPr="001D5847">
          <w:rPr>
            <w:rStyle w:val="Hyperlink"/>
            <w:noProof/>
          </w:rPr>
          <w:t>PART FOUR. GENERAL PROVISIONS</w:t>
        </w:r>
        <w:r>
          <w:rPr>
            <w:noProof/>
            <w:webHidden/>
          </w:rPr>
          <w:tab/>
        </w:r>
        <w:r>
          <w:rPr>
            <w:noProof/>
            <w:webHidden/>
          </w:rPr>
          <w:fldChar w:fldCharType="begin"/>
        </w:r>
        <w:r>
          <w:rPr>
            <w:noProof/>
            <w:webHidden/>
          </w:rPr>
          <w:instrText xml:space="preserve"> PAGEREF _Toc73373234 \h </w:instrText>
        </w:r>
        <w:r>
          <w:rPr>
            <w:noProof/>
            <w:webHidden/>
          </w:rPr>
        </w:r>
        <w:r>
          <w:rPr>
            <w:noProof/>
            <w:webHidden/>
          </w:rPr>
          <w:fldChar w:fldCharType="separate"/>
        </w:r>
        <w:r>
          <w:rPr>
            <w:noProof/>
            <w:webHidden/>
          </w:rPr>
          <w:t>15</w:t>
        </w:r>
        <w:r>
          <w:rPr>
            <w:noProof/>
            <w:webHidden/>
          </w:rPr>
          <w:fldChar w:fldCharType="end"/>
        </w:r>
      </w:hyperlink>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235" w:history="1">
        <w:r w:rsidRPr="001D5847">
          <w:rPr>
            <w:rStyle w:val="Hyperlink"/>
            <w:noProof/>
          </w:rPr>
          <w:t>Article 55 Lex Specialis</w:t>
        </w:r>
        <w:r>
          <w:rPr>
            <w:noProof/>
            <w:webHidden/>
          </w:rPr>
          <w:tab/>
        </w:r>
        <w:r>
          <w:rPr>
            <w:noProof/>
            <w:webHidden/>
          </w:rPr>
          <w:fldChar w:fldCharType="begin"/>
        </w:r>
        <w:r>
          <w:rPr>
            <w:noProof/>
            <w:webHidden/>
          </w:rPr>
          <w:instrText xml:space="preserve"> PAGEREF _Toc73373235 \h </w:instrText>
        </w:r>
        <w:r>
          <w:rPr>
            <w:noProof/>
            <w:webHidden/>
          </w:rPr>
        </w:r>
        <w:r>
          <w:rPr>
            <w:noProof/>
            <w:webHidden/>
          </w:rPr>
          <w:fldChar w:fldCharType="separate"/>
        </w:r>
        <w:r>
          <w:rPr>
            <w:noProof/>
            <w:webHidden/>
          </w:rPr>
          <w:t>15</w:t>
        </w:r>
        <w:r>
          <w:rPr>
            <w:noProof/>
            <w:webHidden/>
          </w:rPr>
          <w:fldChar w:fldCharType="end"/>
        </w:r>
      </w:hyperlink>
    </w:p>
    <w:p w:rsidR="00E007EE" w:rsidRDefault="00E007EE" w:rsidP="007009E7">
      <w:pPr>
        <w:pStyle w:val="TOC3"/>
        <w:tabs>
          <w:tab w:val="right" w:leader="dot" w:pos="9017"/>
        </w:tabs>
        <w:jc w:val="both"/>
        <w:rPr>
          <w:rFonts w:asciiTheme="minorHAnsi" w:eastAsiaTheme="minorEastAsia" w:hAnsiTheme="minorHAnsi" w:cstheme="minorBidi"/>
          <w:caps w:val="0"/>
          <w:noProof/>
          <w:sz w:val="24"/>
          <w:szCs w:val="24"/>
          <w:lang w:val="en-SG" w:eastAsia="zh-CN"/>
        </w:rPr>
      </w:pPr>
      <w:hyperlink w:anchor="_Toc73373236" w:history="1">
        <w:r w:rsidRPr="001D5847">
          <w:rPr>
            <w:rStyle w:val="Hyperlink"/>
            <w:noProof/>
          </w:rPr>
          <w:t>Article 56 Questions of State Responsibility Not Regulated by these Articles</w:t>
        </w:r>
        <w:r>
          <w:rPr>
            <w:noProof/>
            <w:webHidden/>
          </w:rPr>
          <w:tab/>
        </w:r>
        <w:r>
          <w:rPr>
            <w:noProof/>
            <w:webHidden/>
          </w:rPr>
          <w:fldChar w:fldCharType="begin"/>
        </w:r>
        <w:r>
          <w:rPr>
            <w:noProof/>
            <w:webHidden/>
          </w:rPr>
          <w:instrText xml:space="preserve"> PAGEREF _Toc73373236 \h </w:instrText>
        </w:r>
        <w:r>
          <w:rPr>
            <w:noProof/>
            <w:webHidden/>
          </w:rPr>
        </w:r>
        <w:r>
          <w:rPr>
            <w:noProof/>
            <w:webHidden/>
          </w:rPr>
          <w:fldChar w:fldCharType="separate"/>
        </w:r>
        <w:r>
          <w:rPr>
            <w:noProof/>
            <w:webHidden/>
          </w:rPr>
          <w:t>15</w:t>
        </w:r>
        <w:r>
          <w:rPr>
            <w:noProof/>
            <w:webHidden/>
          </w:rPr>
          <w:fldChar w:fldCharType="end"/>
        </w:r>
      </w:hyperlink>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237" w:history="1">
        <w:r w:rsidRPr="001D5847">
          <w:rPr>
            <w:rStyle w:val="Hyperlink"/>
            <w:noProof/>
          </w:rPr>
          <w:t>Article 57 Responsibility of an International Organization</w:t>
        </w:r>
        <w:r>
          <w:rPr>
            <w:noProof/>
            <w:webHidden/>
          </w:rPr>
          <w:tab/>
        </w:r>
        <w:r>
          <w:rPr>
            <w:noProof/>
            <w:webHidden/>
          </w:rPr>
          <w:fldChar w:fldCharType="begin"/>
        </w:r>
        <w:r>
          <w:rPr>
            <w:noProof/>
            <w:webHidden/>
          </w:rPr>
          <w:instrText xml:space="preserve"> PAGEREF _Toc73373237 \h </w:instrText>
        </w:r>
        <w:r>
          <w:rPr>
            <w:noProof/>
            <w:webHidden/>
          </w:rPr>
        </w:r>
        <w:r>
          <w:rPr>
            <w:noProof/>
            <w:webHidden/>
          </w:rPr>
          <w:fldChar w:fldCharType="separate"/>
        </w:r>
        <w:r>
          <w:rPr>
            <w:noProof/>
            <w:webHidden/>
          </w:rPr>
          <w:t>15</w:t>
        </w:r>
        <w:r>
          <w:rPr>
            <w:noProof/>
            <w:webHidden/>
          </w:rPr>
          <w:fldChar w:fldCharType="end"/>
        </w:r>
      </w:hyperlink>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238" w:history="1">
        <w:r w:rsidRPr="001D5847">
          <w:rPr>
            <w:rStyle w:val="Hyperlink"/>
            <w:noProof/>
          </w:rPr>
          <w:t>Article 58 Individual Responsibility</w:t>
        </w:r>
        <w:r>
          <w:rPr>
            <w:noProof/>
            <w:webHidden/>
          </w:rPr>
          <w:tab/>
        </w:r>
        <w:r>
          <w:rPr>
            <w:noProof/>
            <w:webHidden/>
          </w:rPr>
          <w:fldChar w:fldCharType="begin"/>
        </w:r>
        <w:r>
          <w:rPr>
            <w:noProof/>
            <w:webHidden/>
          </w:rPr>
          <w:instrText xml:space="preserve"> PAGEREF _Toc73373238 \h </w:instrText>
        </w:r>
        <w:r>
          <w:rPr>
            <w:noProof/>
            <w:webHidden/>
          </w:rPr>
        </w:r>
        <w:r>
          <w:rPr>
            <w:noProof/>
            <w:webHidden/>
          </w:rPr>
          <w:fldChar w:fldCharType="separate"/>
        </w:r>
        <w:r>
          <w:rPr>
            <w:noProof/>
            <w:webHidden/>
          </w:rPr>
          <w:t>15</w:t>
        </w:r>
        <w:r>
          <w:rPr>
            <w:noProof/>
            <w:webHidden/>
          </w:rPr>
          <w:fldChar w:fldCharType="end"/>
        </w:r>
      </w:hyperlink>
    </w:p>
    <w:p w:rsidR="00E007EE" w:rsidRDefault="00E007EE">
      <w:pPr>
        <w:pStyle w:val="TOC3"/>
        <w:tabs>
          <w:tab w:val="right" w:leader="dot" w:pos="9017"/>
        </w:tabs>
        <w:rPr>
          <w:rFonts w:asciiTheme="minorHAnsi" w:eastAsiaTheme="minorEastAsia" w:hAnsiTheme="minorHAnsi" w:cstheme="minorBidi"/>
          <w:caps w:val="0"/>
          <w:noProof/>
          <w:sz w:val="24"/>
          <w:szCs w:val="24"/>
          <w:lang w:val="en-SG" w:eastAsia="zh-CN"/>
        </w:rPr>
      </w:pPr>
      <w:hyperlink w:anchor="_Toc73373239" w:history="1">
        <w:r w:rsidRPr="001D5847">
          <w:rPr>
            <w:rStyle w:val="Hyperlink"/>
            <w:noProof/>
          </w:rPr>
          <w:t>Article 59 Charter of the United Nations</w:t>
        </w:r>
        <w:r>
          <w:rPr>
            <w:noProof/>
            <w:webHidden/>
          </w:rPr>
          <w:tab/>
        </w:r>
        <w:r>
          <w:rPr>
            <w:noProof/>
            <w:webHidden/>
          </w:rPr>
          <w:fldChar w:fldCharType="begin"/>
        </w:r>
        <w:r>
          <w:rPr>
            <w:noProof/>
            <w:webHidden/>
          </w:rPr>
          <w:instrText xml:space="preserve"> PAGEREF _Toc73373239 \h </w:instrText>
        </w:r>
        <w:r>
          <w:rPr>
            <w:noProof/>
            <w:webHidden/>
          </w:rPr>
        </w:r>
        <w:r>
          <w:rPr>
            <w:noProof/>
            <w:webHidden/>
          </w:rPr>
          <w:fldChar w:fldCharType="separate"/>
        </w:r>
        <w:r>
          <w:rPr>
            <w:noProof/>
            <w:webHidden/>
          </w:rPr>
          <w:t>15</w:t>
        </w:r>
        <w:r>
          <w:rPr>
            <w:noProof/>
            <w:webHidden/>
          </w:rPr>
          <w:fldChar w:fldCharType="end"/>
        </w:r>
      </w:hyperlink>
    </w:p>
    <w:p w:rsidR="00181AF9" w:rsidRDefault="00181AF9" w:rsidP="003F30A2">
      <w:r>
        <w:rPr>
          <w:b/>
          <w:bCs/>
          <w:noProof/>
        </w:rPr>
        <w:fldChar w:fldCharType="end"/>
      </w:r>
    </w:p>
    <w:p w:rsidR="00181AF9" w:rsidRDefault="00181AF9" w:rsidP="003F30A2">
      <w:pPr>
        <w:pStyle w:val="CILTitle"/>
      </w:pPr>
      <w:bookmarkStart w:id="0" w:name="_GoBack"/>
      <w:bookmarkEnd w:id="0"/>
      <w:r>
        <w:br w:type="page"/>
      </w:r>
      <w:r>
        <w:lastRenderedPageBreak/>
        <w:t>2001 ARTICLES ON RESPONSIBILITY OF STATES FOR INTERNATIONALLY WRONGFUL ACTS</w:t>
      </w:r>
    </w:p>
    <w:p w:rsidR="00181AF9" w:rsidRDefault="00181AF9" w:rsidP="003F30A2">
      <w:pPr>
        <w:pStyle w:val="CILSubtitle"/>
      </w:pPr>
      <w:r w:rsidRPr="003F30A2">
        <w:t>Adopted on 3 August 2001</w:t>
      </w:r>
    </w:p>
    <w:p w:rsidR="00181AF9" w:rsidRDefault="00181AF9" w:rsidP="003F30A2"/>
    <w:p w:rsidR="00181AF9" w:rsidRDefault="00181AF9" w:rsidP="003F30A2">
      <w:pPr>
        <w:pStyle w:val="Heading1"/>
      </w:pPr>
      <w:bookmarkStart w:id="1" w:name="_Toc73373167"/>
      <w:r>
        <w:t>PART ONE. THE INTERNATIONALLY WRONGFUL ACT OF A STATE</w:t>
      </w:r>
      <w:bookmarkEnd w:id="1"/>
      <w:r>
        <w:t xml:space="preserve"> </w:t>
      </w:r>
    </w:p>
    <w:p w:rsidR="00181AF9" w:rsidRDefault="00181AF9" w:rsidP="003F30A2">
      <w:pPr>
        <w:pStyle w:val="Heading2"/>
      </w:pPr>
      <w:bookmarkStart w:id="2" w:name="_Toc73373168"/>
      <w:r>
        <w:t>CHAPTER I. GENERAL PRINCIPLES</w:t>
      </w:r>
      <w:bookmarkEnd w:id="2"/>
      <w:r>
        <w:t xml:space="preserve"> </w:t>
      </w:r>
    </w:p>
    <w:p w:rsidR="00181AF9" w:rsidRDefault="00181AF9" w:rsidP="00E36B78">
      <w:pPr>
        <w:pStyle w:val="Heading3"/>
      </w:pPr>
      <w:bookmarkStart w:id="3" w:name="_Toc73373169"/>
      <w:r>
        <w:t>Article 1</w:t>
      </w:r>
      <w:r w:rsidR="00AB7FBC">
        <w:br/>
      </w:r>
      <w:r>
        <w:t>Responsibility of a State for its Internationally Wrongful Acts</w:t>
      </w:r>
      <w:bookmarkEnd w:id="3"/>
    </w:p>
    <w:p w:rsidR="00181AF9" w:rsidRDefault="00181AF9" w:rsidP="003F30A2">
      <w:r>
        <w:t xml:space="preserve">Every internationally wrongful act of a State entails the international responsibility of that State. </w:t>
      </w:r>
    </w:p>
    <w:p w:rsidR="00181AF9" w:rsidRDefault="00181AF9" w:rsidP="00E36B78">
      <w:pPr>
        <w:pStyle w:val="Heading3"/>
      </w:pPr>
      <w:bookmarkStart w:id="4" w:name="_Toc73373170"/>
      <w:r>
        <w:t>Article 2</w:t>
      </w:r>
      <w:r w:rsidR="00AB7FBC">
        <w:br/>
      </w:r>
      <w:r>
        <w:t>Elements of an Internationally Wrongful Act of a State</w:t>
      </w:r>
      <w:bookmarkEnd w:id="4"/>
    </w:p>
    <w:p w:rsidR="00181AF9" w:rsidRDefault="00181AF9" w:rsidP="003F30A2">
      <w:r>
        <w:t>There is an internationally wrongful act of a State when conduct consisting of an action or omission:</w:t>
      </w:r>
    </w:p>
    <w:p w:rsidR="00181AF9" w:rsidRDefault="00181AF9" w:rsidP="003F30A2">
      <w:pPr>
        <w:numPr>
          <w:ilvl w:val="0"/>
          <w:numId w:val="1"/>
        </w:numPr>
      </w:pPr>
      <w:r>
        <w:t xml:space="preserve">Is attributable to the State under international law; and </w:t>
      </w:r>
    </w:p>
    <w:p w:rsidR="00181AF9" w:rsidRDefault="00181AF9" w:rsidP="003F30A2">
      <w:pPr>
        <w:numPr>
          <w:ilvl w:val="0"/>
          <w:numId w:val="1"/>
        </w:numPr>
      </w:pPr>
      <w:r>
        <w:t xml:space="preserve">Constitutes a breach of an international obligation of the State. </w:t>
      </w:r>
    </w:p>
    <w:p w:rsidR="00181AF9" w:rsidRDefault="00181AF9" w:rsidP="00E36B78">
      <w:pPr>
        <w:pStyle w:val="Heading3"/>
      </w:pPr>
      <w:bookmarkStart w:id="5" w:name="_Toc73373171"/>
      <w:r>
        <w:t>Article 3</w:t>
      </w:r>
      <w:r w:rsidR="00AB7FBC">
        <w:br/>
      </w:r>
      <w:r>
        <w:t>Characterization of an Act of a State as Internationally Wrongful</w:t>
      </w:r>
      <w:bookmarkEnd w:id="5"/>
    </w:p>
    <w:p w:rsidR="00181AF9" w:rsidRDefault="00181AF9" w:rsidP="003F30A2">
      <w:r>
        <w:t>The characterization of an act of a State as internationally wrongful is governed by international law. Such characterization is not affected by the characterization of the same act as lawful by internal law.</w:t>
      </w:r>
    </w:p>
    <w:p w:rsidR="0002371F" w:rsidRDefault="0002371F" w:rsidP="003F30A2"/>
    <w:p w:rsidR="00181AF9" w:rsidRDefault="00181AF9" w:rsidP="003F30A2">
      <w:pPr>
        <w:pStyle w:val="Heading2"/>
      </w:pPr>
      <w:bookmarkStart w:id="6" w:name="_Toc73373172"/>
      <w:r>
        <w:t>CHAPTER II. ATTRIBUTION OF CONDUCT TO A STATE</w:t>
      </w:r>
      <w:bookmarkEnd w:id="6"/>
      <w:r>
        <w:t xml:space="preserve"> </w:t>
      </w:r>
    </w:p>
    <w:p w:rsidR="00181AF9" w:rsidRDefault="00181AF9" w:rsidP="00E36B78">
      <w:pPr>
        <w:pStyle w:val="Heading3"/>
      </w:pPr>
      <w:bookmarkStart w:id="7" w:name="_Toc73373173"/>
      <w:r>
        <w:t>Article 4</w:t>
      </w:r>
      <w:r w:rsidR="00AB7FBC">
        <w:br/>
      </w:r>
      <w:r>
        <w:t>Conduct of Organs of a State</w:t>
      </w:r>
      <w:bookmarkEnd w:id="7"/>
      <w:r>
        <w:t xml:space="preserve"> </w:t>
      </w:r>
    </w:p>
    <w:p w:rsidR="00181AF9" w:rsidRDefault="00181AF9" w:rsidP="003F30A2">
      <w:pPr>
        <w:numPr>
          <w:ilvl w:val="0"/>
          <w:numId w:val="2"/>
        </w:numPr>
      </w:pPr>
      <w:r>
        <w:t xml:space="preserve">The conduct of any State organ shall be considered an act of that State under international law, whether the organ exercises legislative, executive, judicial or any other functions, whatever position it holds in the organization of the State, and whatever its character as an organ of the central government or of a territorial unit of the State. </w:t>
      </w:r>
    </w:p>
    <w:p w:rsidR="00181AF9" w:rsidRDefault="00181AF9" w:rsidP="003F30A2">
      <w:pPr>
        <w:numPr>
          <w:ilvl w:val="0"/>
          <w:numId w:val="2"/>
        </w:numPr>
      </w:pPr>
      <w:r>
        <w:t xml:space="preserve">An organ includes any person or entity which has that status in accordance with the internal law of the State. </w:t>
      </w:r>
    </w:p>
    <w:p w:rsidR="00181AF9" w:rsidRDefault="00181AF9" w:rsidP="00E36B78">
      <w:pPr>
        <w:pStyle w:val="Heading3"/>
      </w:pPr>
      <w:bookmarkStart w:id="8" w:name="_Toc73373174"/>
      <w:r>
        <w:t>Article 5</w:t>
      </w:r>
      <w:r w:rsidR="00AB7FBC">
        <w:br/>
      </w:r>
      <w:r>
        <w:t>Conduct of Persons or Entities Exercising Elements of Governmental Authority</w:t>
      </w:r>
      <w:bookmarkEnd w:id="8"/>
      <w:r>
        <w:t xml:space="preserve"> </w:t>
      </w:r>
    </w:p>
    <w:p w:rsidR="00181AF9" w:rsidRDefault="00181AF9" w:rsidP="003F30A2">
      <w:r>
        <w:t xml:space="preserve">The conduct of a person or entity which is not an organ of the State under article 4 but which is empowered by the law of that State to exercise elements of the governmental authority shall be considered an act of the State under international law, provided the person or entity is acting in that capacity in the particular instance. </w:t>
      </w:r>
    </w:p>
    <w:p w:rsidR="00AB7FBC" w:rsidRDefault="00AB7FBC" w:rsidP="003F30A2"/>
    <w:p w:rsidR="00181AF9" w:rsidRDefault="00181AF9" w:rsidP="00E36B78">
      <w:pPr>
        <w:pStyle w:val="Heading3"/>
      </w:pPr>
      <w:bookmarkStart w:id="9" w:name="_Toc73373175"/>
      <w:r>
        <w:t>Article 6</w:t>
      </w:r>
      <w:r w:rsidR="00AB7FBC">
        <w:br/>
      </w:r>
      <w:r>
        <w:t>Conduct of Organs Placed at the Disposal of a State by another State</w:t>
      </w:r>
      <w:bookmarkEnd w:id="9"/>
      <w:r>
        <w:t xml:space="preserve"> </w:t>
      </w:r>
    </w:p>
    <w:p w:rsidR="00181AF9" w:rsidRDefault="00181AF9" w:rsidP="003F30A2">
      <w:r>
        <w:t xml:space="preserve">The conduct of an organ placed at the disposal of a State by another State shall be considered an act of the former State under international law if the organ is acting in the exercise of elements of the governmental authority of the State at whose disposal it is placed. </w:t>
      </w:r>
    </w:p>
    <w:p w:rsidR="00181AF9" w:rsidRDefault="00181AF9" w:rsidP="00E36B78">
      <w:pPr>
        <w:pStyle w:val="Heading3"/>
      </w:pPr>
      <w:bookmarkStart w:id="10" w:name="_Toc73373176"/>
      <w:r>
        <w:t>Article 7</w:t>
      </w:r>
      <w:r w:rsidR="00AB7FBC">
        <w:br/>
      </w:r>
      <w:r>
        <w:t>Excess of Authority or Contravention of Instructions</w:t>
      </w:r>
      <w:bookmarkEnd w:id="10"/>
      <w:r>
        <w:t xml:space="preserve"> </w:t>
      </w:r>
    </w:p>
    <w:p w:rsidR="00181AF9" w:rsidRDefault="00181AF9" w:rsidP="003F30A2">
      <w:r>
        <w:t xml:space="preserve">The conduct of an organ of a State or of a person or entity empowered to exercise elements of the governmental authority shall be considered an act of the State under international law if the organ, person or entity acts in that capacity, even if it exceeds its authority or contravenes instructions. </w:t>
      </w:r>
    </w:p>
    <w:p w:rsidR="00181AF9" w:rsidRDefault="00181AF9" w:rsidP="00E36B78">
      <w:pPr>
        <w:pStyle w:val="Heading3"/>
      </w:pPr>
      <w:bookmarkStart w:id="11" w:name="_Toc73373177"/>
      <w:r>
        <w:t>Article 8</w:t>
      </w:r>
      <w:r w:rsidR="00AB7FBC">
        <w:br/>
      </w:r>
      <w:r>
        <w:t>Conduct Directed or Controlled by a State</w:t>
      </w:r>
      <w:bookmarkEnd w:id="11"/>
      <w:r>
        <w:t xml:space="preserve"> </w:t>
      </w:r>
    </w:p>
    <w:p w:rsidR="00181AF9" w:rsidRDefault="00181AF9" w:rsidP="003F30A2">
      <w:r>
        <w:t xml:space="preserve">The conduct of a person or group of persons shall be considered an act of a State under international law if the person or group of persons is in fact acting on the instructions of, or under the direction or control </w:t>
      </w:r>
      <w:r w:rsidR="003F30A2">
        <w:t>of that</w:t>
      </w:r>
      <w:r>
        <w:t xml:space="preserve"> State in carrying out the conduct. </w:t>
      </w:r>
    </w:p>
    <w:p w:rsidR="00181AF9" w:rsidRDefault="00181AF9" w:rsidP="00E36B78">
      <w:pPr>
        <w:pStyle w:val="Heading3"/>
      </w:pPr>
      <w:bookmarkStart w:id="12" w:name="_Toc73373178"/>
      <w:r>
        <w:t>Article 9</w:t>
      </w:r>
      <w:r w:rsidR="00AB7FBC">
        <w:br/>
      </w:r>
      <w:r>
        <w:t>Conduct Carried out in the Absence or Default of the Official Authorities</w:t>
      </w:r>
      <w:bookmarkEnd w:id="12"/>
      <w:r>
        <w:t xml:space="preserve"> </w:t>
      </w:r>
    </w:p>
    <w:p w:rsidR="00181AF9" w:rsidRDefault="00181AF9" w:rsidP="003F30A2">
      <w:r>
        <w:t xml:space="preserve">The conduct of a person or group of persons shall be considered an act of a State under international law if the person or group of persons is in fact exercising elements of the governmental authority in the absence or default of the official authorities and in circumstances such as to call for the exercise of those elements of authority. </w:t>
      </w:r>
    </w:p>
    <w:p w:rsidR="00181AF9" w:rsidRDefault="00181AF9" w:rsidP="00E36B78">
      <w:pPr>
        <w:pStyle w:val="Heading3"/>
      </w:pPr>
      <w:bookmarkStart w:id="13" w:name="_Toc73373179"/>
      <w:r>
        <w:t>Article 10</w:t>
      </w:r>
      <w:r w:rsidR="00AB7FBC">
        <w:br/>
      </w:r>
      <w:r>
        <w:t>Conduct of an Insurrectional or Other Movement</w:t>
      </w:r>
      <w:bookmarkEnd w:id="13"/>
      <w:r>
        <w:t xml:space="preserve"> </w:t>
      </w:r>
    </w:p>
    <w:p w:rsidR="00181AF9" w:rsidRDefault="00181AF9" w:rsidP="003F30A2">
      <w:pPr>
        <w:numPr>
          <w:ilvl w:val="0"/>
          <w:numId w:val="3"/>
        </w:numPr>
      </w:pPr>
      <w:r>
        <w:t xml:space="preserve">The conduct of an insurrectional movement which becomes the new government of a State shall be considered an act of that State under international law. </w:t>
      </w:r>
    </w:p>
    <w:p w:rsidR="00181AF9" w:rsidRDefault="00181AF9" w:rsidP="003F30A2">
      <w:pPr>
        <w:numPr>
          <w:ilvl w:val="0"/>
          <w:numId w:val="3"/>
        </w:numPr>
      </w:pPr>
      <w:r>
        <w:t xml:space="preserve">The conduct of a movement, insurrectional or other, which succeeds in establishing a new State in part of the territory of a pre-existing State or in a territory under its administration shall be considered an act of the new State under international law. </w:t>
      </w:r>
    </w:p>
    <w:p w:rsidR="00181AF9" w:rsidRDefault="00181AF9" w:rsidP="003F30A2">
      <w:pPr>
        <w:numPr>
          <w:ilvl w:val="0"/>
          <w:numId w:val="3"/>
        </w:numPr>
      </w:pPr>
      <w:r>
        <w:t xml:space="preserve">This article is without prejudice to the attribution to a State of any conduct, however related to that of the movement concerned, which is to be considered an act of that State by virtue of articles 4 to 9. </w:t>
      </w:r>
    </w:p>
    <w:p w:rsidR="00181AF9" w:rsidRDefault="00181AF9" w:rsidP="00E36B78">
      <w:pPr>
        <w:pStyle w:val="Heading3"/>
      </w:pPr>
      <w:bookmarkStart w:id="14" w:name="_Toc73373180"/>
      <w:r>
        <w:t>Article 11</w:t>
      </w:r>
      <w:r w:rsidR="0002371F">
        <w:br/>
      </w:r>
      <w:r>
        <w:t>Conduct Acknowledged and Adopted by a State as its Own</w:t>
      </w:r>
      <w:bookmarkEnd w:id="14"/>
      <w:r>
        <w:t xml:space="preserve"> </w:t>
      </w:r>
    </w:p>
    <w:p w:rsidR="00181AF9" w:rsidRDefault="00181AF9" w:rsidP="003F30A2">
      <w:r>
        <w:t xml:space="preserve">Conduct which is not attributable to a State under the preceding articles shall nevertheless be considered an act of that State under international law if and to the extent that the State acknowledges and adopts the conduct in question as its own. </w:t>
      </w:r>
    </w:p>
    <w:p w:rsidR="0002371F" w:rsidRDefault="0002371F" w:rsidP="003F30A2"/>
    <w:p w:rsidR="00181AF9" w:rsidRDefault="00181AF9" w:rsidP="003F30A2">
      <w:pPr>
        <w:pStyle w:val="Heading2"/>
      </w:pPr>
      <w:bookmarkStart w:id="15" w:name="_Toc73373181"/>
      <w:r>
        <w:lastRenderedPageBreak/>
        <w:t>CHAPTER III. BREACH OF AN INTERNATIONAL OBLIGATION</w:t>
      </w:r>
      <w:bookmarkEnd w:id="15"/>
      <w:r>
        <w:t xml:space="preserve"> </w:t>
      </w:r>
    </w:p>
    <w:p w:rsidR="00181AF9" w:rsidRDefault="00181AF9" w:rsidP="00E36B78">
      <w:pPr>
        <w:pStyle w:val="Heading3"/>
      </w:pPr>
      <w:bookmarkStart w:id="16" w:name="_Toc73373182"/>
      <w:r>
        <w:t>Article 12</w:t>
      </w:r>
      <w:r w:rsidR="0002371F">
        <w:br/>
      </w:r>
      <w:r>
        <w:t>Existence of a Breach of an International Obligation</w:t>
      </w:r>
      <w:bookmarkEnd w:id="16"/>
      <w:r>
        <w:t xml:space="preserve"> </w:t>
      </w:r>
    </w:p>
    <w:p w:rsidR="00181AF9" w:rsidRDefault="00181AF9" w:rsidP="003F30A2">
      <w:r>
        <w:t xml:space="preserve">There is a breach of an international obligation by a State when an act of that State is not in conformity with what is required of it by that obligation, regardless of its origin or character. </w:t>
      </w:r>
    </w:p>
    <w:p w:rsidR="00181AF9" w:rsidRDefault="00181AF9" w:rsidP="00E36B78">
      <w:pPr>
        <w:pStyle w:val="Heading3"/>
      </w:pPr>
      <w:bookmarkStart w:id="17" w:name="_Toc73373183"/>
      <w:r>
        <w:t>Article 13</w:t>
      </w:r>
      <w:r w:rsidR="0002371F">
        <w:br/>
      </w:r>
      <w:r>
        <w:t>International Obligation in Force for a State</w:t>
      </w:r>
      <w:bookmarkEnd w:id="17"/>
      <w:r>
        <w:t xml:space="preserve"> </w:t>
      </w:r>
    </w:p>
    <w:p w:rsidR="00181AF9" w:rsidRDefault="00181AF9" w:rsidP="003F30A2">
      <w:r>
        <w:t xml:space="preserve">An act of a State does not constitute a breach of an international obligation unless the State is bound by the obligation in question at the time the act occurs. </w:t>
      </w:r>
    </w:p>
    <w:p w:rsidR="00181AF9" w:rsidRDefault="00181AF9" w:rsidP="00E36B78">
      <w:pPr>
        <w:pStyle w:val="Heading3"/>
      </w:pPr>
      <w:bookmarkStart w:id="18" w:name="_Toc73373184"/>
      <w:r>
        <w:t>Article 14</w:t>
      </w:r>
      <w:r w:rsidR="0002371F">
        <w:br/>
      </w:r>
      <w:r>
        <w:t>Extension in Time of the Breach of an International Obligation</w:t>
      </w:r>
      <w:bookmarkEnd w:id="18"/>
      <w:r>
        <w:t xml:space="preserve"> </w:t>
      </w:r>
    </w:p>
    <w:p w:rsidR="00181AF9" w:rsidRDefault="00181AF9" w:rsidP="003F30A2">
      <w:pPr>
        <w:numPr>
          <w:ilvl w:val="0"/>
          <w:numId w:val="4"/>
        </w:numPr>
      </w:pPr>
      <w:r>
        <w:t xml:space="preserve">The breach of an international obligation by an act of a State not having a continuing character occurs at the moment when the act is performed, even if its effects continue. </w:t>
      </w:r>
    </w:p>
    <w:p w:rsidR="00181AF9" w:rsidRDefault="00181AF9" w:rsidP="003F30A2">
      <w:pPr>
        <w:numPr>
          <w:ilvl w:val="0"/>
          <w:numId w:val="4"/>
        </w:numPr>
      </w:pPr>
      <w:r>
        <w:t xml:space="preserve">The breach of an international obligation by an act of a State having a continuing character extends over the entire period during which the act continues and remains not in conformity with the international obligation. </w:t>
      </w:r>
    </w:p>
    <w:p w:rsidR="00181AF9" w:rsidRDefault="00181AF9" w:rsidP="003F30A2">
      <w:pPr>
        <w:numPr>
          <w:ilvl w:val="0"/>
          <w:numId w:val="4"/>
        </w:numPr>
      </w:pPr>
      <w:r>
        <w:t xml:space="preserve">The breach of an international obligation requiring a State to prevent a given event occurs when the event occurs and extends over the entire period during which the event continues and remains not in conformity with that obligation. </w:t>
      </w:r>
    </w:p>
    <w:p w:rsidR="00181AF9" w:rsidRDefault="00181AF9" w:rsidP="00E36B78">
      <w:pPr>
        <w:pStyle w:val="Heading3"/>
      </w:pPr>
      <w:bookmarkStart w:id="19" w:name="_Toc73373185"/>
      <w:r>
        <w:t>Article 15</w:t>
      </w:r>
      <w:r w:rsidR="0002371F">
        <w:br/>
      </w:r>
      <w:r>
        <w:t>Breach Consisting of a Composite Act</w:t>
      </w:r>
      <w:bookmarkEnd w:id="19"/>
      <w:r>
        <w:t xml:space="preserve"> </w:t>
      </w:r>
    </w:p>
    <w:p w:rsidR="00181AF9" w:rsidRDefault="00181AF9" w:rsidP="003F30A2">
      <w:pPr>
        <w:numPr>
          <w:ilvl w:val="0"/>
          <w:numId w:val="5"/>
        </w:numPr>
      </w:pPr>
      <w:r>
        <w:t xml:space="preserve">The breach of an international obligation by a State through a series of actions or omissions defined in aggregate as wrongful, occurs when the action or omission occurs which, taken with the other actions or omissions, is sufficient to constitute the wrongful act. </w:t>
      </w:r>
    </w:p>
    <w:p w:rsidR="00181AF9" w:rsidRDefault="00181AF9" w:rsidP="003F30A2">
      <w:pPr>
        <w:numPr>
          <w:ilvl w:val="0"/>
          <w:numId w:val="5"/>
        </w:numPr>
      </w:pPr>
      <w:r>
        <w:t xml:space="preserve">In such a case, the breach extends over the entire period starting with the first of the actions or omissions of the series and lasts for as long as these actions or omissions are repeated and remain not in conformity with the international obligation. </w:t>
      </w:r>
    </w:p>
    <w:p w:rsidR="0002371F" w:rsidRDefault="0002371F" w:rsidP="0002371F">
      <w:pPr>
        <w:ind w:left="360"/>
      </w:pPr>
    </w:p>
    <w:p w:rsidR="00181AF9" w:rsidRDefault="00181AF9" w:rsidP="003F30A2">
      <w:pPr>
        <w:pStyle w:val="Heading2"/>
      </w:pPr>
      <w:bookmarkStart w:id="20" w:name="_Toc73373186"/>
      <w:r>
        <w:t>CHAPTER IV. RESPONSIBILITY OF A STATE IN CONNECTION WITH THE ACT OF ANOTHER STATE</w:t>
      </w:r>
      <w:bookmarkEnd w:id="20"/>
      <w:r>
        <w:t xml:space="preserve"> </w:t>
      </w:r>
    </w:p>
    <w:p w:rsidR="00181AF9" w:rsidRDefault="00181AF9" w:rsidP="00E36B78">
      <w:pPr>
        <w:pStyle w:val="Heading3"/>
      </w:pPr>
      <w:bookmarkStart w:id="21" w:name="_Toc73373187"/>
      <w:r>
        <w:t>Article 16</w:t>
      </w:r>
      <w:r w:rsidR="0002371F">
        <w:br/>
      </w:r>
      <w:r>
        <w:t>Aid or Assistance in the Commission of an Internationally Wrongful Act</w:t>
      </w:r>
      <w:bookmarkEnd w:id="21"/>
      <w:r>
        <w:t xml:space="preserve"> </w:t>
      </w:r>
    </w:p>
    <w:p w:rsidR="00181AF9" w:rsidRDefault="00181AF9" w:rsidP="003F30A2">
      <w:r>
        <w:t xml:space="preserve">A State which aids or assists another State in the commission of an internationally wrongful act by the latter is internationally responsible for doing so if: </w:t>
      </w:r>
    </w:p>
    <w:p w:rsidR="00181AF9" w:rsidRDefault="00181AF9" w:rsidP="003F30A2">
      <w:pPr>
        <w:numPr>
          <w:ilvl w:val="0"/>
          <w:numId w:val="6"/>
        </w:numPr>
      </w:pPr>
      <w:r>
        <w:t xml:space="preserve">That State does so with knowledge of the circumstances of the internationally wrongful act; and </w:t>
      </w:r>
    </w:p>
    <w:p w:rsidR="0002371F" w:rsidRDefault="00181AF9" w:rsidP="0002371F">
      <w:pPr>
        <w:numPr>
          <w:ilvl w:val="0"/>
          <w:numId w:val="6"/>
        </w:numPr>
      </w:pPr>
      <w:r>
        <w:t xml:space="preserve">The act would be internationally wrongful if committed by that State. </w:t>
      </w:r>
    </w:p>
    <w:p w:rsidR="00181AF9" w:rsidRDefault="00181AF9" w:rsidP="00E36B78">
      <w:pPr>
        <w:pStyle w:val="Heading3"/>
      </w:pPr>
      <w:bookmarkStart w:id="22" w:name="_Toc73373188"/>
      <w:r>
        <w:lastRenderedPageBreak/>
        <w:t>Article 17</w:t>
      </w:r>
      <w:r w:rsidR="0002371F">
        <w:br/>
      </w:r>
      <w:r>
        <w:t>Direction and Control Exercised over the Commission of an Internationally Wrongful Act</w:t>
      </w:r>
      <w:bookmarkEnd w:id="22"/>
      <w:r>
        <w:t xml:space="preserve"> </w:t>
      </w:r>
    </w:p>
    <w:p w:rsidR="00181AF9" w:rsidRDefault="00181AF9" w:rsidP="003F30A2">
      <w:r>
        <w:t xml:space="preserve">A State which directs and controls another State in the commission of an internationally wrongful act by the latter is internationally responsible for that act if: </w:t>
      </w:r>
    </w:p>
    <w:p w:rsidR="00181AF9" w:rsidRDefault="00181AF9" w:rsidP="003F30A2">
      <w:pPr>
        <w:numPr>
          <w:ilvl w:val="0"/>
          <w:numId w:val="7"/>
        </w:numPr>
      </w:pPr>
      <w:r>
        <w:t xml:space="preserve">That State does so with knowledge of the circumstances of the internationally wrongful act; and </w:t>
      </w:r>
    </w:p>
    <w:p w:rsidR="00181AF9" w:rsidRDefault="00181AF9" w:rsidP="003F30A2">
      <w:pPr>
        <w:numPr>
          <w:ilvl w:val="0"/>
          <w:numId w:val="7"/>
        </w:numPr>
      </w:pPr>
      <w:r>
        <w:t xml:space="preserve">The act would be internationally wrongful if committed by that State. </w:t>
      </w:r>
    </w:p>
    <w:p w:rsidR="00181AF9" w:rsidRDefault="00181AF9" w:rsidP="00E36B78">
      <w:pPr>
        <w:pStyle w:val="Heading3"/>
      </w:pPr>
      <w:bookmarkStart w:id="23" w:name="_Toc73373189"/>
      <w:r>
        <w:t>Article 18</w:t>
      </w:r>
      <w:r w:rsidR="0002371F">
        <w:br/>
      </w:r>
      <w:r>
        <w:t>Coercion of another State</w:t>
      </w:r>
      <w:bookmarkEnd w:id="23"/>
      <w:r>
        <w:t xml:space="preserve"> </w:t>
      </w:r>
    </w:p>
    <w:p w:rsidR="00181AF9" w:rsidRDefault="00181AF9" w:rsidP="003F30A2">
      <w:r>
        <w:t xml:space="preserve">A State which coerces another State to commit an act is internationally responsible for that act if: </w:t>
      </w:r>
    </w:p>
    <w:p w:rsidR="00181AF9" w:rsidRDefault="00181AF9" w:rsidP="003F30A2">
      <w:pPr>
        <w:numPr>
          <w:ilvl w:val="0"/>
          <w:numId w:val="8"/>
        </w:numPr>
      </w:pPr>
      <w:r>
        <w:t xml:space="preserve">The act would, but for the coercion, be an internationally wrongful act of the coerced State; and </w:t>
      </w:r>
    </w:p>
    <w:p w:rsidR="00181AF9" w:rsidRDefault="00181AF9" w:rsidP="003F30A2">
      <w:pPr>
        <w:numPr>
          <w:ilvl w:val="0"/>
          <w:numId w:val="8"/>
        </w:numPr>
      </w:pPr>
      <w:r>
        <w:t xml:space="preserve">The coercing State does so with knowledge of the circumstances of the act. </w:t>
      </w:r>
    </w:p>
    <w:p w:rsidR="00181AF9" w:rsidRDefault="00181AF9" w:rsidP="00E36B78">
      <w:pPr>
        <w:pStyle w:val="Heading3"/>
      </w:pPr>
      <w:bookmarkStart w:id="24" w:name="_Toc73373190"/>
      <w:r>
        <w:t>Article 19</w:t>
      </w:r>
      <w:r w:rsidR="0002371F">
        <w:br/>
      </w:r>
      <w:r>
        <w:t>Effect of this Chapter</w:t>
      </w:r>
      <w:bookmarkEnd w:id="24"/>
      <w:r>
        <w:t xml:space="preserve"> </w:t>
      </w:r>
    </w:p>
    <w:p w:rsidR="00181AF9" w:rsidRDefault="00181AF9" w:rsidP="003F30A2">
      <w:r>
        <w:t xml:space="preserve">This chapter is without prejudice to the international responsibility, under other provisions of these articles, of the State which commits the act in question, or of any other State. </w:t>
      </w:r>
    </w:p>
    <w:p w:rsidR="0002371F" w:rsidRDefault="0002371F" w:rsidP="003F30A2"/>
    <w:p w:rsidR="00181AF9" w:rsidRDefault="00181AF9" w:rsidP="003F30A2">
      <w:pPr>
        <w:pStyle w:val="Heading2"/>
      </w:pPr>
      <w:bookmarkStart w:id="25" w:name="_Toc73373191"/>
      <w:r>
        <w:t>CHAPTER V. CIRCUMSTANCES PRECLUDING WRONGFULNESS</w:t>
      </w:r>
      <w:bookmarkEnd w:id="25"/>
      <w:r>
        <w:t xml:space="preserve"> </w:t>
      </w:r>
    </w:p>
    <w:p w:rsidR="00181AF9" w:rsidRDefault="00181AF9" w:rsidP="00E36B78">
      <w:pPr>
        <w:pStyle w:val="Heading3"/>
      </w:pPr>
      <w:bookmarkStart w:id="26" w:name="_Toc73373192"/>
      <w:r>
        <w:t>Article 20</w:t>
      </w:r>
      <w:r w:rsidR="0002371F">
        <w:br/>
      </w:r>
      <w:r>
        <w:t>Consent</w:t>
      </w:r>
      <w:bookmarkEnd w:id="26"/>
      <w:r>
        <w:t xml:space="preserve"> </w:t>
      </w:r>
    </w:p>
    <w:p w:rsidR="00181AF9" w:rsidRDefault="00181AF9" w:rsidP="003F30A2">
      <w:r>
        <w:t xml:space="preserve">Valid consent by a State to the commission of a given act by another State precludes the wrongfulness of that act in relation to the former State to the extent that the act remains within the limits of that consent. </w:t>
      </w:r>
    </w:p>
    <w:p w:rsidR="00181AF9" w:rsidRDefault="00181AF9" w:rsidP="00E36B78">
      <w:pPr>
        <w:pStyle w:val="Heading3"/>
      </w:pPr>
      <w:bookmarkStart w:id="27" w:name="_Toc73373193"/>
      <w:r>
        <w:t>Article 21</w:t>
      </w:r>
      <w:r w:rsidR="0002371F">
        <w:br/>
      </w:r>
      <w:r>
        <w:t>Self-defence</w:t>
      </w:r>
      <w:bookmarkEnd w:id="27"/>
      <w:r>
        <w:t xml:space="preserve"> </w:t>
      </w:r>
    </w:p>
    <w:p w:rsidR="00181AF9" w:rsidRDefault="00181AF9" w:rsidP="003F30A2">
      <w:r>
        <w:t xml:space="preserve">The wrongfulness of an act of a State is precluded if the act constitutes a lawful measure of self-defence taken in conformity with the Charter of the United Nations. </w:t>
      </w:r>
    </w:p>
    <w:p w:rsidR="00181AF9" w:rsidRDefault="00181AF9" w:rsidP="00E36B78">
      <w:pPr>
        <w:pStyle w:val="Heading3"/>
      </w:pPr>
      <w:bookmarkStart w:id="28" w:name="_Toc73373194"/>
      <w:r>
        <w:t>Article 22</w:t>
      </w:r>
      <w:r w:rsidR="0002371F">
        <w:br/>
      </w:r>
      <w:r>
        <w:t>Countermeasures in Respect of an Internationally Wrongful Act</w:t>
      </w:r>
      <w:bookmarkEnd w:id="28"/>
      <w:r>
        <w:t xml:space="preserve"> </w:t>
      </w:r>
    </w:p>
    <w:p w:rsidR="00181AF9" w:rsidRDefault="00181AF9" w:rsidP="003F30A2">
      <w:r>
        <w:t xml:space="preserve">The wrongfulness of an act of a State not in conformity with an international obligation towards another State is precluded if and to the extent that the act constitutes a countermeasure taken against the latter State in accordance with chapter II of Part Three. </w:t>
      </w:r>
    </w:p>
    <w:p w:rsidR="0002371F" w:rsidRDefault="0002371F" w:rsidP="003F30A2"/>
    <w:p w:rsidR="0002371F" w:rsidRDefault="0002371F" w:rsidP="003F30A2"/>
    <w:p w:rsidR="0002371F" w:rsidRDefault="0002371F" w:rsidP="003F30A2"/>
    <w:p w:rsidR="00181AF9" w:rsidRDefault="00181AF9" w:rsidP="00E36B78">
      <w:pPr>
        <w:pStyle w:val="Heading3"/>
      </w:pPr>
      <w:bookmarkStart w:id="29" w:name="_Toc73373195"/>
      <w:r>
        <w:lastRenderedPageBreak/>
        <w:t>Article 23</w:t>
      </w:r>
      <w:r w:rsidR="0002371F">
        <w:br/>
      </w:r>
      <w:r>
        <w:t>Force Majeure</w:t>
      </w:r>
      <w:bookmarkEnd w:id="29"/>
      <w:r>
        <w:t xml:space="preserve"> </w:t>
      </w:r>
    </w:p>
    <w:p w:rsidR="00181AF9" w:rsidRDefault="00181AF9" w:rsidP="003F30A2">
      <w:pPr>
        <w:numPr>
          <w:ilvl w:val="0"/>
          <w:numId w:val="9"/>
        </w:numPr>
      </w:pPr>
      <w:r>
        <w:t xml:space="preserve">The wrongfulness of an act of a State not in conformity with an international obligation of that State is precluded if the act is due to force </w:t>
      </w:r>
      <w:r w:rsidR="003F30A2">
        <w:t>majeure that</w:t>
      </w:r>
      <w:r>
        <w:t xml:space="preserve"> is the occurrence of an irresistible force or of an unforeseen event, beyond the control of the State, making it materially impossible in the circumstances to perform the obligation. </w:t>
      </w:r>
    </w:p>
    <w:p w:rsidR="00181AF9" w:rsidRDefault="00181AF9" w:rsidP="003F30A2">
      <w:pPr>
        <w:numPr>
          <w:ilvl w:val="0"/>
          <w:numId w:val="9"/>
        </w:numPr>
      </w:pPr>
      <w:r>
        <w:t xml:space="preserve">Paragraph 1 does not apply if: </w:t>
      </w:r>
    </w:p>
    <w:p w:rsidR="00181AF9" w:rsidRDefault="00181AF9" w:rsidP="003F30A2">
      <w:pPr>
        <w:numPr>
          <w:ilvl w:val="0"/>
          <w:numId w:val="10"/>
        </w:numPr>
      </w:pPr>
      <w:r>
        <w:t xml:space="preserve">The situation of force majeure is due, either alone or in combination with other factors, to the conduct of the State invoking it; or </w:t>
      </w:r>
    </w:p>
    <w:p w:rsidR="00181AF9" w:rsidRDefault="00181AF9" w:rsidP="003F30A2">
      <w:pPr>
        <w:numPr>
          <w:ilvl w:val="0"/>
          <w:numId w:val="10"/>
        </w:numPr>
      </w:pPr>
      <w:r>
        <w:t xml:space="preserve">The State has assumed the risk of that situation occurring. </w:t>
      </w:r>
    </w:p>
    <w:p w:rsidR="00181AF9" w:rsidRDefault="00181AF9" w:rsidP="00E36B78">
      <w:pPr>
        <w:pStyle w:val="Heading3"/>
      </w:pPr>
      <w:bookmarkStart w:id="30" w:name="_Toc73373196"/>
      <w:r>
        <w:t>Article 24</w:t>
      </w:r>
      <w:r w:rsidR="0002371F">
        <w:br/>
      </w:r>
      <w:r>
        <w:t>Distress</w:t>
      </w:r>
      <w:bookmarkEnd w:id="30"/>
      <w:r>
        <w:t xml:space="preserve"> </w:t>
      </w:r>
    </w:p>
    <w:p w:rsidR="00181AF9" w:rsidRDefault="00181AF9" w:rsidP="003F30A2">
      <w:pPr>
        <w:numPr>
          <w:ilvl w:val="0"/>
          <w:numId w:val="11"/>
        </w:numPr>
      </w:pPr>
      <w:r>
        <w:t xml:space="preserve">The wrongfulness of an act of a State not in conformity with an international obligation of that State is precluded if the author of the act in question has no other reasonable way, in a situation of distress, of saving the author‘s life or the lives of other persons entrusted to the author‘s care. </w:t>
      </w:r>
    </w:p>
    <w:p w:rsidR="00181AF9" w:rsidRDefault="00181AF9" w:rsidP="003F30A2">
      <w:pPr>
        <w:numPr>
          <w:ilvl w:val="0"/>
          <w:numId w:val="11"/>
        </w:numPr>
      </w:pPr>
      <w:r>
        <w:t xml:space="preserve">Paragraph 1 does not apply if: </w:t>
      </w:r>
    </w:p>
    <w:p w:rsidR="00181AF9" w:rsidRDefault="00181AF9" w:rsidP="003F30A2">
      <w:pPr>
        <w:numPr>
          <w:ilvl w:val="0"/>
          <w:numId w:val="12"/>
        </w:numPr>
      </w:pPr>
      <w:r>
        <w:t xml:space="preserve">The situation of distress is due, either alone or in combination with other factors, to the conduct of the State invoking it; or </w:t>
      </w:r>
    </w:p>
    <w:p w:rsidR="00181AF9" w:rsidRDefault="00181AF9" w:rsidP="003F30A2">
      <w:pPr>
        <w:numPr>
          <w:ilvl w:val="0"/>
          <w:numId w:val="12"/>
        </w:numPr>
      </w:pPr>
      <w:r>
        <w:t xml:space="preserve">The act in question is likely to create a comparable or greater peril. </w:t>
      </w:r>
    </w:p>
    <w:p w:rsidR="00181AF9" w:rsidRDefault="00181AF9" w:rsidP="00E36B78">
      <w:pPr>
        <w:pStyle w:val="Heading3"/>
      </w:pPr>
      <w:bookmarkStart w:id="31" w:name="_Toc73373197"/>
      <w:r>
        <w:t>Article 25</w:t>
      </w:r>
      <w:r w:rsidR="0002371F">
        <w:br/>
      </w:r>
      <w:r>
        <w:t>Necessity</w:t>
      </w:r>
      <w:bookmarkEnd w:id="31"/>
      <w:r>
        <w:t xml:space="preserve"> </w:t>
      </w:r>
    </w:p>
    <w:p w:rsidR="00181AF9" w:rsidRDefault="00181AF9" w:rsidP="003F30A2">
      <w:pPr>
        <w:numPr>
          <w:ilvl w:val="0"/>
          <w:numId w:val="13"/>
        </w:numPr>
      </w:pPr>
      <w:r>
        <w:t xml:space="preserve">Necessity may not be invoked by a State as a ground for precluding the wrongfulness of an act not in conformity with an international obligation of that State unless the act: </w:t>
      </w:r>
    </w:p>
    <w:p w:rsidR="00181AF9" w:rsidRDefault="00181AF9" w:rsidP="003F30A2">
      <w:pPr>
        <w:numPr>
          <w:ilvl w:val="0"/>
          <w:numId w:val="14"/>
        </w:numPr>
      </w:pPr>
      <w:r>
        <w:t xml:space="preserve">Is the only way for the State to safeguard an essential interest against a grave and imminent peril; and </w:t>
      </w:r>
    </w:p>
    <w:p w:rsidR="00181AF9" w:rsidRDefault="00181AF9" w:rsidP="003F30A2">
      <w:pPr>
        <w:numPr>
          <w:ilvl w:val="0"/>
          <w:numId w:val="14"/>
        </w:numPr>
      </w:pPr>
      <w:r>
        <w:t xml:space="preserve">Does not seriously impair an essential interest of the State or States towards which the obligation exists, or of the international community as a whole. </w:t>
      </w:r>
    </w:p>
    <w:p w:rsidR="00181AF9" w:rsidRDefault="00181AF9" w:rsidP="003F30A2">
      <w:pPr>
        <w:numPr>
          <w:ilvl w:val="0"/>
          <w:numId w:val="13"/>
        </w:numPr>
      </w:pPr>
      <w:r>
        <w:t xml:space="preserve">In any case, necessity may not be invoked by a State as a ground for precluding wrongfulness if: </w:t>
      </w:r>
    </w:p>
    <w:p w:rsidR="00181AF9" w:rsidRDefault="00181AF9" w:rsidP="003F30A2">
      <w:pPr>
        <w:numPr>
          <w:ilvl w:val="0"/>
          <w:numId w:val="15"/>
        </w:numPr>
      </w:pPr>
      <w:r>
        <w:t xml:space="preserve">The international obligation in question excludes the possibility of invoking necessity; or </w:t>
      </w:r>
    </w:p>
    <w:p w:rsidR="00181AF9" w:rsidRDefault="00181AF9" w:rsidP="003F30A2">
      <w:pPr>
        <w:numPr>
          <w:ilvl w:val="0"/>
          <w:numId w:val="15"/>
        </w:numPr>
      </w:pPr>
      <w:r>
        <w:t xml:space="preserve">The State has contributed to the situation of necessity. </w:t>
      </w:r>
    </w:p>
    <w:p w:rsidR="00181AF9" w:rsidRDefault="00181AF9" w:rsidP="00E36B78">
      <w:pPr>
        <w:pStyle w:val="Heading3"/>
      </w:pPr>
      <w:bookmarkStart w:id="32" w:name="_Toc73373198"/>
      <w:r>
        <w:t>Article 26</w:t>
      </w:r>
      <w:r w:rsidR="0002371F">
        <w:br/>
      </w:r>
      <w:r>
        <w:t>Compliance with Peremptory Norms</w:t>
      </w:r>
      <w:bookmarkEnd w:id="32"/>
      <w:r>
        <w:t xml:space="preserve"> </w:t>
      </w:r>
    </w:p>
    <w:p w:rsidR="00181AF9" w:rsidRDefault="00181AF9" w:rsidP="003F30A2">
      <w:r>
        <w:t xml:space="preserve">Nothing in this chapter precludes the wrongfulness of any act of a State which is not in conformity with an obligation arising under a peremptory norm of general international law. </w:t>
      </w:r>
    </w:p>
    <w:p w:rsidR="0002371F" w:rsidRDefault="0002371F" w:rsidP="003F30A2"/>
    <w:p w:rsidR="00181AF9" w:rsidRDefault="00181AF9" w:rsidP="00E36B78">
      <w:pPr>
        <w:pStyle w:val="Heading3"/>
      </w:pPr>
      <w:bookmarkStart w:id="33" w:name="_Toc73373199"/>
      <w:r>
        <w:lastRenderedPageBreak/>
        <w:t>Article 27</w:t>
      </w:r>
      <w:r w:rsidR="0002371F">
        <w:br/>
      </w:r>
      <w:r>
        <w:t>Consequences of Invoking a Circumstance Precluding Wrongfulness</w:t>
      </w:r>
      <w:bookmarkEnd w:id="33"/>
      <w:r>
        <w:t xml:space="preserve"> </w:t>
      </w:r>
    </w:p>
    <w:p w:rsidR="00181AF9" w:rsidRDefault="00181AF9" w:rsidP="003F30A2">
      <w:r>
        <w:t xml:space="preserve">The invocation of a circumstance precluding wrongfulness in accordance with this chapter is without prejudice to: </w:t>
      </w:r>
    </w:p>
    <w:p w:rsidR="00181AF9" w:rsidRDefault="00181AF9" w:rsidP="003F30A2">
      <w:pPr>
        <w:numPr>
          <w:ilvl w:val="0"/>
          <w:numId w:val="16"/>
        </w:numPr>
      </w:pPr>
      <w:r>
        <w:t xml:space="preserve">Compliance with the obligation in question, if and to the extent that the circumstance precluding wrongfulness no longer exists; </w:t>
      </w:r>
    </w:p>
    <w:p w:rsidR="00181AF9" w:rsidRDefault="00181AF9" w:rsidP="003F30A2">
      <w:pPr>
        <w:numPr>
          <w:ilvl w:val="0"/>
          <w:numId w:val="16"/>
        </w:numPr>
      </w:pPr>
      <w:r>
        <w:t xml:space="preserve">The question of compensation for any material loss caused by the act in question. </w:t>
      </w:r>
    </w:p>
    <w:p w:rsidR="0002371F" w:rsidRDefault="0002371F" w:rsidP="0002371F">
      <w:pPr>
        <w:ind w:left="360"/>
      </w:pPr>
    </w:p>
    <w:p w:rsidR="00181AF9" w:rsidRDefault="00181AF9" w:rsidP="003F30A2">
      <w:pPr>
        <w:pStyle w:val="Heading1"/>
      </w:pPr>
      <w:bookmarkStart w:id="34" w:name="_Toc73373200"/>
      <w:r>
        <w:t>PART TWO. CONTENT OF THE INTERNATIONAL RESPONSIBILITY OF A STATE</w:t>
      </w:r>
      <w:bookmarkEnd w:id="34"/>
      <w:r>
        <w:t xml:space="preserve"> </w:t>
      </w:r>
    </w:p>
    <w:p w:rsidR="00181AF9" w:rsidRDefault="00181AF9" w:rsidP="003F30A2">
      <w:pPr>
        <w:pStyle w:val="Heading2"/>
      </w:pPr>
      <w:bookmarkStart w:id="35" w:name="_Toc73373201"/>
      <w:r>
        <w:t>CHAPTER I. GENERAL PRINCIPLES</w:t>
      </w:r>
      <w:bookmarkEnd w:id="35"/>
      <w:r>
        <w:t xml:space="preserve"> </w:t>
      </w:r>
    </w:p>
    <w:p w:rsidR="00181AF9" w:rsidRDefault="00181AF9" w:rsidP="00E36B78">
      <w:pPr>
        <w:pStyle w:val="Heading3"/>
      </w:pPr>
      <w:bookmarkStart w:id="36" w:name="_Toc73373202"/>
      <w:r>
        <w:t>Article 28</w:t>
      </w:r>
      <w:r w:rsidR="0002371F">
        <w:br/>
      </w:r>
      <w:r>
        <w:t>Legal Consequences of an Internationally Wrongful Act</w:t>
      </w:r>
      <w:bookmarkEnd w:id="36"/>
      <w:r>
        <w:t xml:space="preserve"> </w:t>
      </w:r>
    </w:p>
    <w:p w:rsidR="00181AF9" w:rsidRDefault="00181AF9" w:rsidP="003F30A2">
      <w:r>
        <w:t xml:space="preserve">The international responsibility of a State which is entailed by an internationally wrongful act in accordance with the provisions of Part One involves legal consequences as set out in this Part. </w:t>
      </w:r>
    </w:p>
    <w:p w:rsidR="00181AF9" w:rsidRDefault="00181AF9" w:rsidP="00E36B78">
      <w:pPr>
        <w:pStyle w:val="Heading3"/>
      </w:pPr>
      <w:bookmarkStart w:id="37" w:name="_Toc73373203"/>
      <w:r>
        <w:t>Article 29</w:t>
      </w:r>
      <w:r w:rsidR="0002371F">
        <w:br/>
      </w:r>
      <w:r>
        <w:t>Continued Duty of Performance</w:t>
      </w:r>
      <w:bookmarkEnd w:id="37"/>
      <w:r>
        <w:t xml:space="preserve"> </w:t>
      </w:r>
    </w:p>
    <w:p w:rsidR="00181AF9" w:rsidRDefault="00181AF9" w:rsidP="003F30A2">
      <w:r>
        <w:t xml:space="preserve">The legal consequences of an internationally wrongful act under this Part do not affect the continued duty of the responsible State to perform the obligation breached. </w:t>
      </w:r>
    </w:p>
    <w:p w:rsidR="00181AF9" w:rsidRDefault="00181AF9" w:rsidP="00E36B78">
      <w:pPr>
        <w:pStyle w:val="Heading3"/>
      </w:pPr>
      <w:bookmarkStart w:id="38" w:name="_Toc73373204"/>
      <w:r>
        <w:t>Article 30</w:t>
      </w:r>
      <w:r w:rsidR="0002371F">
        <w:br/>
      </w:r>
      <w:r>
        <w:t>Cessation and Non-repetition</w:t>
      </w:r>
      <w:bookmarkEnd w:id="38"/>
      <w:r>
        <w:t xml:space="preserve"> </w:t>
      </w:r>
    </w:p>
    <w:p w:rsidR="00181AF9" w:rsidRDefault="00181AF9" w:rsidP="003F30A2">
      <w:r>
        <w:t xml:space="preserve">The State responsible for the internationally wrongful act is under an obligation: </w:t>
      </w:r>
    </w:p>
    <w:p w:rsidR="00181AF9" w:rsidRDefault="00181AF9" w:rsidP="003F30A2">
      <w:pPr>
        <w:numPr>
          <w:ilvl w:val="0"/>
          <w:numId w:val="17"/>
        </w:numPr>
      </w:pPr>
      <w:r>
        <w:t xml:space="preserve">To cease that act, if it is continuing; </w:t>
      </w:r>
    </w:p>
    <w:p w:rsidR="00181AF9" w:rsidRDefault="00181AF9" w:rsidP="003F30A2">
      <w:pPr>
        <w:numPr>
          <w:ilvl w:val="0"/>
          <w:numId w:val="17"/>
        </w:numPr>
      </w:pPr>
      <w:r>
        <w:t xml:space="preserve">To offer appropriate assurances and guarantees of non-repetition, if circumstances so require. </w:t>
      </w:r>
    </w:p>
    <w:p w:rsidR="00181AF9" w:rsidRDefault="00181AF9" w:rsidP="00E36B78">
      <w:pPr>
        <w:pStyle w:val="Heading3"/>
      </w:pPr>
      <w:bookmarkStart w:id="39" w:name="_Toc73373205"/>
      <w:r>
        <w:t>Article 31</w:t>
      </w:r>
      <w:r w:rsidR="0002371F">
        <w:br/>
      </w:r>
      <w:r>
        <w:t>Reparation</w:t>
      </w:r>
      <w:bookmarkEnd w:id="39"/>
      <w:r>
        <w:t xml:space="preserve"> </w:t>
      </w:r>
    </w:p>
    <w:p w:rsidR="00181AF9" w:rsidRDefault="00181AF9" w:rsidP="003F30A2">
      <w:pPr>
        <w:numPr>
          <w:ilvl w:val="0"/>
          <w:numId w:val="18"/>
        </w:numPr>
      </w:pPr>
      <w:r>
        <w:t xml:space="preserve">The responsible State is under an obligation to make full reparation for the injury caused by the internationally wrongful act. </w:t>
      </w:r>
    </w:p>
    <w:p w:rsidR="00181AF9" w:rsidRDefault="00181AF9" w:rsidP="003F30A2">
      <w:pPr>
        <w:numPr>
          <w:ilvl w:val="0"/>
          <w:numId w:val="18"/>
        </w:numPr>
      </w:pPr>
      <w:r>
        <w:t xml:space="preserve">Injury includes any damage, whether material or moral, caused by the internationally wrongful act of a State. </w:t>
      </w:r>
    </w:p>
    <w:p w:rsidR="00181AF9" w:rsidRDefault="00181AF9" w:rsidP="00E36B78">
      <w:pPr>
        <w:pStyle w:val="Heading3"/>
      </w:pPr>
      <w:bookmarkStart w:id="40" w:name="_Toc73373206"/>
      <w:r>
        <w:t>Article 32</w:t>
      </w:r>
      <w:r w:rsidR="0002371F">
        <w:br/>
      </w:r>
      <w:r>
        <w:t>Irrelevance of Internal Law</w:t>
      </w:r>
      <w:bookmarkEnd w:id="40"/>
      <w:r>
        <w:t xml:space="preserve"> </w:t>
      </w:r>
    </w:p>
    <w:p w:rsidR="00181AF9" w:rsidRDefault="00181AF9" w:rsidP="003F30A2">
      <w:r>
        <w:t xml:space="preserve">The responsible State may not rely on the provisions of its internal law as justification for failure to comply with its obligations under this Part. </w:t>
      </w:r>
    </w:p>
    <w:p w:rsidR="00181AF9" w:rsidRDefault="00181AF9" w:rsidP="00E36B78">
      <w:pPr>
        <w:pStyle w:val="Heading3"/>
      </w:pPr>
      <w:bookmarkStart w:id="41" w:name="_Toc73373207"/>
      <w:r>
        <w:lastRenderedPageBreak/>
        <w:t>Article 33</w:t>
      </w:r>
      <w:r w:rsidR="0002371F">
        <w:br/>
      </w:r>
      <w:r>
        <w:t>Scope of International Obligations Set Out in this Part</w:t>
      </w:r>
      <w:bookmarkEnd w:id="41"/>
      <w:r>
        <w:t xml:space="preserve"> </w:t>
      </w:r>
    </w:p>
    <w:p w:rsidR="00181AF9" w:rsidRDefault="00181AF9" w:rsidP="003F30A2">
      <w:pPr>
        <w:numPr>
          <w:ilvl w:val="0"/>
          <w:numId w:val="19"/>
        </w:numPr>
      </w:pPr>
      <w:r>
        <w:t xml:space="preserve">The obligations of the responsible State set out in this Part may be owed to another State, to several States, or to the international community as a whole, depending in particular on the character and content of the international obligation and on the circumstances of the breach. </w:t>
      </w:r>
    </w:p>
    <w:p w:rsidR="00181AF9" w:rsidRDefault="00181AF9" w:rsidP="003F30A2">
      <w:pPr>
        <w:numPr>
          <w:ilvl w:val="0"/>
          <w:numId w:val="19"/>
        </w:numPr>
      </w:pPr>
      <w:r>
        <w:t xml:space="preserve">This Part is without prejudice to any right, arising from the international responsibility of a State, which may accrue directly to any person or entity other than a State. </w:t>
      </w:r>
    </w:p>
    <w:p w:rsidR="00051760" w:rsidRDefault="00051760" w:rsidP="003F30A2">
      <w:pPr>
        <w:pStyle w:val="Heading2"/>
      </w:pPr>
    </w:p>
    <w:p w:rsidR="00181AF9" w:rsidRDefault="00181AF9" w:rsidP="003F30A2">
      <w:pPr>
        <w:pStyle w:val="Heading2"/>
      </w:pPr>
      <w:bookmarkStart w:id="42" w:name="_Toc73373208"/>
      <w:r>
        <w:t>CHAPTER II. REPARATION FOR INJURY</w:t>
      </w:r>
      <w:bookmarkEnd w:id="42"/>
      <w:r>
        <w:t xml:space="preserve"> </w:t>
      </w:r>
    </w:p>
    <w:p w:rsidR="00181AF9" w:rsidRDefault="00181AF9" w:rsidP="00E36B78">
      <w:pPr>
        <w:pStyle w:val="Heading3"/>
      </w:pPr>
      <w:bookmarkStart w:id="43" w:name="_Toc73373209"/>
      <w:r>
        <w:t>Article 34</w:t>
      </w:r>
      <w:r w:rsidR="00051760">
        <w:br/>
      </w:r>
      <w:r>
        <w:t>Forms of Reparation</w:t>
      </w:r>
      <w:bookmarkEnd w:id="43"/>
      <w:r>
        <w:t xml:space="preserve"> </w:t>
      </w:r>
    </w:p>
    <w:p w:rsidR="00181AF9" w:rsidRDefault="00181AF9" w:rsidP="003F30A2">
      <w:r>
        <w:t xml:space="preserve">Full reparation for the injury caused by the internationally wrongful act shall take the form of restitution, compensation and satisfaction, either singly or in combination, in accordance with the provisions of this chapter. </w:t>
      </w:r>
    </w:p>
    <w:p w:rsidR="00181AF9" w:rsidRDefault="00181AF9" w:rsidP="00E36B78">
      <w:pPr>
        <w:pStyle w:val="Heading3"/>
      </w:pPr>
      <w:bookmarkStart w:id="44" w:name="_Toc73373210"/>
      <w:r>
        <w:t>Article 35</w:t>
      </w:r>
      <w:r w:rsidR="00051760">
        <w:br/>
      </w:r>
      <w:r>
        <w:t>Restitution</w:t>
      </w:r>
      <w:bookmarkEnd w:id="44"/>
      <w:r>
        <w:t xml:space="preserve"> </w:t>
      </w:r>
    </w:p>
    <w:p w:rsidR="00181AF9" w:rsidRDefault="00181AF9" w:rsidP="003F30A2">
      <w:r>
        <w:t xml:space="preserve">A State responsible for an internationally wrongful act is under an obligation to make restitution, that is, to re-establish the situation which existed before the wrongful act was committed, provided and to the extent that restitution: </w:t>
      </w:r>
    </w:p>
    <w:p w:rsidR="00181AF9" w:rsidRDefault="00181AF9" w:rsidP="003F30A2">
      <w:pPr>
        <w:numPr>
          <w:ilvl w:val="0"/>
          <w:numId w:val="20"/>
        </w:numPr>
      </w:pPr>
      <w:r>
        <w:t xml:space="preserve">Is not materially impossible; </w:t>
      </w:r>
    </w:p>
    <w:p w:rsidR="00181AF9" w:rsidRDefault="00181AF9" w:rsidP="003F30A2">
      <w:pPr>
        <w:numPr>
          <w:ilvl w:val="0"/>
          <w:numId w:val="20"/>
        </w:numPr>
      </w:pPr>
      <w:r>
        <w:t xml:space="preserve">Does not involve a burden out of all proportion to the benefit deriving from restitution instead of compensation. </w:t>
      </w:r>
    </w:p>
    <w:p w:rsidR="00181AF9" w:rsidRDefault="00181AF9" w:rsidP="00E36B78">
      <w:pPr>
        <w:pStyle w:val="Heading3"/>
      </w:pPr>
      <w:bookmarkStart w:id="45" w:name="_Toc73373211"/>
      <w:r>
        <w:t>Article 36</w:t>
      </w:r>
      <w:r w:rsidR="00051760">
        <w:br/>
      </w:r>
      <w:r>
        <w:t>Compensation</w:t>
      </w:r>
      <w:bookmarkEnd w:id="45"/>
      <w:r>
        <w:t xml:space="preserve"> </w:t>
      </w:r>
    </w:p>
    <w:p w:rsidR="00181AF9" w:rsidRDefault="00181AF9" w:rsidP="003F30A2">
      <w:pPr>
        <w:numPr>
          <w:ilvl w:val="0"/>
          <w:numId w:val="21"/>
        </w:numPr>
      </w:pPr>
      <w:r>
        <w:t xml:space="preserve">The State responsible for an internationally wrongful act is under an obligation to compensate for the damage caused thereby, insofar as such damage is not made good by restitution. </w:t>
      </w:r>
    </w:p>
    <w:p w:rsidR="00181AF9" w:rsidRDefault="00181AF9" w:rsidP="003F30A2">
      <w:pPr>
        <w:numPr>
          <w:ilvl w:val="0"/>
          <w:numId w:val="21"/>
        </w:numPr>
      </w:pPr>
      <w:r>
        <w:t xml:space="preserve">The compensation shall cover any financially assessable damage including loss of profits insofar as it is established. </w:t>
      </w:r>
    </w:p>
    <w:p w:rsidR="00181AF9" w:rsidRDefault="00181AF9" w:rsidP="00E36B78">
      <w:pPr>
        <w:pStyle w:val="Heading3"/>
      </w:pPr>
      <w:bookmarkStart w:id="46" w:name="_Toc73373212"/>
      <w:r>
        <w:t>Article 37</w:t>
      </w:r>
      <w:r w:rsidR="00051760">
        <w:br/>
      </w:r>
      <w:r>
        <w:t>Satisfaction</w:t>
      </w:r>
      <w:bookmarkEnd w:id="46"/>
      <w:r>
        <w:t xml:space="preserve"> </w:t>
      </w:r>
    </w:p>
    <w:p w:rsidR="00181AF9" w:rsidRDefault="00181AF9" w:rsidP="003F30A2">
      <w:pPr>
        <w:numPr>
          <w:ilvl w:val="0"/>
          <w:numId w:val="22"/>
        </w:numPr>
      </w:pPr>
      <w:r>
        <w:t xml:space="preserve">The State responsible for an internationally wrongful act is under an obligation to give satisfaction for the injury caused by that act insofar as it cannot be made good by restitution or compensation. </w:t>
      </w:r>
    </w:p>
    <w:p w:rsidR="00181AF9" w:rsidRDefault="00181AF9" w:rsidP="003F30A2">
      <w:pPr>
        <w:numPr>
          <w:ilvl w:val="0"/>
          <w:numId w:val="22"/>
        </w:numPr>
      </w:pPr>
      <w:r>
        <w:t xml:space="preserve">Satisfaction may consist in an acknowledgement of the breach, an expression of regret, a formal apology or another appropriate modality. </w:t>
      </w:r>
    </w:p>
    <w:p w:rsidR="00181AF9" w:rsidRDefault="00181AF9" w:rsidP="003F30A2">
      <w:pPr>
        <w:numPr>
          <w:ilvl w:val="0"/>
          <w:numId w:val="22"/>
        </w:numPr>
      </w:pPr>
      <w:r>
        <w:t xml:space="preserve">Satisfaction shall not be out of proportion to the injury and may not take a form humiliating to the responsible State. </w:t>
      </w:r>
    </w:p>
    <w:p w:rsidR="00181AF9" w:rsidRDefault="00181AF9" w:rsidP="00E36B78">
      <w:pPr>
        <w:pStyle w:val="Heading3"/>
      </w:pPr>
      <w:bookmarkStart w:id="47" w:name="_Toc73373213"/>
      <w:r>
        <w:lastRenderedPageBreak/>
        <w:t>Article 38</w:t>
      </w:r>
      <w:r w:rsidR="00051760">
        <w:br/>
      </w:r>
      <w:r>
        <w:t>Interest</w:t>
      </w:r>
      <w:bookmarkEnd w:id="47"/>
      <w:r>
        <w:t xml:space="preserve"> </w:t>
      </w:r>
    </w:p>
    <w:p w:rsidR="00181AF9" w:rsidRDefault="00181AF9" w:rsidP="003F30A2">
      <w:pPr>
        <w:numPr>
          <w:ilvl w:val="0"/>
          <w:numId w:val="23"/>
        </w:numPr>
      </w:pPr>
      <w:r>
        <w:t xml:space="preserve">Interest on any principal sum due under this chapter shall be payable when necessary in order to ensure full reparation.  The interest rate and mode of calculation shall be set so as to achieve that result. </w:t>
      </w:r>
    </w:p>
    <w:p w:rsidR="00181AF9" w:rsidRDefault="00181AF9" w:rsidP="003F30A2">
      <w:pPr>
        <w:numPr>
          <w:ilvl w:val="0"/>
          <w:numId w:val="23"/>
        </w:numPr>
      </w:pPr>
      <w:r>
        <w:t xml:space="preserve">Interest runs from the date when the principal sum should have been paid until the date the obligation to pay is fulfilled. </w:t>
      </w:r>
    </w:p>
    <w:p w:rsidR="00181AF9" w:rsidRDefault="00181AF9" w:rsidP="00E36B78">
      <w:pPr>
        <w:pStyle w:val="Heading3"/>
      </w:pPr>
      <w:bookmarkStart w:id="48" w:name="_Toc73373214"/>
      <w:r>
        <w:t>Article 39</w:t>
      </w:r>
      <w:r w:rsidR="00051760">
        <w:br/>
      </w:r>
      <w:r>
        <w:t>Contribution to the Injury</w:t>
      </w:r>
      <w:bookmarkEnd w:id="48"/>
      <w:r>
        <w:t xml:space="preserve"> </w:t>
      </w:r>
    </w:p>
    <w:p w:rsidR="00181AF9" w:rsidRDefault="00181AF9" w:rsidP="003F30A2">
      <w:r>
        <w:t xml:space="preserve">In the determination of reparation, account shall be taken of the contribution to the injury by wilful or negligent action or omission of the injured State or any person or entity in relation to whom reparation is sought. </w:t>
      </w:r>
    </w:p>
    <w:p w:rsidR="00051760" w:rsidRDefault="00051760" w:rsidP="003F30A2">
      <w:pPr>
        <w:pStyle w:val="Heading2"/>
      </w:pPr>
    </w:p>
    <w:p w:rsidR="00181AF9" w:rsidRDefault="00181AF9" w:rsidP="003F30A2">
      <w:pPr>
        <w:pStyle w:val="Heading2"/>
      </w:pPr>
      <w:bookmarkStart w:id="49" w:name="_Toc73373215"/>
      <w:r>
        <w:t>CHAPTER III. SERIOUS BREACHES OF OBLIGATIONS UNDER PEREMPTORY NORMS OF GENERAL INTERNATIONAL LAW</w:t>
      </w:r>
      <w:bookmarkEnd w:id="49"/>
    </w:p>
    <w:p w:rsidR="00181AF9" w:rsidRDefault="00181AF9" w:rsidP="00E36B78">
      <w:pPr>
        <w:pStyle w:val="Heading3"/>
      </w:pPr>
      <w:bookmarkStart w:id="50" w:name="_Toc73373216"/>
      <w:r>
        <w:t>Article 40</w:t>
      </w:r>
      <w:r w:rsidR="00051760">
        <w:br/>
      </w:r>
      <w:r>
        <w:t>Application of this Chapter</w:t>
      </w:r>
      <w:bookmarkEnd w:id="50"/>
      <w:r>
        <w:t xml:space="preserve"> </w:t>
      </w:r>
    </w:p>
    <w:p w:rsidR="00181AF9" w:rsidRDefault="00181AF9" w:rsidP="003F30A2">
      <w:pPr>
        <w:numPr>
          <w:ilvl w:val="0"/>
          <w:numId w:val="24"/>
        </w:numPr>
      </w:pPr>
      <w:r>
        <w:t xml:space="preserve">This chapter applies to the international responsibility which is entailed by a serious breach by a State of an obligation arising under a peremptory norm of general international law. </w:t>
      </w:r>
    </w:p>
    <w:p w:rsidR="00181AF9" w:rsidRDefault="00181AF9" w:rsidP="003F30A2">
      <w:pPr>
        <w:numPr>
          <w:ilvl w:val="0"/>
          <w:numId w:val="24"/>
        </w:numPr>
      </w:pPr>
      <w:r>
        <w:t xml:space="preserve">A breach of such an obligation is serious if it involves a gross or systematic failure by the responsible State to fulfil the obligation. </w:t>
      </w:r>
    </w:p>
    <w:p w:rsidR="00181AF9" w:rsidRDefault="00181AF9" w:rsidP="00E36B78">
      <w:pPr>
        <w:pStyle w:val="Heading3"/>
      </w:pPr>
      <w:bookmarkStart w:id="51" w:name="_Toc73373217"/>
      <w:r>
        <w:t>Article 41</w:t>
      </w:r>
      <w:r w:rsidR="00671D7C">
        <w:br/>
      </w:r>
      <w:r>
        <w:t>Particular Consequences of a Serious Breach of an Obligation under this Chapter</w:t>
      </w:r>
      <w:bookmarkEnd w:id="51"/>
      <w:r>
        <w:t xml:space="preserve"> </w:t>
      </w:r>
    </w:p>
    <w:p w:rsidR="00181AF9" w:rsidRDefault="00181AF9" w:rsidP="003F30A2">
      <w:pPr>
        <w:numPr>
          <w:ilvl w:val="0"/>
          <w:numId w:val="25"/>
        </w:numPr>
      </w:pPr>
      <w:r>
        <w:t xml:space="preserve">States shall cooperate to bring to an end through lawful means any serious breach within the meaning of article 40. </w:t>
      </w:r>
    </w:p>
    <w:p w:rsidR="00181AF9" w:rsidRDefault="00181AF9" w:rsidP="003F30A2">
      <w:pPr>
        <w:numPr>
          <w:ilvl w:val="0"/>
          <w:numId w:val="25"/>
        </w:numPr>
      </w:pPr>
      <w:r>
        <w:t xml:space="preserve">No State shall recognize as lawful a situation created by a serious breach within the meaning of article 40, nor render aid or assistance in maintaining that situation. </w:t>
      </w:r>
    </w:p>
    <w:p w:rsidR="00181AF9" w:rsidRDefault="00181AF9" w:rsidP="003F30A2">
      <w:pPr>
        <w:numPr>
          <w:ilvl w:val="0"/>
          <w:numId w:val="25"/>
        </w:numPr>
      </w:pPr>
      <w:r>
        <w:t xml:space="preserve">This article is without prejudice to the other consequences referred to in this Part and to such further consequences that a breach to which this chapter applies may entail under international law. </w:t>
      </w:r>
    </w:p>
    <w:p w:rsidR="00671D7C" w:rsidRDefault="00671D7C" w:rsidP="00671D7C"/>
    <w:p w:rsidR="00671D7C" w:rsidRDefault="00671D7C" w:rsidP="00671D7C"/>
    <w:p w:rsidR="00671D7C" w:rsidRDefault="00671D7C" w:rsidP="00671D7C"/>
    <w:p w:rsidR="00671D7C" w:rsidRDefault="00671D7C" w:rsidP="00671D7C"/>
    <w:p w:rsidR="00181AF9" w:rsidRDefault="00181AF9" w:rsidP="003F30A2">
      <w:pPr>
        <w:pStyle w:val="Heading1"/>
      </w:pPr>
      <w:bookmarkStart w:id="52" w:name="_Toc73373218"/>
      <w:r>
        <w:lastRenderedPageBreak/>
        <w:t>PART THREE. THE IMPLEMENTATION OF THE INTERNATIONAL RESPONSIBILITY OF A STATE</w:t>
      </w:r>
      <w:bookmarkEnd w:id="52"/>
      <w:r>
        <w:t xml:space="preserve"> </w:t>
      </w:r>
    </w:p>
    <w:p w:rsidR="00181AF9" w:rsidRDefault="00181AF9" w:rsidP="003F30A2">
      <w:pPr>
        <w:pStyle w:val="Heading2"/>
      </w:pPr>
      <w:bookmarkStart w:id="53" w:name="_Toc73373219"/>
      <w:r>
        <w:t>CHAPTER I. INVOCATION OF THE RESPONSIBILITY OF A STATE</w:t>
      </w:r>
      <w:bookmarkEnd w:id="53"/>
      <w:r>
        <w:t xml:space="preserve"> </w:t>
      </w:r>
    </w:p>
    <w:p w:rsidR="00181AF9" w:rsidRDefault="00181AF9" w:rsidP="00E36B78">
      <w:pPr>
        <w:pStyle w:val="Heading3"/>
      </w:pPr>
      <w:bookmarkStart w:id="54" w:name="_Toc73373220"/>
      <w:r>
        <w:t>Article 42</w:t>
      </w:r>
      <w:r w:rsidR="00671D7C">
        <w:br/>
      </w:r>
      <w:r>
        <w:t>Invocation of Responsibility by an Injured State</w:t>
      </w:r>
      <w:bookmarkEnd w:id="54"/>
      <w:r>
        <w:t xml:space="preserve"> </w:t>
      </w:r>
    </w:p>
    <w:p w:rsidR="00181AF9" w:rsidRDefault="00181AF9" w:rsidP="003F30A2">
      <w:r>
        <w:t xml:space="preserve">A State is entitled as an injured State to invoke the responsibility of another State if the obligation breached is owed to: </w:t>
      </w:r>
    </w:p>
    <w:p w:rsidR="00181AF9" w:rsidRDefault="00181AF9" w:rsidP="003F30A2">
      <w:pPr>
        <w:numPr>
          <w:ilvl w:val="0"/>
          <w:numId w:val="26"/>
        </w:numPr>
      </w:pPr>
      <w:r>
        <w:t xml:space="preserve">That State individually; or </w:t>
      </w:r>
    </w:p>
    <w:p w:rsidR="00181AF9" w:rsidRDefault="00181AF9" w:rsidP="003F30A2">
      <w:pPr>
        <w:numPr>
          <w:ilvl w:val="0"/>
          <w:numId w:val="26"/>
        </w:numPr>
      </w:pPr>
      <w:r>
        <w:t xml:space="preserve">A group of States including that State, or the international community as a whole, and the breach of the obligation: </w:t>
      </w:r>
    </w:p>
    <w:p w:rsidR="00181AF9" w:rsidRDefault="00181AF9" w:rsidP="00671D7C">
      <w:pPr>
        <w:numPr>
          <w:ilvl w:val="0"/>
          <w:numId w:val="27"/>
        </w:numPr>
        <w:ind w:left="851" w:hanging="512"/>
      </w:pPr>
      <w:r>
        <w:t xml:space="preserve">Specially affects that State; or </w:t>
      </w:r>
    </w:p>
    <w:p w:rsidR="00181AF9" w:rsidRDefault="00181AF9" w:rsidP="00671D7C">
      <w:pPr>
        <w:numPr>
          <w:ilvl w:val="0"/>
          <w:numId w:val="27"/>
        </w:numPr>
        <w:ind w:left="851" w:hanging="512"/>
      </w:pPr>
      <w:r>
        <w:t xml:space="preserve">Is of such a character as radically to change the position of all the other States to which the obligation is owed with respect to the further performance of the obligation. </w:t>
      </w:r>
    </w:p>
    <w:p w:rsidR="00181AF9" w:rsidRDefault="00181AF9" w:rsidP="00E36B78">
      <w:pPr>
        <w:pStyle w:val="Heading3"/>
      </w:pPr>
      <w:bookmarkStart w:id="55" w:name="_Toc73373221"/>
      <w:r>
        <w:t>Article 43</w:t>
      </w:r>
      <w:r w:rsidR="00671D7C">
        <w:br/>
      </w:r>
      <w:r>
        <w:t>Notice of Claim by an Injured State</w:t>
      </w:r>
      <w:bookmarkEnd w:id="55"/>
      <w:r>
        <w:t xml:space="preserve"> </w:t>
      </w:r>
    </w:p>
    <w:p w:rsidR="00181AF9" w:rsidRDefault="00181AF9" w:rsidP="003F30A2">
      <w:pPr>
        <w:numPr>
          <w:ilvl w:val="0"/>
          <w:numId w:val="28"/>
        </w:numPr>
      </w:pPr>
      <w:r>
        <w:t xml:space="preserve">An injured State which invokes the responsibility of another State shall give notice of its claim to that State. </w:t>
      </w:r>
    </w:p>
    <w:p w:rsidR="00181AF9" w:rsidRDefault="00181AF9" w:rsidP="003F30A2">
      <w:pPr>
        <w:numPr>
          <w:ilvl w:val="0"/>
          <w:numId w:val="28"/>
        </w:numPr>
      </w:pPr>
      <w:r>
        <w:t xml:space="preserve">The injured State may specify in particular: </w:t>
      </w:r>
    </w:p>
    <w:p w:rsidR="00181AF9" w:rsidRDefault="00181AF9" w:rsidP="003F30A2">
      <w:pPr>
        <w:numPr>
          <w:ilvl w:val="0"/>
          <w:numId w:val="29"/>
        </w:numPr>
      </w:pPr>
      <w:r>
        <w:t xml:space="preserve">The conduct that the responsible State should take in order to cease the  wrongful act, if it is continuing; </w:t>
      </w:r>
    </w:p>
    <w:p w:rsidR="00181AF9" w:rsidRDefault="00181AF9" w:rsidP="003F30A2">
      <w:pPr>
        <w:numPr>
          <w:ilvl w:val="0"/>
          <w:numId w:val="29"/>
        </w:numPr>
      </w:pPr>
      <w:r>
        <w:t xml:space="preserve">What form reparation should take in accordance with the provisions of Part Two. </w:t>
      </w:r>
    </w:p>
    <w:p w:rsidR="00181AF9" w:rsidRDefault="00181AF9" w:rsidP="00E36B78">
      <w:pPr>
        <w:pStyle w:val="Heading3"/>
      </w:pPr>
      <w:bookmarkStart w:id="56" w:name="_Toc73373222"/>
      <w:r>
        <w:t>Article 44</w:t>
      </w:r>
      <w:r w:rsidR="00671D7C">
        <w:br/>
      </w:r>
      <w:r>
        <w:t>Admissibility of Claims</w:t>
      </w:r>
      <w:bookmarkEnd w:id="56"/>
      <w:r>
        <w:t xml:space="preserve"> </w:t>
      </w:r>
    </w:p>
    <w:p w:rsidR="00181AF9" w:rsidRDefault="00181AF9" w:rsidP="003F30A2">
      <w:r>
        <w:t xml:space="preserve">The responsibility of a State may not be invoked if: </w:t>
      </w:r>
    </w:p>
    <w:p w:rsidR="00493B0D" w:rsidRDefault="00181AF9" w:rsidP="00493B0D">
      <w:pPr>
        <w:numPr>
          <w:ilvl w:val="0"/>
          <w:numId w:val="30"/>
        </w:numPr>
      </w:pPr>
      <w:r>
        <w:t xml:space="preserve">The claim is not brought in accordance with any applicable rule relating to the nationality of claims; </w:t>
      </w:r>
    </w:p>
    <w:p w:rsidR="00181AF9" w:rsidRDefault="00181AF9" w:rsidP="00493B0D">
      <w:pPr>
        <w:numPr>
          <w:ilvl w:val="0"/>
          <w:numId w:val="30"/>
        </w:numPr>
      </w:pPr>
      <w:r>
        <w:t xml:space="preserve">The claim is one to which the rule of exhaustion of local remedies applies and any available and effective local remedy has not been exhausted. </w:t>
      </w:r>
    </w:p>
    <w:p w:rsidR="00181AF9" w:rsidRDefault="00181AF9" w:rsidP="00E36B78">
      <w:pPr>
        <w:pStyle w:val="Heading3"/>
      </w:pPr>
      <w:bookmarkStart w:id="57" w:name="_Toc73373223"/>
      <w:r>
        <w:t>Article 45</w:t>
      </w:r>
      <w:r w:rsidR="00493B0D">
        <w:br/>
      </w:r>
      <w:r>
        <w:t>Loss of the Right to Invoke Responsibility</w:t>
      </w:r>
      <w:bookmarkEnd w:id="57"/>
      <w:r>
        <w:t xml:space="preserve"> </w:t>
      </w:r>
    </w:p>
    <w:p w:rsidR="00181AF9" w:rsidRDefault="00181AF9" w:rsidP="003F30A2">
      <w:r>
        <w:t xml:space="preserve">The responsibility of a State may not be invoked if: </w:t>
      </w:r>
    </w:p>
    <w:p w:rsidR="00181AF9" w:rsidRDefault="00181AF9" w:rsidP="003F30A2">
      <w:pPr>
        <w:numPr>
          <w:ilvl w:val="0"/>
          <w:numId w:val="31"/>
        </w:numPr>
      </w:pPr>
      <w:r>
        <w:t xml:space="preserve">The injured State has validly waived the claim; </w:t>
      </w:r>
    </w:p>
    <w:p w:rsidR="00181AF9" w:rsidRDefault="00181AF9" w:rsidP="003F30A2">
      <w:pPr>
        <w:numPr>
          <w:ilvl w:val="0"/>
          <w:numId w:val="31"/>
        </w:numPr>
      </w:pPr>
      <w:r>
        <w:t xml:space="preserve">The injured State is to be considered as having, by reason of its conduct, validly acquiesced in the lapse of the claim. </w:t>
      </w:r>
    </w:p>
    <w:p w:rsidR="00181AF9" w:rsidRDefault="00181AF9" w:rsidP="00E36B78">
      <w:pPr>
        <w:pStyle w:val="Heading3"/>
      </w:pPr>
      <w:bookmarkStart w:id="58" w:name="_Toc73373224"/>
      <w:r>
        <w:lastRenderedPageBreak/>
        <w:t>Article 46</w:t>
      </w:r>
      <w:r w:rsidR="00493B0D">
        <w:br/>
      </w:r>
      <w:r>
        <w:t>Plurality of Injured States</w:t>
      </w:r>
      <w:bookmarkEnd w:id="58"/>
      <w:r>
        <w:t xml:space="preserve"> </w:t>
      </w:r>
    </w:p>
    <w:p w:rsidR="00181AF9" w:rsidRDefault="00181AF9" w:rsidP="003F30A2">
      <w:r>
        <w:t xml:space="preserve">Where several States are injured by the same internationally wrongful act, each injured State may separately invoke the responsibility of the State which has committed the internationally wrongful act. </w:t>
      </w:r>
    </w:p>
    <w:p w:rsidR="00181AF9" w:rsidRDefault="00181AF9" w:rsidP="00E36B78">
      <w:pPr>
        <w:pStyle w:val="Heading3"/>
      </w:pPr>
      <w:bookmarkStart w:id="59" w:name="_Toc73373225"/>
      <w:r>
        <w:t>Article 47</w:t>
      </w:r>
      <w:r w:rsidR="00493B0D">
        <w:br/>
      </w:r>
      <w:r>
        <w:t>Plurality of Responsible States</w:t>
      </w:r>
      <w:bookmarkEnd w:id="59"/>
      <w:r>
        <w:t xml:space="preserve"> </w:t>
      </w:r>
    </w:p>
    <w:p w:rsidR="00181AF9" w:rsidRDefault="00181AF9" w:rsidP="003F30A2">
      <w:pPr>
        <w:numPr>
          <w:ilvl w:val="0"/>
          <w:numId w:val="32"/>
        </w:numPr>
      </w:pPr>
      <w:r>
        <w:t xml:space="preserve">Where several States are responsible for the same internationally wrongful act, the responsibility of each State may be invoked in relation to that act. </w:t>
      </w:r>
    </w:p>
    <w:p w:rsidR="00181AF9" w:rsidRDefault="00181AF9" w:rsidP="003F30A2">
      <w:pPr>
        <w:numPr>
          <w:ilvl w:val="0"/>
          <w:numId w:val="32"/>
        </w:numPr>
      </w:pPr>
      <w:r>
        <w:t xml:space="preserve">Paragraph 1: </w:t>
      </w:r>
    </w:p>
    <w:p w:rsidR="00181AF9" w:rsidRDefault="00181AF9" w:rsidP="003F30A2">
      <w:pPr>
        <w:numPr>
          <w:ilvl w:val="0"/>
          <w:numId w:val="33"/>
        </w:numPr>
      </w:pPr>
      <w:r>
        <w:t xml:space="preserve">Does not permit any injured State to recover, by way of compensation, more than the damage it has suffered; </w:t>
      </w:r>
    </w:p>
    <w:p w:rsidR="00181AF9" w:rsidRDefault="00181AF9" w:rsidP="003F30A2">
      <w:pPr>
        <w:numPr>
          <w:ilvl w:val="0"/>
          <w:numId w:val="33"/>
        </w:numPr>
      </w:pPr>
      <w:r>
        <w:t xml:space="preserve">Is without prejudice to any right of recourse against the other responsible States. </w:t>
      </w:r>
    </w:p>
    <w:p w:rsidR="00181AF9" w:rsidRDefault="00181AF9" w:rsidP="00E36B78">
      <w:pPr>
        <w:pStyle w:val="Heading3"/>
      </w:pPr>
      <w:bookmarkStart w:id="60" w:name="_Toc73373226"/>
      <w:r>
        <w:t>Article 48</w:t>
      </w:r>
      <w:r w:rsidR="00493B0D">
        <w:br/>
      </w:r>
      <w:r>
        <w:t>Invocation of Responsibility by a State other than an Injured State</w:t>
      </w:r>
      <w:bookmarkEnd w:id="60"/>
      <w:r>
        <w:t xml:space="preserve"> </w:t>
      </w:r>
    </w:p>
    <w:p w:rsidR="00181AF9" w:rsidRDefault="00181AF9" w:rsidP="003F30A2">
      <w:pPr>
        <w:numPr>
          <w:ilvl w:val="0"/>
          <w:numId w:val="34"/>
        </w:numPr>
      </w:pPr>
      <w:r>
        <w:t xml:space="preserve">Any State other than an injured State is entitled to invoke the responsibility of another State in accordance with paragraph 2 if: </w:t>
      </w:r>
    </w:p>
    <w:p w:rsidR="00181AF9" w:rsidRDefault="00181AF9" w:rsidP="003F30A2">
      <w:pPr>
        <w:numPr>
          <w:ilvl w:val="0"/>
          <w:numId w:val="35"/>
        </w:numPr>
      </w:pPr>
      <w:r>
        <w:t xml:space="preserve">The obligation breached is owed to a group of States including that State, and is established for the protection of a collective interest of the group; or </w:t>
      </w:r>
    </w:p>
    <w:p w:rsidR="00181AF9" w:rsidRDefault="00181AF9" w:rsidP="003F30A2">
      <w:pPr>
        <w:numPr>
          <w:ilvl w:val="0"/>
          <w:numId w:val="35"/>
        </w:numPr>
      </w:pPr>
      <w:r>
        <w:t xml:space="preserve">The obligation breached is owed to the international community as a whole. </w:t>
      </w:r>
    </w:p>
    <w:p w:rsidR="00181AF9" w:rsidRDefault="00181AF9" w:rsidP="003F30A2">
      <w:pPr>
        <w:numPr>
          <w:ilvl w:val="0"/>
          <w:numId w:val="34"/>
        </w:numPr>
      </w:pPr>
      <w:r>
        <w:t xml:space="preserve">Any State entitled to invoke responsibility under paragraph 1 may claim from the responsible State: </w:t>
      </w:r>
    </w:p>
    <w:p w:rsidR="00181AF9" w:rsidRDefault="00181AF9" w:rsidP="003F30A2">
      <w:pPr>
        <w:numPr>
          <w:ilvl w:val="0"/>
          <w:numId w:val="36"/>
        </w:numPr>
      </w:pPr>
      <w:r>
        <w:t xml:space="preserve">Cessation of the internationally wrongful act, and assurances and guarantees of non-repetition in accordance with article 30; and </w:t>
      </w:r>
    </w:p>
    <w:p w:rsidR="00181AF9" w:rsidRDefault="00181AF9" w:rsidP="003F30A2">
      <w:pPr>
        <w:numPr>
          <w:ilvl w:val="0"/>
          <w:numId w:val="36"/>
        </w:numPr>
      </w:pPr>
      <w:r>
        <w:t xml:space="preserve">Performance of the obligation of reparation in accordance with the preceding articles, in the interest of the injured State or of the beneficiaries of the obligation breached. </w:t>
      </w:r>
    </w:p>
    <w:p w:rsidR="00181AF9" w:rsidRDefault="00181AF9" w:rsidP="003F30A2">
      <w:pPr>
        <w:numPr>
          <w:ilvl w:val="0"/>
          <w:numId w:val="34"/>
        </w:numPr>
      </w:pPr>
      <w:r>
        <w:t xml:space="preserve">The requirements for the invocation of responsibility by an injured State under articles 43, 44 and 45 apply to an invocation of responsibility by a State entitled to do so under paragraph 1. </w:t>
      </w:r>
    </w:p>
    <w:p w:rsidR="00181AF9" w:rsidRPr="00181AF9" w:rsidRDefault="00181AF9" w:rsidP="003F30A2">
      <w:pPr>
        <w:pStyle w:val="Heading2"/>
      </w:pPr>
      <w:bookmarkStart w:id="61" w:name="_Toc73373227"/>
      <w:r w:rsidRPr="00181AF9">
        <w:t>CHAPTER II. COUNTERMEASURES</w:t>
      </w:r>
      <w:bookmarkEnd w:id="61"/>
      <w:r w:rsidRPr="00181AF9">
        <w:t xml:space="preserve"> </w:t>
      </w:r>
    </w:p>
    <w:p w:rsidR="00181AF9" w:rsidRDefault="00181AF9" w:rsidP="00E36B78">
      <w:pPr>
        <w:pStyle w:val="Heading3"/>
      </w:pPr>
      <w:bookmarkStart w:id="62" w:name="_Toc73373228"/>
      <w:r>
        <w:t>Article 49</w:t>
      </w:r>
      <w:r w:rsidR="00E36B78">
        <w:br/>
      </w:r>
      <w:r>
        <w:t>Object and Limits of Countermeasures</w:t>
      </w:r>
      <w:bookmarkEnd w:id="62"/>
      <w:r>
        <w:t xml:space="preserve"> </w:t>
      </w:r>
    </w:p>
    <w:p w:rsidR="00181AF9" w:rsidRDefault="00181AF9" w:rsidP="003F30A2">
      <w:pPr>
        <w:numPr>
          <w:ilvl w:val="0"/>
          <w:numId w:val="37"/>
        </w:numPr>
      </w:pPr>
      <w:r>
        <w:t xml:space="preserve">An injured State may only take countermeasures against a State which is responsible for an internationally wrongful act in order to induce that State to comply with its obligations under Part Two. </w:t>
      </w:r>
    </w:p>
    <w:p w:rsidR="00181AF9" w:rsidRDefault="00181AF9" w:rsidP="003F30A2">
      <w:pPr>
        <w:numPr>
          <w:ilvl w:val="0"/>
          <w:numId w:val="37"/>
        </w:numPr>
      </w:pPr>
      <w:r>
        <w:t xml:space="preserve">Countermeasures are limited to the non-performance for the time being of international obligations of the State taking the measures towards the responsible State. </w:t>
      </w:r>
    </w:p>
    <w:p w:rsidR="00181AF9" w:rsidRDefault="00181AF9" w:rsidP="003F30A2">
      <w:pPr>
        <w:numPr>
          <w:ilvl w:val="0"/>
          <w:numId w:val="37"/>
        </w:numPr>
      </w:pPr>
      <w:r>
        <w:lastRenderedPageBreak/>
        <w:t xml:space="preserve">Countermeasures shall, as far as possible, be taken in such a way as to permit the resumption of performance of the obligations in question. </w:t>
      </w:r>
    </w:p>
    <w:p w:rsidR="00181AF9" w:rsidRDefault="00181AF9" w:rsidP="00E36B78">
      <w:pPr>
        <w:pStyle w:val="Heading3"/>
      </w:pPr>
      <w:bookmarkStart w:id="63" w:name="_Toc73373229"/>
      <w:r>
        <w:t>Article 50</w:t>
      </w:r>
      <w:r w:rsidR="00E36B78">
        <w:br/>
      </w:r>
      <w:r>
        <w:t>Obligations Not Affected by Countermeasures</w:t>
      </w:r>
      <w:bookmarkEnd w:id="63"/>
      <w:r>
        <w:t xml:space="preserve"> </w:t>
      </w:r>
    </w:p>
    <w:p w:rsidR="00181AF9" w:rsidRDefault="00181AF9" w:rsidP="003F30A2">
      <w:pPr>
        <w:numPr>
          <w:ilvl w:val="0"/>
          <w:numId w:val="38"/>
        </w:numPr>
      </w:pPr>
      <w:r>
        <w:t xml:space="preserve">Countermeasures shall not affect: </w:t>
      </w:r>
    </w:p>
    <w:p w:rsidR="00181AF9" w:rsidRDefault="00181AF9" w:rsidP="003F30A2">
      <w:pPr>
        <w:numPr>
          <w:ilvl w:val="0"/>
          <w:numId w:val="39"/>
        </w:numPr>
      </w:pPr>
      <w:r>
        <w:t xml:space="preserve">The obligation to refrain from the threat or use of force as embodied in the Charter of the United Nations; </w:t>
      </w:r>
    </w:p>
    <w:p w:rsidR="00181AF9" w:rsidRDefault="00181AF9" w:rsidP="003F30A2">
      <w:pPr>
        <w:numPr>
          <w:ilvl w:val="0"/>
          <w:numId w:val="39"/>
        </w:numPr>
      </w:pPr>
      <w:r>
        <w:t xml:space="preserve">Obligations for the protection of fundamental human rights; </w:t>
      </w:r>
    </w:p>
    <w:p w:rsidR="00181AF9" w:rsidRDefault="00181AF9" w:rsidP="003F30A2">
      <w:pPr>
        <w:numPr>
          <w:ilvl w:val="0"/>
          <w:numId w:val="39"/>
        </w:numPr>
      </w:pPr>
      <w:r>
        <w:t xml:space="preserve">Obligations of a humanitarian character prohibiting reprisals; </w:t>
      </w:r>
    </w:p>
    <w:p w:rsidR="00181AF9" w:rsidRDefault="00181AF9" w:rsidP="003F30A2">
      <w:pPr>
        <w:numPr>
          <w:ilvl w:val="0"/>
          <w:numId w:val="39"/>
        </w:numPr>
      </w:pPr>
      <w:r>
        <w:t xml:space="preserve">Other obligations under peremptory norms of general international law. </w:t>
      </w:r>
    </w:p>
    <w:p w:rsidR="00181AF9" w:rsidRDefault="00181AF9" w:rsidP="003F30A2">
      <w:pPr>
        <w:numPr>
          <w:ilvl w:val="0"/>
          <w:numId w:val="38"/>
        </w:numPr>
      </w:pPr>
      <w:r>
        <w:t xml:space="preserve">A State taking countermeasures is not relieved from fulfilling its obligations: </w:t>
      </w:r>
    </w:p>
    <w:p w:rsidR="00181AF9" w:rsidRDefault="00181AF9" w:rsidP="003F30A2">
      <w:pPr>
        <w:numPr>
          <w:ilvl w:val="0"/>
          <w:numId w:val="40"/>
        </w:numPr>
      </w:pPr>
      <w:r>
        <w:t xml:space="preserve">Under any dispute settlement procedure applicable between it and the responsible State; </w:t>
      </w:r>
    </w:p>
    <w:p w:rsidR="00181AF9" w:rsidRDefault="00181AF9" w:rsidP="003F30A2">
      <w:pPr>
        <w:numPr>
          <w:ilvl w:val="0"/>
          <w:numId w:val="40"/>
        </w:numPr>
      </w:pPr>
      <w:r>
        <w:t xml:space="preserve">To respect the inviolability of diplomatic or consular agents, premises, archives and documents. </w:t>
      </w:r>
    </w:p>
    <w:p w:rsidR="00181AF9" w:rsidRDefault="00181AF9" w:rsidP="00E36B78">
      <w:pPr>
        <w:pStyle w:val="Heading3"/>
      </w:pPr>
      <w:bookmarkStart w:id="64" w:name="_Toc73373230"/>
      <w:r>
        <w:t>Article 51</w:t>
      </w:r>
      <w:r w:rsidR="00E36B78">
        <w:br/>
      </w:r>
      <w:r>
        <w:t>Proportionality</w:t>
      </w:r>
      <w:bookmarkEnd w:id="64"/>
      <w:r>
        <w:t xml:space="preserve"> </w:t>
      </w:r>
    </w:p>
    <w:p w:rsidR="00181AF9" w:rsidRDefault="00181AF9" w:rsidP="003F30A2">
      <w:r>
        <w:t xml:space="preserve">Countermeasures must be commensurate with the injury suffered, taking into account the gravity of the internationally wrongful act and the rights in question. </w:t>
      </w:r>
    </w:p>
    <w:p w:rsidR="00181AF9" w:rsidRDefault="00181AF9" w:rsidP="00E36B78">
      <w:pPr>
        <w:pStyle w:val="Heading3"/>
      </w:pPr>
      <w:bookmarkStart w:id="65" w:name="_Toc73373231"/>
      <w:r>
        <w:t>Article 52</w:t>
      </w:r>
      <w:r w:rsidR="00E36B78">
        <w:br/>
      </w:r>
      <w:r>
        <w:t>Conditions Relating to Resort to Countermeasures</w:t>
      </w:r>
      <w:bookmarkEnd w:id="65"/>
      <w:r>
        <w:t xml:space="preserve"> </w:t>
      </w:r>
    </w:p>
    <w:p w:rsidR="00181AF9" w:rsidRDefault="00181AF9" w:rsidP="003F30A2">
      <w:pPr>
        <w:numPr>
          <w:ilvl w:val="0"/>
          <w:numId w:val="41"/>
        </w:numPr>
      </w:pPr>
      <w:r>
        <w:t xml:space="preserve">Before taking countermeasures, an injured State shall: </w:t>
      </w:r>
    </w:p>
    <w:p w:rsidR="00181AF9" w:rsidRDefault="00181AF9" w:rsidP="003F30A2">
      <w:pPr>
        <w:numPr>
          <w:ilvl w:val="0"/>
          <w:numId w:val="42"/>
        </w:numPr>
      </w:pPr>
      <w:r>
        <w:t xml:space="preserve">Call on the responsible State, in accordance with article 43, to fulfil its obligations under Part Two; </w:t>
      </w:r>
    </w:p>
    <w:p w:rsidR="00181AF9" w:rsidRDefault="00181AF9" w:rsidP="003F30A2">
      <w:pPr>
        <w:numPr>
          <w:ilvl w:val="0"/>
          <w:numId w:val="42"/>
        </w:numPr>
      </w:pPr>
      <w:r>
        <w:t xml:space="preserve">Notify the responsible State of any decision to take countermeasures and offer to negotiate with that State. </w:t>
      </w:r>
    </w:p>
    <w:p w:rsidR="00181AF9" w:rsidRDefault="00181AF9" w:rsidP="003F30A2">
      <w:pPr>
        <w:numPr>
          <w:ilvl w:val="0"/>
          <w:numId w:val="41"/>
        </w:numPr>
      </w:pPr>
      <w:r>
        <w:t xml:space="preserve">Notwithstanding paragraph 1 (b), the injured State may take such urgent countermeasures as are necessary to preserve its rights. </w:t>
      </w:r>
    </w:p>
    <w:p w:rsidR="00181AF9" w:rsidRDefault="00181AF9" w:rsidP="003F30A2">
      <w:pPr>
        <w:numPr>
          <w:ilvl w:val="0"/>
          <w:numId w:val="41"/>
        </w:numPr>
      </w:pPr>
      <w:r>
        <w:t xml:space="preserve">Countermeasures may not be taken, and if already taken must be suspended without undue delay if: </w:t>
      </w:r>
    </w:p>
    <w:p w:rsidR="00181AF9" w:rsidRDefault="00181AF9" w:rsidP="003F30A2">
      <w:pPr>
        <w:numPr>
          <w:ilvl w:val="0"/>
          <w:numId w:val="43"/>
        </w:numPr>
      </w:pPr>
      <w:r>
        <w:t xml:space="preserve">The internationally wrongful act has ceased; and </w:t>
      </w:r>
    </w:p>
    <w:p w:rsidR="00181AF9" w:rsidRDefault="00181AF9" w:rsidP="003F30A2">
      <w:pPr>
        <w:numPr>
          <w:ilvl w:val="0"/>
          <w:numId w:val="43"/>
        </w:numPr>
      </w:pPr>
      <w:r>
        <w:t xml:space="preserve">The dispute is pending before a court or tribunal which has the authority to make decisions binding on the parties. </w:t>
      </w:r>
    </w:p>
    <w:p w:rsidR="00181AF9" w:rsidRDefault="00181AF9" w:rsidP="003F30A2">
      <w:pPr>
        <w:numPr>
          <w:ilvl w:val="0"/>
          <w:numId w:val="41"/>
        </w:numPr>
      </w:pPr>
      <w:r>
        <w:t xml:space="preserve">Paragraph 3 does not apply if the responsible State fails to implement the dispute settlement procedures in good faith. </w:t>
      </w:r>
    </w:p>
    <w:p w:rsidR="00181AF9" w:rsidRDefault="00181AF9" w:rsidP="00E36B78">
      <w:pPr>
        <w:pStyle w:val="Heading3"/>
      </w:pPr>
      <w:bookmarkStart w:id="66" w:name="_Toc73373232"/>
      <w:r>
        <w:lastRenderedPageBreak/>
        <w:t>Article 53</w:t>
      </w:r>
      <w:r w:rsidR="00B814B4">
        <w:br/>
      </w:r>
      <w:r>
        <w:t>Termination of Countermeasures</w:t>
      </w:r>
      <w:bookmarkEnd w:id="66"/>
      <w:r>
        <w:t xml:space="preserve"> </w:t>
      </w:r>
    </w:p>
    <w:p w:rsidR="00181AF9" w:rsidRDefault="00181AF9" w:rsidP="003F30A2">
      <w:r>
        <w:t xml:space="preserve">Countermeasures shall be terminated as soon as the responsible State has complied with its obligations under Part Two in relation to the internationally wrongful act. </w:t>
      </w:r>
    </w:p>
    <w:p w:rsidR="00181AF9" w:rsidRDefault="00181AF9" w:rsidP="00E36B78">
      <w:pPr>
        <w:pStyle w:val="Heading3"/>
      </w:pPr>
      <w:bookmarkStart w:id="67" w:name="_Toc73373233"/>
      <w:r>
        <w:t>Article 54</w:t>
      </w:r>
      <w:r w:rsidR="00B814B4">
        <w:br/>
      </w:r>
      <w:r>
        <w:t>Measures Taken by States Other than an Injured State</w:t>
      </w:r>
      <w:bookmarkEnd w:id="67"/>
      <w:r>
        <w:t xml:space="preserve"> </w:t>
      </w:r>
    </w:p>
    <w:p w:rsidR="00181AF9" w:rsidRDefault="00181AF9" w:rsidP="003F30A2">
      <w:r>
        <w:t xml:space="preserve">This chapter does not prejudice the right of any State, entitled under article 48, paragraph 1 to invoke the responsibility of another State, to take lawful measures against that State to ensure cessation of the breach and reparation in the interest of the injured State or of the beneficiaries of the obligation breached. </w:t>
      </w:r>
    </w:p>
    <w:p w:rsidR="00B814B4" w:rsidRDefault="00B814B4" w:rsidP="003F30A2"/>
    <w:p w:rsidR="00181AF9" w:rsidRDefault="00181AF9" w:rsidP="003F30A2">
      <w:pPr>
        <w:pStyle w:val="Heading1"/>
      </w:pPr>
      <w:bookmarkStart w:id="68" w:name="_Toc73373234"/>
      <w:r>
        <w:t>PART FOUR. GENERAL PROVISIONS</w:t>
      </w:r>
      <w:bookmarkEnd w:id="68"/>
      <w:r>
        <w:t xml:space="preserve"> </w:t>
      </w:r>
    </w:p>
    <w:p w:rsidR="00181AF9" w:rsidRDefault="00181AF9" w:rsidP="00E36B78">
      <w:pPr>
        <w:pStyle w:val="Heading3"/>
      </w:pPr>
      <w:bookmarkStart w:id="69" w:name="_Toc73373235"/>
      <w:r>
        <w:t>Article 55</w:t>
      </w:r>
      <w:r w:rsidR="00B814B4">
        <w:br/>
      </w:r>
      <w:r>
        <w:t xml:space="preserve">Lex </w:t>
      </w:r>
      <w:proofErr w:type="spellStart"/>
      <w:r>
        <w:t>Specialis</w:t>
      </w:r>
      <w:bookmarkEnd w:id="69"/>
      <w:proofErr w:type="spellEnd"/>
      <w:r>
        <w:t xml:space="preserve"> </w:t>
      </w:r>
    </w:p>
    <w:p w:rsidR="00B814B4" w:rsidRDefault="00181AF9" w:rsidP="00B814B4">
      <w:r>
        <w:t xml:space="preserve">These articles do not apply where and to the extent that the conditions for the existence of an internationally wrongful act or the content or implementation of the international responsibility of a State are governed by special rules of international law. </w:t>
      </w:r>
    </w:p>
    <w:p w:rsidR="00181AF9" w:rsidRDefault="00181AF9" w:rsidP="00B814B4">
      <w:pPr>
        <w:pStyle w:val="Heading3"/>
      </w:pPr>
      <w:bookmarkStart w:id="70" w:name="_Toc73373236"/>
      <w:r>
        <w:t>Article 56</w:t>
      </w:r>
      <w:r w:rsidR="00B814B4">
        <w:br/>
      </w:r>
      <w:r>
        <w:t>Questions of State Responsibility Not Regulated by these Articles</w:t>
      </w:r>
      <w:bookmarkEnd w:id="70"/>
      <w:r>
        <w:t xml:space="preserve"> </w:t>
      </w:r>
    </w:p>
    <w:p w:rsidR="00181AF9" w:rsidRDefault="00181AF9" w:rsidP="003F30A2">
      <w:r>
        <w:t xml:space="preserve">The applicable rules of international law continue to govern questions concerning the responsibility of a State for an internationally wrongful act to the extent that they are not regulated by these articles. </w:t>
      </w:r>
    </w:p>
    <w:p w:rsidR="00181AF9" w:rsidRDefault="00181AF9" w:rsidP="00E36B78">
      <w:pPr>
        <w:pStyle w:val="Heading3"/>
      </w:pPr>
      <w:bookmarkStart w:id="71" w:name="_Toc73373237"/>
      <w:r>
        <w:t>Article 57</w:t>
      </w:r>
      <w:r w:rsidR="00B814B4">
        <w:br/>
      </w:r>
      <w:r>
        <w:t>Responsibility of an International Organization</w:t>
      </w:r>
      <w:bookmarkEnd w:id="71"/>
      <w:r>
        <w:t xml:space="preserve"> </w:t>
      </w:r>
    </w:p>
    <w:p w:rsidR="00181AF9" w:rsidRDefault="00181AF9" w:rsidP="003F30A2">
      <w:r>
        <w:t xml:space="preserve">These articles are without prejudice to any question of the responsibility under international law of an international organization, or of any State for the conduct of an international organization. </w:t>
      </w:r>
    </w:p>
    <w:p w:rsidR="00181AF9" w:rsidRDefault="00181AF9" w:rsidP="00E36B78">
      <w:pPr>
        <w:pStyle w:val="Heading3"/>
      </w:pPr>
      <w:bookmarkStart w:id="72" w:name="_Toc73373238"/>
      <w:r>
        <w:t>Article 58</w:t>
      </w:r>
      <w:r w:rsidR="00B814B4">
        <w:br/>
      </w:r>
      <w:r>
        <w:t>Individual Responsibility</w:t>
      </w:r>
      <w:bookmarkEnd w:id="72"/>
      <w:r>
        <w:t xml:space="preserve"> </w:t>
      </w:r>
    </w:p>
    <w:p w:rsidR="00181AF9" w:rsidRDefault="00181AF9" w:rsidP="003F30A2">
      <w:r>
        <w:t xml:space="preserve">These articles are without prejudice to any question of the individual responsibility under international law of any person acting on behalf of a State. </w:t>
      </w:r>
    </w:p>
    <w:p w:rsidR="00181AF9" w:rsidRDefault="00181AF9" w:rsidP="00E36B78">
      <w:pPr>
        <w:pStyle w:val="Heading3"/>
      </w:pPr>
      <w:bookmarkStart w:id="73" w:name="_Toc73373239"/>
      <w:r>
        <w:t>Article 59</w:t>
      </w:r>
      <w:r w:rsidR="00E007EE">
        <w:br/>
      </w:r>
      <w:r>
        <w:t>Charter of the United Nations</w:t>
      </w:r>
      <w:bookmarkEnd w:id="73"/>
      <w:r>
        <w:t xml:space="preserve"> </w:t>
      </w:r>
    </w:p>
    <w:p w:rsidR="002943B8" w:rsidRDefault="00181AF9" w:rsidP="003F30A2">
      <w:r>
        <w:t>These articles are without prejudice to the Charter of the United Nations.</w:t>
      </w:r>
    </w:p>
    <w:sectPr w:rsidR="002943B8" w:rsidSect="00F61B4F">
      <w:headerReference w:type="default" r:id="rId8"/>
      <w:footerReference w:type="default" r:id="rId9"/>
      <w:footerReference w:type="first" r:id="rId10"/>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A07" w:rsidRDefault="00CC6A07" w:rsidP="00F61B4F">
      <w:pPr>
        <w:spacing w:before="0" w:after="0" w:line="240" w:lineRule="auto"/>
      </w:pPr>
      <w:r>
        <w:separator/>
      </w:r>
    </w:p>
  </w:endnote>
  <w:endnote w:type="continuationSeparator" w:id="0">
    <w:p w:rsidR="00CC6A07" w:rsidRDefault="00CC6A07" w:rsidP="00F61B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D29" w:rsidRDefault="00617D29" w:rsidP="00F61B4F">
    <w:pPr>
      <w:pStyle w:val="Footer"/>
      <w:tabs>
        <w:tab w:val="clear" w:pos="9360"/>
        <w:tab w:val="right" w:pos="8931"/>
      </w:tabs>
      <w:jc w:val="right"/>
    </w:pPr>
  </w:p>
  <w:p w:rsidR="00617D29" w:rsidRPr="00F61B4F" w:rsidRDefault="00617D29"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r>
    <w:r w:rsidRPr="004943C3">
      <w:rPr>
        <w:rFonts w:cs="Arial"/>
        <w:color w:val="7F7F7F"/>
        <w:sz w:val="16"/>
        <w:szCs w:val="16"/>
      </w:rPr>
      <w:t xml:space="preserve">     Page </w:t>
    </w:r>
    <w:r w:rsidRPr="004943C3">
      <w:rPr>
        <w:rFonts w:cs="Arial"/>
        <w:color w:val="7F7F7F"/>
        <w:sz w:val="16"/>
        <w:szCs w:val="16"/>
      </w:rPr>
      <w:fldChar w:fldCharType="begin"/>
    </w:r>
    <w:r w:rsidRPr="004943C3">
      <w:rPr>
        <w:rFonts w:cs="Arial"/>
        <w:color w:val="7F7F7F"/>
        <w:sz w:val="16"/>
        <w:szCs w:val="16"/>
      </w:rPr>
      <w:instrText xml:space="preserve"> PAGE </w:instrText>
    </w:r>
    <w:r w:rsidRPr="004943C3">
      <w:rPr>
        <w:rFonts w:cs="Arial"/>
        <w:color w:val="7F7F7F"/>
        <w:sz w:val="16"/>
        <w:szCs w:val="16"/>
      </w:rPr>
      <w:fldChar w:fldCharType="separate"/>
    </w:r>
    <w:r w:rsidR="008B1C3C">
      <w:rPr>
        <w:rFonts w:cs="Arial"/>
        <w:noProof/>
        <w:color w:val="7F7F7F"/>
        <w:sz w:val="16"/>
        <w:szCs w:val="16"/>
      </w:rPr>
      <w:t>14</w:t>
    </w:r>
    <w:r w:rsidRPr="004943C3">
      <w:rPr>
        <w:rFonts w:cs="Arial"/>
        <w:color w:val="7F7F7F"/>
        <w:sz w:val="16"/>
        <w:szCs w:val="16"/>
      </w:rPr>
      <w:fldChar w:fldCharType="end"/>
    </w:r>
    <w:r w:rsidRPr="004943C3">
      <w:rPr>
        <w:rFonts w:cs="Arial"/>
        <w:color w:val="7F7F7F"/>
        <w:sz w:val="16"/>
        <w:szCs w:val="16"/>
      </w:rPr>
      <w:t xml:space="preserve"> of </w:t>
    </w:r>
    <w:r w:rsidRPr="004943C3">
      <w:rPr>
        <w:rFonts w:cs="Arial"/>
        <w:color w:val="7F7F7F"/>
        <w:sz w:val="16"/>
        <w:szCs w:val="16"/>
      </w:rPr>
      <w:fldChar w:fldCharType="begin"/>
    </w:r>
    <w:r w:rsidRPr="004943C3">
      <w:rPr>
        <w:rFonts w:cs="Arial"/>
        <w:color w:val="7F7F7F"/>
        <w:sz w:val="16"/>
        <w:szCs w:val="16"/>
      </w:rPr>
      <w:instrText xml:space="preserve"> NUMPAGES  </w:instrText>
    </w:r>
    <w:r w:rsidRPr="004943C3">
      <w:rPr>
        <w:rFonts w:cs="Arial"/>
        <w:color w:val="7F7F7F"/>
        <w:sz w:val="16"/>
        <w:szCs w:val="16"/>
      </w:rPr>
      <w:fldChar w:fldCharType="separate"/>
    </w:r>
    <w:r w:rsidR="008B1C3C">
      <w:rPr>
        <w:rFonts w:cs="Arial"/>
        <w:noProof/>
        <w:color w:val="7F7F7F"/>
        <w:sz w:val="16"/>
        <w:szCs w:val="16"/>
      </w:rPr>
      <w:t>14</w:t>
    </w:r>
    <w:r w:rsidRPr="004943C3">
      <w:rPr>
        <w:rFonts w:cs="Arial"/>
        <w:color w:val="7F7F7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D29" w:rsidRDefault="00617D29" w:rsidP="00F61B4F">
    <w:pPr>
      <w:pStyle w:val="Footer"/>
      <w:tabs>
        <w:tab w:val="clear" w:pos="9360"/>
        <w:tab w:val="right" w:pos="8931"/>
      </w:tabs>
      <w:jc w:val="right"/>
    </w:pPr>
  </w:p>
  <w:p w:rsidR="00617D29" w:rsidRPr="00F61B4F" w:rsidRDefault="00617D29"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A07" w:rsidRDefault="00CC6A07" w:rsidP="00F61B4F">
      <w:pPr>
        <w:spacing w:before="0" w:after="0" w:line="240" w:lineRule="auto"/>
      </w:pPr>
      <w:r>
        <w:separator/>
      </w:r>
    </w:p>
  </w:footnote>
  <w:footnote w:type="continuationSeparator" w:id="0">
    <w:p w:rsidR="00CC6A07" w:rsidRDefault="00CC6A07" w:rsidP="00F61B4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D29" w:rsidRPr="00181AF9" w:rsidRDefault="00181AF9" w:rsidP="00181AF9">
    <w:pPr>
      <w:pStyle w:val="Header"/>
      <w:pBdr>
        <w:bottom w:val="single" w:sz="4" w:space="1" w:color="auto"/>
      </w:pBdr>
    </w:pPr>
    <w:r w:rsidRPr="00181AF9">
      <w:rPr>
        <w:rFonts w:cs="Arial"/>
        <w:caps/>
        <w:color w:val="808080"/>
        <w:sz w:val="16"/>
        <w:szCs w:val="16"/>
      </w:rPr>
      <w:t>2001 Articles on Responsibility of States for Internationally Wrongful 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4D6E"/>
    <w:multiLevelType w:val="hybridMultilevel"/>
    <w:tmpl w:val="8B9C895A"/>
    <w:lvl w:ilvl="0" w:tplc="F9002B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AF51C5"/>
    <w:multiLevelType w:val="hybridMultilevel"/>
    <w:tmpl w:val="D14A82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270FC2"/>
    <w:multiLevelType w:val="hybridMultilevel"/>
    <w:tmpl w:val="76F409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AC0095"/>
    <w:multiLevelType w:val="hybridMultilevel"/>
    <w:tmpl w:val="A7700C0E"/>
    <w:lvl w:ilvl="0" w:tplc="DA5C9024">
      <w:start w:val="1"/>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0EBB5874"/>
    <w:multiLevelType w:val="hybridMultilevel"/>
    <w:tmpl w:val="049C44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465209"/>
    <w:multiLevelType w:val="hybridMultilevel"/>
    <w:tmpl w:val="EB301A9A"/>
    <w:lvl w:ilvl="0" w:tplc="DA5C9024">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7E68A7"/>
    <w:multiLevelType w:val="hybridMultilevel"/>
    <w:tmpl w:val="0B9CDE7E"/>
    <w:lvl w:ilvl="0" w:tplc="1A92A6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BB1066"/>
    <w:multiLevelType w:val="hybridMultilevel"/>
    <w:tmpl w:val="E9840C50"/>
    <w:lvl w:ilvl="0" w:tplc="DA5C90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992376"/>
    <w:multiLevelType w:val="hybridMultilevel"/>
    <w:tmpl w:val="692AFB4C"/>
    <w:lvl w:ilvl="0" w:tplc="DA5C9024">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C53C1C"/>
    <w:multiLevelType w:val="hybridMultilevel"/>
    <w:tmpl w:val="8E6C64B4"/>
    <w:lvl w:ilvl="0" w:tplc="DA5C90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A55A3"/>
    <w:multiLevelType w:val="hybridMultilevel"/>
    <w:tmpl w:val="60B0B216"/>
    <w:lvl w:ilvl="0" w:tplc="DA5C90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196E46"/>
    <w:multiLevelType w:val="hybridMultilevel"/>
    <w:tmpl w:val="58E4B2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B80865"/>
    <w:multiLevelType w:val="hybridMultilevel"/>
    <w:tmpl w:val="B6E282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500A56"/>
    <w:multiLevelType w:val="hybridMultilevel"/>
    <w:tmpl w:val="FB8CAFF2"/>
    <w:lvl w:ilvl="0" w:tplc="DA5C90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2C80826"/>
    <w:multiLevelType w:val="hybridMultilevel"/>
    <w:tmpl w:val="D65C43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6D2A57"/>
    <w:multiLevelType w:val="hybridMultilevel"/>
    <w:tmpl w:val="0C7EAEEE"/>
    <w:lvl w:ilvl="0" w:tplc="DA5C90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3E06CA"/>
    <w:multiLevelType w:val="hybridMultilevel"/>
    <w:tmpl w:val="59326226"/>
    <w:lvl w:ilvl="0" w:tplc="DA5C9024">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99751A8"/>
    <w:multiLevelType w:val="hybridMultilevel"/>
    <w:tmpl w:val="54966876"/>
    <w:lvl w:ilvl="0" w:tplc="1A92A6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AE07F47"/>
    <w:multiLevelType w:val="hybridMultilevel"/>
    <w:tmpl w:val="9E328746"/>
    <w:lvl w:ilvl="0" w:tplc="DA5C9024">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985E18"/>
    <w:multiLevelType w:val="hybridMultilevel"/>
    <w:tmpl w:val="31887E74"/>
    <w:lvl w:ilvl="0" w:tplc="DA5C90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AA15FC"/>
    <w:multiLevelType w:val="hybridMultilevel"/>
    <w:tmpl w:val="D5A83D24"/>
    <w:lvl w:ilvl="0" w:tplc="DA5C9024">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8F6513"/>
    <w:multiLevelType w:val="hybridMultilevel"/>
    <w:tmpl w:val="5490B106"/>
    <w:lvl w:ilvl="0" w:tplc="DA5C9024">
      <w:start w:val="1"/>
      <w:numFmt w:val="lowerLetter"/>
      <w:lvlText w:val="(%1)"/>
      <w:lvlJc w:val="left"/>
      <w:pPr>
        <w:ind w:left="360" w:hanging="360"/>
      </w:pPr>
      <w:rPr>
        <w:rFonts w:hint="default"/>
      </w:rPr>
    </w:lvl>
    <w:lvl w:ilvl="1" w:tplc="DE2E4E5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4F90443"/>
    <w:multiLevelType w:val="hybridMultilevel"/>
    <w:tmpl w:val="F4806E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502449F"/>
    <w:multiLevelType w:val="hybridMultilevel"/>
    <w:tmpl w:val="1B8C15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AE107F8"/>
    <w:multiLevelType w:val="hybridMultilevel"/>
    <w:tmpl w:val="1CFA0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F3F135C"/>
    <w:multiLevelType w:val="hybridMultilevel"/>
    <w:tmpl w:val="B8227F42"/>
    <w:lvl w:ilvl="0" w:tplc="DA5C9024">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03439A2"/>
    <w:multiLevelType w:val="hybridMultilevel"/>
    <w:tmpl w:val="048CD4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4CB5C65"/>
    <w:multiLevelType w:val="hybridMultilevel"/>
    <w:tmpl w:val="9260EA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C7850CD"/>
    <w:multiLevelType w:val="hybridMultilevel"/>
    <w:tmpl w:val="A11AE8DA"/>
    <w:lvl w:ilvl="0" w:tplc="DA5C90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2EC7B18"/>
    <w:multiLevelType w:val="hybridMultilevel"/>
    <w:tmpl w:val="AD80724E"/>
    <w:lvl w:ilvl="0" w:tplc="1A92A6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4A50477"/>
    <w:multiLevelType w:val="hybridMultilevel"/>
    <w:tmpl w:val="298C5C0C"/>
    <w:lvl w:ilvl="0" w:tplc="DA5C90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032222"/>
    <w:multiLevelType w:val="hybridMultilevel"/>
    <w:tmpl w:val="9750588C"/>
    <w:lvl w:ilvl="0" w:tplc="DA5C90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BFD4B10"/>
    <w:multiLevelType w:val="hybridMultilevel"/>
    <w:tmpl w:val="EE22334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C626E15"/>
    <w:multiLevelType w:val="hybridMultilevel"/>
    <w:tmpl w:val="197E53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D071E9C"/>
    <w:multiLevelType w:val="hybridMultilevel"/>
    <w:tmpl w:val="31AE3E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1D46017"/>
    <w:multiLevelType w:val="hybridMultilevel"/>
    <w:tmpl w:val="4448E8D8"/>
    <w:lvl w:ilvl="0" w:tplc="1A92A6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2D43AFD"/>
    <w:multiLevelType w:val="hybridMultilevel"/>
    <w:tmpl w:val="C7943458"/>
    <w:lvl w:ilvl="0" w:tplc="1598D4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4F6A80"/>
    <w:multiLevelType w:val="hybridMultilevel"/>
    <w:tmpl w:val="C8BEB750"/>
    <w:lvl w:ilvl="0" w:tplc="DA5C90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FE85587"/>
    <w:multiLevelType w:val="hybridMultilevel"/>
    <w:tmpl w:val="D6C04302"/>
    <w:lvl w:ilvl="0" w:tplc="DA5C9024">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0146E08"/>
    <w:multiLevelType w:val="hybridMultilevel"/>
    <w:tmpl w:val="D27678CE"/>
    <w:lvl w:ilvl="0" w:tplc="DA5C90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805F20"/>
    <w:multiLevelType w:val="hybridMultilevel"/>
    <w:tmpl w:val="BEBA5842"/>
    <w:lvl w:ilvl="0" w:tplc="1A92A6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68931CA"/>
    <w:multiLevelType w:val="hybridMultilevel"/>
    <w:tmpl w:val="C87AA8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E3F1351"/>
    <w:multiLevelType w:val="hybridMultilevel"/>
    <w:tmpl w:val="8636706E"/>
    <w:lvl w:ilvl="0" w:tplc="DA5C90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2"/>
  </w:num>
  <w:num w:numId="2">
    <w:abstractNumId w:val="4"/>
  </w:num>
  <w:num w:numId="3">
    <w:abstractNumId w:val="1"/>
  </w:num>
  <w:num w:numId="4">
    <w:abstractNumId w:val="26"/>
  </w:num>
  <w:num w:numId="5">
    <w:abstractNumId w:val="41"/>
  </w:num>
  <w:num w:numId="6">
    <w:abstractNumId w:val="7"/>
  </w:num>
  <w:num w:numId="7">
    <w:abstractNumId w:val="31"/>
  </w:num>
  <w:num w:numId="8">
    <w:abstractNumId w:val="10"/>
  </w:num>
  <w:num w:numId="9">
    <w:abstractNumId w:val="2"/>
  </w:num>
  <w:num w:numId="10">
    <w:abstractNumId w:val="18"/>
  </w:num>
  <w:num w:numId="11">
    <w:abstractNumId w:val="27"/>
  </w:num>
  <w:num w:numId="12">
    <w:abstractNumId w:val="19"/>
  </w:num>
  <w:num w:numId="13">
    <w:abstractNumId w:val="23"/>
  </w:num>
  <w:num w:numId="14">
    <w:abstractNumId w:val="9"/>
  </w:num>
  <w:num w:numId="15">
    <w:abstractNumId w:val="39"/>
  </w:num>
  <w:num w:numId="16">
    <w:abstractNumId w:val="3"/>
  </w:num>
  <w:num w:numId="17">
    <w:abstractNumId w:val="37"/>
  </w:num>
  <w:num w:numId="18">
    <w:abstractNumId w:val="35"/>
  </w:num>
  <w:num w:numId="19">
    <w:abstractNumId w:val="17"/>
  </w:num>
  <w:num w:numId="20">
    <w:abstractNumId w:val="13"/>
  </w:num>
  <w:num w:numId="21">
    <w:abstractNumId w:val="29"/>
  </w:num>
  <w:num w:numId="22">
    <w:abstractNumId w:val="40"/>
  </w:num>
  <w:num w:numId="23">
    <w:abstractNumId w:val="6"/>
  </w:num>
  <w:num w:numId="24">
    <w:abstractNumId w:val="14"/>
  </w:num>
  <w:num w:numId="25">
    <w:abstractNumId w:val="22"/>
  </w:num>
  <w:num w:numId="26">
    <w:abstractNumId w:val="42"/>
  </w:num>
  <w:num w:numId="27">
    <w:abstractNumId w:val="36"/>
  </w:num>
  <w:num w:numId="28">
    <w:abstractNumId w:val="0"/>
  </w:num>
  <w:num w:numId="29">
    <w:abstractNumId w:val="30"/>
  </w:num>
  <w:num w:numId="30">
    <w:abstractNumId w:val="21"/>
  </w:num>
  <w:num w:numId="31">
    <w:abstractNumId w:val="28"/>
  </w:num>
  <w:num w:numId="32">
    <w:abstractNumId w:val="24"/>
  </w:num>
  <w:num w:numId="33">
    <w:abstractNumId w:val="25"/>
  </w:num>
  <w:num w:numId="34">
    <w:abstractNumId w:val="12"/>
  </w:num>
  <w:num w:numId="35">
    <w:abstractNumId w:val="15"/>
  </w:num>
  <w:num w:numId="36">
    <w:abstractNumId w:val="8"/>
  </w:num>
  <w:num w:numId="37">
    <w:abstractNumId w:val="33"/>
  </w:num>
  <w:num w:numId="38">
    <w:abstractNumId w:val="34"/>
  </w:num>
  <w:num w:numId="39">
    <w:abstractNumId w:val="16"/>
  </w:num>
  <w:num w:numId="40">
    <w:abstractNumId w:val="5"/>
  </w:num>
  <w:num w:numId="41">
    <w:abstractNumId w:val="11"/>
  </w:num>
  <w:num w:numId="42">
    <w:abstractNumId w:val="20"/>
  </w:num>
  <w:num w:numId="43">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D1F"/>
    <w:rsid w:val="00000FB0"/>
    <w:rsid w:val="00002446"/>
    <w:rsid w:val="000043E5"/>
    <w:rsid w:val="00011723"/>
    <w:rsid w:val="00013D73"/>
    <w:rsid w:val="000173F4"/>
    <w:rsid w:val="00022AE1"/>
    <w:rsid w:val="0002371F"/>
    <w:rsid w:val="00023AFA"/>
    <w:rsid w:val="00025831"/>
    <w:rsid w:val="000260A8"/>
    <w:rsid w:val="00032218"/>
    <w:rsid w:val="00032623"/>
    <w:rsid w:val="00032C84"/>
    <w:rsid w:val="0003402E"/>
    <w:rsid w:val="0003432F"/>
    <w:rsid w:val="00036034"/>
    <w:rsid w:val="00040670"/>
    <w:rsid w:val="00045076"/>
    <w:rsid w:val="00045F9A"/>
    <w:rsid w:val="000460FD"/>
    <w:rsid w:val="00046C7E"/>
    <w:rsid w:val="0005003E"/>
    <w:rsid w:val="00051760"/>
    <w:rsid w:val="00055254"/>
    <w:rsid w:val="00055923"/>
    <w:rsid w:val="00061193"/>
    <w:rsid w:val="00061B8B"/>
    <w:rsid w:val="000627D9"/>
    <w:rsid w:val="00063C84"/>
    <w:rsid w:val="0007234F"/>
    <w:rsid w:val="000768A2"/>
    <w:rsid w:val="000771E0"/>
    <w:rsid w:val="00080879"/>
    <w:rsid w:val="00080FD6"/>
    <w:rsid w:val="00081E70"/>
    <w:rsid w:val="00082260"/>
    <w:rsid w:val="000922A6"/>
    <w:rsid w:val="0009558E"/>
    <w:rsid w:val="00097F77"/>
    <w:rsid w:val="000A329C"/>
    <w:rsid w:val="000B02EF"/>
    <w:rsid w:val="000B197F"/>
    <w:rsid w:val="000C2967"/>
    <w:rsid w:val="000C2CE8"/>
    <w:rsid w:val="000C49F6"/>
    <w:rsid w:val="000C5A1A"/>
    <w:rsid w:val="000D004B"/>
    <w:rsid w:val="000D31BC"/>
    <w:rsid w:val="000D57EE"/>
    <w:rsid w:val="000D6DF5"/>
    <w:rsid w:val="000D7512"/>
    <w:rsid w:val="000E1719"/>
    <w:rsid w:val="000E1DDB"/>
    <w:rsid w:val="000E2394"/>
    <w:rsid w:val="000F2D66"/>
    <w:rsid w:val="001013AD"/>
    <w:rsid w:val="0010259B"/>
    <w:rsid w:val="00102B66"/>
    <w:rsid w:val="001063A1"/>
    <w:rsid w:val="001077E4"/>
    <w:rsid w:val="00111688"/>
    <w:rsid w:val="0011199A"/>
    <w:rsid w:val="00111A4C"/>
    <w:rsid w:val="0011273D"/>
    <w:rsid w:val="00112A51"/>
    <w:rsid w:val="001142FA"/>
    <w:rsid w:val="001161C0"/>
    <w:rsid w:val="001207E1"/>
    <w:rsid w:val="0012281C"/>
    <w:rsid w:val="00122EC8"/>
    <w:rsid w:val="001246A1"/>
    <w:rsid w:val="001302AA"/>
    <w:rsid w:val="00130E46"/>
    <w:rsid w:val="00133AB9"/>
    <w:rsid w:val="00143BCA"/>
    <w:rsid w:val="00144EA6"/>
    <w:rsid w:val="001450F7"/>
    <w:rsid w:val="001462AA"/>
    <w:rsid w:val="00153722"/>
    <w:rsid w:val="0015683A"/>
    <w:rsid w:val="001648EA"/>
    <w:rsid w:val="001669E3"/>
    <w:rsid w:val="001728AB"/>
    <w:rsid w:val="00172E71"/>
    <w:rsid w:val="00176298"/>
    <w:rsid w:val="00177D1F"/>
    <w:rsid w:val="0018065C"/>
    <w:rsid w:val="00181AF9"/>
    <w:rsid w:val="00183009"/>
    <w:rsid w:val="001837BF"/>
    <w:rsid w:val="00191FB7"/>
    <w:rsid w:val="00194639"/>
    <w:rsid w:val="0019674F"/>
    <w:rsid w:val="001A31BD"/>
    <w:rsid w:val="001B572F"/>
    <w:rsid w:val="001C4458"/>
    <w:rsid w:val="001C50F5"/>
    <w:rsid w:val="001C7B98"/>
    <w:rsid w:val="001D116B"/>
    <w:rsid w:val="001D2E66"/>
    <w:rsid w:val="001D7F95"/>
    <w:rsid w:val="001E502C"/>
    <w:rsid w:val="001E52A5"/>
    <w:rsid w:val="001F190C"/>
    <w:rsid w:val="001F1AE0"/>
    <w:rsid w:val="001F27F8"/>
    <w:rsid w:val="001F2B50"/>
    <w:rsid w:val="0020032B"/>
    <w:rsid w:val="00200AA3"/>
    <w:rsid w:val="0020147F"/>
    <w:rsid w:val="002226CD"/>
    <w:rsid w:val="002238CF"/>
    <w:rsid w:val="00224582"/>
    <w:rsid w:val="00224E12"/>
    <w:rsid w:val="002251FC"/>
    <w:rsid w:val="002357CD"/>
    <w:rsid w:val="002423B7"/>
    <w:rsid w:val="00244645"/>
    <w:rsid w:val="00245638"/>
    <w:rsid w:val="0025204F"/>
    <w:rsid w:val="002520E2"/>
    <w:rsid w:val="00256484"/>
    <w:rsid w:val="002566AC"/>
    <w:rsid w:val="00257575"/>
    <w:rsid w:val="00260086"/>
    <w:rsid w:val="00260DE8"/>
    <w:rsid w:val="00262BEE"/>
    <w:rsid w:val="002653B1"/>
    <w:rsid w:val="00274C7A"/>
    <w:rsid w:val="002750EF"/>
    <w:rsid w:val="00275D0D"/>
    <w:rsid w:val="00284792"/>
    <w:rsid w:val="002927F7"/>
    <w:rsid w:val="002943B8"/>
    <w:rsid w:val="00294CBA"/>
    <w:rsid w:val="00297B32"/>
    <w:rsid w:val="002A32A5"/>
    <w:rsid w:val="002A4172"/>
    <w:rsid w:val="002B473E"/>
    <w:rsid w:val="002B5E84"/>
    <w:rsid w:val="002B7265"/>
    <w:rsid w:val="002C506E"/>
    <w:rsid w:val="002C5925"/>
    <w:rsid w:val="002C67E0"/>
    <w:rsid w:val="002D3A06"/>
    <w:rsid w:val="002E0A92"/>
    <w:rsid w:val="002E6283"/>
    <w:rsid w:val="002F1577"/>
    <w:rsid w:val="002F7DA0"/>
    <w:rsid w:val="0030037C"/>
    <w:rsid w:val="00303079"/>
    <w:rsid w:val="003035FA"/>
    <w:rsid w:val="003071F6"/>
    <w:rsid w:val="00311F81"/>
    <w:rsid w:val="00311F88"/>
    <w:rsid w:val="00312FB5"/>
    <w:rsid w:val="00315409"/>
    <w:rsid w:val="00321387"/>
    <w:rsid w:val="0032159B"/>
    <w:rsid w:val="00321890"/>
    <w:rsid w:val="00325A2D"/>
    <w:rsid w:val="00326D39"/>
    <w:rsid w:val="003316EF"/>
    <w:rsid w:val="0033544F"/>
    <w:rsid w:val="00336CA3"/>
    <w:rsid w:val="003374CC"/>
    <w:rsid w:val="00340339"/>
    <w:rsid w:val="0034084B"/>
    <w:rsid w:val="00343E97"/>
    <w:rsid w:val="00351FC7"/>
    <w:rsid w:val="00355356"/>
    <w:rsid w:val="003557B3"/>
    <w:rsid w:val="00361211"/>
    <w:rsid w:val="003625EE"/>
    <w:rsid w:val="00363CA6"/>
    <w:rsid w:val="0036654E"/>
    <w:rsid w:val="003762D5"/>
    <w:rsid w:val="00382037"/>
    <w:rsid w:val="00384CCD"/>
    <w:rsid w:val="00386AC0"/>
    <w:rsid w:val="003870B6"/>
    <w:rsid w:val="0039419F"/>
    <w:rsid w:val="003A2096"/>
    <w:rsid w:val="003A2B2D"/>
    <w:rsid w:val="003A2E2D"/>
    <w:rsid w:val="003A36C1"/>
    <w:rsid w:val="003A4607"/>
    <w:rsid w:val="003A46AB"/>
    <w:rsid w:val="003A6709"/>
    <w:rsid w:val="003B1B3D"/>
    <w:rsid w:val="003B5567"/>
    <w:rsid w:val="003C3ABB"/>
    <w:rsid w:val="003C4214"/>
    <w:rsid w:val="003C47FA"/>
    <w:rsid w:val="003C696E"/>
    <w:rsid w:val="003C70F3"/>
    <w:rsid w:val="003D49AB"/>
    <w:rsid w:val="003D66C8"/>
    <w:rsid w:val="003D682E"/>
    <w:rsid w:val="003D6E5B"/>
    <w:rsid w:val="003E0C85"/>
    <w:rsid w:val="003E69D4"/>
    <w:rsid w:val="003F148C"/>
    <w:rsid w:val="003F1817"/>
    <w:rsid w:val="003F30A2"/>
    <w:rsid w:val="00401F7F"/>
    <w:rsid w:val="00405210"/>
    <w:rsid w:val="0042164B"/>
    <w:rsid w:val="0042562D"/>
    <w:rsid w:val="00430AD3"/>
    <w:rsid w:val="00432902"/>
    <w:rsid w:val="00432B9B"/>
    <w:rsid w:val="004410EB"/>
    <w:rsid w:val="00452091"/>
    <w:rsid w:val="0045262E"/>
    <w:rsid w:val="00453E7C"/>
    <w:rsid w:val="004540DD"/>
    <w:rsid w:val="00454C15"/>
    <w:rsid w:val="00457A36"/>
    <w:rsid w:val="00460285"/>
    <w:rsid w:val="00461169"/>
    <w:rsid w:val="0046281B"/>
    <w:rsid w:val="00464378"/>
    <w:rsid w:val="00464582"/>
    <w:rsid w:val="004715DF"/>
    <w:rsid w:val="00473357"/>
    <w:rsid w:val="0049074B"/>
    <w:rsid w:val="00493B0D"/>
    <w:rsid w:val="00495B5C"/>
    <w:rsid w:val="00496452"/>
    <w:rsid w:val="00497AE1"/>
    <w:rsid w:val="004A0B2F"/>
    <w:rsid w:val="004A0D08"/>
    <w:rsid w:val="004A1834"/>
    <w:rsid w:val="004A31A0"/>
    <w:rsid w:val="004A5865"/>
    <w:rsid w:val="004B263A"/>
    <w:rsid w:val="004B3D8B"/>
    <w:rsid w:val="004B6693"/>
    <w:rsid w:val="004B7073"/>
    <w:rsid w:val="004B71DD"/>
    <w:rsid w:val="004C2B2B"/>
    <w:rsid w:val="004C33C2"/>
    <w:rsid w:val="004C5E25"/>
    <w:rsid w:val="004D6797"/>
    <w:rsid w:val="004E0ED9"/>
    <w:rsid w:val="004E1378"/>
    <w:rsid w:val="004E1B8D"/>
    <w:rsid w:val="004E2177"/>
    <w:rsid w:val="004F129B"/>
    <w:rsid w:val="004F21D5"/>
    <w:rsid w:val="00504C42"/>
    <w:rsid w:val="00507CA6"/>
    <w:rsid w:val="0051026B"/>
    <w:rsid w:val="00510555"/>
    <w:rsid w:val="0051224B"/>
    <w:rsid w:val="00516331"/>
    <w:rsid w:val="00522388"/>
    <w:rsid w:val="00525B71"/>
    <w:rsid w:val="005325F9"/>
    <w:rsid w:val="00534217"/>
    <w:rsid w:val="00535BF3"/>
    <w:rsid w:val="00537A67"/>
    <w:rsid w:val="00537D81"/>
    <w:rsid w:val="00541125"/>
    <w:rsid w:val="00545288"/>
    <w:rsid w:val="005627AF"/>
    <w:rsid w:val="00564EBA"/>
    <w:rsid w:val="00565B5D"/>
    <w:rsid w:val="005701D2"/>
    <w:rsid w:val="005706A6"/>
    <w:rsid w:val="0057613A"/>
    <w:rsid w:val="005768A3"/>
    <w:rsid w:val="00581E07"/>
    <w:rsid w:val="005827A5"/>
    <w:rsid w:val="00584C90"/>
    <w:rsid w:val="0058632B"/>
    <w:rsid w:val="005865AA"/>
    <w:rsid w:val="0058716E"/>
    <w:rsid w:val="00590C4E"/>
    <w:rsid w:val="00593157"/>
    <w:rsid w:val="0059630D"/>
    <w:rsid w:val="00597551"/>
    <w:rsid w:val="005A0C6D"/>
    <w:rsid w:val="005A384B"/>
    <w:rsid w:val="005A418E"/>
    <w:rsid w:val="005A67CE"/>
    <w:rsid w:val="005A6C1B"/>
    <w:rsid w:val="005B2D91"/>
    <w:rsid w:val="005C087C"/>
    <w:rsid w:val="005C18C4"/>
    <w:rsid w:val="005C46EA"/>
    <w:rsid w:val="005C6ADE"/>
    <w:rsid w:val="005D3068"/>
    <w:rsid w:val="005D5714"/>
    <w:rsid w:val="005D59E8"/>
    <w:rsid w:val="005E0D13"/>
    <w:rsid w:val="005E264A"/>
    <w:rsid w:val="005E2E8D"/>
    <w:rsid w:val="005E6807"/>
    <w:rsid w:val="005F25E1"/>
    <w:rsid w:val="005F5FD1"/>
    <w:rsid w:val="006056CA"/>
    <w:rsid w:val="006077DA"/>
    <w:rsid w:val="00615E91"/>
    <w:rsid w:val="00617785"/>
    <w:rsid w:val="00617D29"/>
    <w:rsid w:val="00620043"/>
    <w:rsid w:val="00624B74"/>
    <w:rsid w:val="0062758C"/>
    <w:rsid w:val="00627B91"/>
    <w:rsid w:val="0064082A"/>
    <w:rsid w:val="00642035"/>
    <w:rsid w:val="0064206B"/>
    <w:rsid w:val="00646905"/>
    <w:rsid w:val="006477C3"/>
    <w:rsid w:val="006633EA"/>
    <w:rsid w:val="00666445"/>
    <w:rsid w:val="006714FF"/>
    <w:rsid w:val="00671D7C"/>
    <w:rsid w:val="006770C5"/>
    <w:rsid w:val="006819D0"/>
    <w:rsid w:val="006829B2"/>
    <w:rsid w:val="00686294"/>
    <w:rsid w:val="006872B4"/>
    <w:rsid w:val="006878B4"/>
    <w:rsid w:val="00695153"/>
    <w:rsid w:val="006A181F"/>
    <w:rsid w:val="006A368A"/>
    <w:rsid w:val="006A5BC7"/>
    <w:rsid w:val="006A6B8D"/>
    <w:rsid w:val="006B0864"/>
    <w:rsid w:val="006B6335"/>
    <w:rsid w:val="006C2FAC"/>
    <w:rsid w:val="006C6203"/>
    <w:rsid w:val="006C6B56"/>
    <w:rsid w:val="006C6EFB"/>
    <w:rsid w:val="006D1637"/>
    <w:rsid w:val="006D2062"/>
    <w:rsid w:val="006D35BA"/>
    <w:rsid w:val="006D61E5"/>
    <w:rsid w:val="006D6826"/>
    <w:rsid w:val="006D6EAA"/>
    <w:rsid w:val="006D6FA4"/>
    <w:rsid w:val="006E03F3"/>
    <w:rsid w:val="006E4F21"/>
    <w:rsid w:val="006E6F86"/>
    <w:rsid w:val="006F231A"/>
    <w:rsid w:val="007009E7"/>
    <w:rsid w:val="00707B16"/>
    <w:rsid w:val="00711FF8"/>
    <w:rsid w:val="00721C1C"/>
    <w:rsid w:val="007231B2"/>
    <w:rsid w:val="0072576B"/>
    <w:rsid w:val="007320B0"/>
    <w:rsid w:val="0073568E"/>
    <w:rsid w:val="007364D1"/>
    <w:rsid w:val="00744927"/>
    <w:rsid w:val="00744A85"/>
    <w:rsid w:val="00751173"/>
    <w:rsid w:val="00751EA6"/>
    <w:rsid w:val="00755A12"/>
    <w:rsid w:val="0075632F"/>
    <w:rsid w:val="0075795E"/>
    <w:rsid w:val="00760BCF"/>
    <w:rsid w:val="00761521"/>
    <w:rsid w:val="00762A99"/>
    <w:rsid w:val="00776086"/>
    <w:rsid w:val="007951DD"/>
    <w:rsid w:val="007A006E"/>
    <w:rsid w:val="007A4FC9"/>
    <w:rsid w:val="007A5CE9"/>
    <w:rsid w:val="007B0CD2"/>
    <w:rsid w:val="007B6E2C"/>
    <w:rsid w:val="007B7706"/>
    <w:rsid w:val="007C0404"/>
    <w:rsid w:val="007C158E"/>
    <w:rsid w:val="007C1E9A"/>
    <w:rsid w:val="007C74A6"/>
    <w:rsid w:val="007C7558"/>
    <w:rsid w:val="007D12D8"/>
    <w:rsid w:val="007D197A"/>
    <w:rsid w:val="007D2AC8"/>
    <w:rsid w:val="007D308E"/>
    <w:rsid w:val="007D4CB5"/>
    <w:rsid w:val="007E4920"/>
    <w:rsid w:val="007E7C82"/>
    <w:rsid w:val="007F1538"/>
    <w:rsid w:val="007F2FCB"/>
    <w:rsid w:val="007F5026"/>
    <w:rsid w:val="008016D1"/>
    <w:rsid w:val="00803BE9"/>
    <w:rsid w:val="00812B21"/>
    <w:rsid w:val="00814493"/>
    <w:rsid w:val="008171B7"/>
    <w:rsid w:val="00820B03"/>
    <w:rsid w:val="00821388"/>
    <w:rsid w:val="00822E73"/>
    <w:rsid w:val="00824DAD"/>
    <w:rsid w:val="00824DEF"/>
    <w:rsid w:val="008262AF"/>
    <w:rsid w:val="008419D9"/>
    <w:rsid w:val="0084289A"/>
    <w:rsid w:val="00842A11"/>
    <w:rsid w:val="00852715"/>
    <w:rsid w:val="0086274F"/>
    <w:rsid w:val="00863AA4"/>
    <w:rsid w:val="00871D6D"/>
    <w:rsid w:val="00875863"/>
    <w:rsid w:val="008761FC"/>
    <w:rsid w:val="008A2C17"/>
    <w:rsid w:val="008A3A39"/>
    <w:rsid w:val="008A5721"/>
    <w:rsid w:val="008B001D"/>
    <w:rsid w:val="008B0875"/>
    <w:rsid w:val="008B1645"/>
    <w:rsid w:val="008B1C3C"/>
    <w:rsid w:val="008C33B3"/>
    <w:rsid w:val="008C3761"/>
    <w:rsid w:val="008C6A9C"/>
    <w:rsid w:val="008D292D"/>
    <w:rsid w:val="008D3F77"/>
    <w:rsid w:val="008E41DC"/>
    <w:rsid w:val="008E6E93"/>
    <w:rsid w:val="008E7703"/>
    <w:rsid w:val="008F5246"/>
    <w:rsid w:val="008F5F21"/>
    <w:rsid w:val="008F7A5C"/>
    <w:rsid w:val="009052CB"/>
    <w:rsid w:val="00916941"/>
    <w:rsid w:val="009217B0"/>
    <w:rsid w:val="00921DB5"/>
    <w:rsid w:val="00923519"/>
    <w:rsid w:val="00926EA3"/>
    <w:rsid w:val="009303E7"/>
    <w:rsid w:val="00933064"/>
    <w:rsid w:val="00935B08"/>
    <w:rsid w:val="0095406B"/>
    <w:rsid w:val="00956C40"/>
    <w:rsid w:val="00957449"/>
    <w:rsid w:val="00965ACC"/>
    <w:rsid w:val="00966DC7"/>
    <w:rsid w:val="0098008C"/>
    <w:rsid w:val="00982034"/>
    <w:rsid w:val="00982B34"/>
    <w:rsid w:val="009842E6"/>
    <w:rsid w:val="00991C17"/>
    <w:rsid w:val="00992233"/>
    <w:rsid w:val="00993A81"/>
    <w:rsid w:val="00996953"/>
    <w:rsid w:val="00997244"/>
    <w:rsid w:val="00997B54"/>
    <w:rsid w:val="009A068F"/>
    <w:rsid w:val="009A0BE7"/>
    <w:rsid w:val="009B12F0"/>
    <w:rsid w:val="009B246D"/>
    <w:rsid w:val="009B6256"/>
    <w:rsid w:val="009B7700"/>
    <w:rsid w:val="009B7734"/>
    <w:rsid w:val="009C1F90"/>
    <w:rsid w:val="009C3725"/>
    <w:rsid w:val="009C42E9"/>
    <w:rsid w:val="009C4737"/>
    <w:rsid w:val="009C4D4C"/>
    <w:rsid w:val="009C6AFB"/>
    <w:rsid w:val="009C7121"/>
    <w:rsid w:val="009D1B8A"/>
    <w:rsid w:val="009D5870"/>
    <w:rsid w:val="009E21A2"/>
    <w:rsid w:val="009E2828"/>
    <w:rsid w:val="009E4818"/>
    <w:rsid w:val="009E6790"/>
    <w:rsid w:val="009E6EB7"/>
    <w:rsid w:val="009E763F"/>
    <w:rsid w:val="00A0085A"/>
    <w:rsid w:val="00A03EE4"/>
    <w:rsid w:val="00A04D76"/>
    <w:rsid w:val="00A05131"/>
    <w:rsid w:val="00A05490"/>
    <w:rsid w:val="00A05E32"/>
    <w:rsid w:val="00A07327"/>
    <w:rsid w:val="00A12E87"/>
    <w:rsid w:val="00A14655"/>
    <w:rsid w:val="00A149F0"/>
    <w:rsid w:val="00A152B4"/>
    <w:rsid w:val="00A1553E"/>
    <w:rsid w:val="00A16CEA"/>
    <w:rsid w:val="00A21ED9"/>
    <w:rsid w:val="00A25765"/>
    <w:rsid w:val="00A2741A"/>
    <w:rsid w:val="00A27F6D"/>
    <w:rsid w:val="00A302FE"/>
    <w:rsid w:val="00A32891"/>
    <w:rsid w:val="00A3329A"/>
    <w:rsid w:val="00A346A9"/>
    <w:rsid w:val="00A359D5"/>
    <w:rsid w:val="00A36EF4"/>
    <w:rsid w:val="00A5006A"/>
    <w:rsid w:val="00A551D1"/>
    <w:rsid w:val="00A60DBB"/>
    <w:rsid w:val="00A60F35"/>
    <w:rsid w:val="00A61CFF"/>
    <w:rsid w:val="00A62871"/>
    <w:rsid w:val="00A638C5"/>
    <w:rsid w:val="00A646B8"/>
    <w:rsid w:val="00A7627E"/>
    <w:rsid w:val="00A839BE"/>
    <w:rsid w:val="00A83F8F"/>
    <w:rsid w:val="00A94579"/>
    <w:rsid w:val="00A95818"/>
    <w:rsid w:val="00A9590E"/>
    <w:rsid w:val="00AA0459"/>
    <w:rsid w:val="00AA6452"/>
    <w:rsid w:val="00AA6802"/>
    <w:rsid w:val="00AB26B5"/>
    <w:rsid w:val="00AB38E2"/>
    <w:rsid w:val="00AB6F60"/>
    <w:rsid w:val="00AB7A69"/>
    <w:rsid w:val="00AB7FBC"/>
    <w:rsid w:val="00AC1691"/>
    <w:rsid w:val="00AC1CA8"/>
    <w:rsid w:val="00AC4C08"/>
    <w:rsid w:val="00AC7F91"/>
    <w:rsid w:val="00AD7A4B"/>
    <w:rsid w:val="00AE05B5"/>
    <w:rsid w:val="00AE3DEB"/>
    <w:rsid w:val="00AE6181"/>
    <w:rsid w:val="00AE64FF"/>
    <w:rsid w:val="00AF1254"/>
    <w:rsid w:val="00AF5172"/>
    <w:rsid w:val="00AF5D32"/>
    <w:rsid w:val="00B01951"/>
    <w:rsid w:val="00B05254"/>
    <w:rsid w:val="00B05F3A"/>
    <w:rsid w:val="00B0640C"/>
    <w:rsid w:val="00B14396"/>
    <w:rsid w:val="00B173B5"/>
    <w:rsid w:val="00B207F2"/>
    <w:rsid w:val="00B267DC"/>
    <w:rsid w:val="00B308F2"/>
    <w:rsid w:val="00B30DEB"/>
    <w:rsid w:val="00B34B14"/>
    <w:rsid w:val="00B420A0"/>
    <w:rsid w:val="00B456B7"/>
    <w:rsid w:val="00B45912"/>
    <w:rsid w:val="00B5211D"/>
    <w:rsid w:val="00B532E2"/>
    <w:rsid w:val="00B54E3F"/>
    <w:rsid w:val="00B61944"/>
    <w:rsid w:val="00B62E0A"/>
    <w:rsid w:val="00B6351C"/>
    <w:rsid w:val="00B736A5"/>
    <w:rsid w:val="00B74778"/>
    <w:rsid w:val="00B74FC8"/>
    <w:rsid w:val="00B76163"/>
    <w:rsid w:val="00B814B4"/>
    <w:rsid w:val="00B8232C"/>
    <w:rsid w:val="00B8350D"/>
    <w:rsid w:val="00B85BB1"/>
    <w:rsid w:val="00B85DB0"/>
    <w:rsid w:val="00B87EA5"/>
    <w:rsid w:val="00B96E99"/>
    <w:rsid w:val="00BA1C72"/>
    <w:rsid w:val="00BA3538"/>
    <w:rsid w:val="00BA600A"/>
    <w:rsid w:val="00BA7E2B"/>
    <w:rsid w:val="00BB2E42"/>
    <w:rsid w:val="00BB5610"/>
    <w:rsid w:val="00BC5DE2"/>
    <w:rsid w:val="00BD1600"/>
    <w:rsid w:val="00BD2E28"/>
    <w:rsid w:val="00BD36A4"/>
    <w:rsid w:val="00BD3EF7"/>
    <w:rsid w:val="00BE0B41"/>
    <w:rsid w:val="00BE0D36"/>
    <w:rsid w:val="00BE21D1"/>
    <w:rsid w:val="00BE47F3"/>
    <w:rsid w:val="00BE4E55"/>
    <w:rsid w:val="00BF3AB0"/>
    <w:rsid w:val="00BF5BA2"/>
    <w:rsid w:val="00BF7BA5"/>
    <w:rsid w:val="00C0692C"/>
    <w:rsid w:val="00C1247B"/>
    <w:rsid w:val="00C12E92"/>
    <w:rsid w:val="00C1575D"/>
    <w:rsid w:val="00C22B66"/>
    <w:rsid w:val="00C2709D"/>
    <w:rsid w:val="00C27F88"/>
    <w:rsid w:val="00C33322"/>
    <w:rsid w:val="00C3632D"/>
    <w:rsid w:val="00C436C7"/>
    <w:rsid w:val="00C4584B"/>
    <w:rsid w:val="00C479E0"/>
    <w:rsid w:val="00C539B9"/>
    <w:rsid w:val="00C55B05"/>
    <w:rsid w:val="00C55D41"/>
    <w:rsid w:val="00C573FC"/>
    <w:rsid w:val="00C6101A"/>
    <w:rsid w:val="00C61524"/>
    <w:rsid w:val="00C617E1"/>
    <w:rsid w:val="00C666BA"/>
    <w:rsid w:val="00C73155"/>
    <w:rsid w:val="00C86BF0"/>
    <w:rsid w:val="00C9065C"/>
    <w:rsid w:val="00C90B5B"/>
    <w:rsid w:val="00C91236"/>
    <w:rsid w:val="00C921EF"/>
    <w:rsid w:val="00C92C9D"/>
    <w:rsid w:val="00CA21A1"/>
    <w:rsid w:val="00CA449F"/>
    <w:rsid w:val="00CA540E"/>
    <w:rsid w:val="00CA5A41"/>
    <w:rsid w:val="00CB0C6C"/>
    <w:rsid w:val="00CB2E1A"/>
    <w:rsid w:val="00CB485A"/>
    <w:rsid w:val="00CC2470"/>
    <w:rsid w:val="00CC2F8C"/>
    <w:rsid w:val="00CC449C"/>
    <w:rsid w:val="00CC535D"/>
    <w:rsid w:val="00CC6A07"/>
    <w:rsid w:val="00CD2BE4"/>
    <w:rsid w:val="00CD5CC1"/>
    <w:rsid w:val="00CD6EC7"/>
    <w:rsid w:val="00CE087B"/>
    <w:rsid w:val="00CE31C8"/>
    <w:rsid w:val="00CE4330"/>
    <w:rsid w:val="00CE567F"/>
    <w:rsid w:val="00CE59E6"/>
    <w:rsid w:val="00CE7679"/>
    <w:rsid w:val="00CF277F"/>
    <w:rsid w:val="00CF4CBB"/>
    <w:rsid w:val="00D00ACC"/>
    <w:rsid w:val="00D0625E"/>
    <w:rsid w:val="00D07EE1"/>
    <w:rsid w:val="00D13015"/>
    <w:rsid w:val="00D133A2"/>
    <w:rsid w:val="00D13F5C"/>
    <w:rsid w:val="00D14607"/>
    <w:rsid w:val="00D15AD4"/>
    <w:rsid w:val="00D1649F"/>
    <w:rsid w:val="00D20538"/>
    <w:rsid w:val="00D211DC"/>
    <w:rsid w:val="00D250B0"/>
    <w:rsid w:val="00D368AA"/>
    <w:rsid w:val="00D40C72"/>
    <w:rsid w:val="00D43EA3"/>
    <w:rsid w:val="00D45FAB"/>
    <w:rsid w:val="00D472FE"/>
    <w:rsid w:val="00D52236"/>
    <w:rsid w:val="00D528FE"/>
    <w:rsid w:val="00D56D91"/>
    <w:rsid w:val="00D67A09"/>
    <w:rsid w:val="00D712DE"/>
    <w:rsid w:val="00D75BF6"/>
    <w:rsid w:val="00D804A1"/>
    <w:rsid w:val="00D86B2E"/>
    <w:rsid w:val="00D901BD"/>
    <w:rsid w:val="00D91710"/>
    <w:rsid w:val="00D92975"/>
    <w:rsid w:val="00DA4CF4"/>
    <w:rsid w:val="00DB3B2A"/>
    <w:rsid w:val="00DB6E09"/>
    <w:rsid w:val="00DB7B56"/>
    <w:rsid w:val="00DC27F4"/>
    <w:rsid w:val="00DC281E"/>
    <w:rsid w:val="00DC3275"/>
    <w:rsid w:val="00DC38F6"/>
    <w:rsid w:val="00DC5022"/>
    <w:rsid w:val="00DC5793"/>
    <w:rsid w:val="00DD0696"/>
    <w:rsid w:val="00DD1735"/>
    <w:rsid w:val="00DD1945"/>
    <w:rsid w:val="00DD2204"/>
    <w:rsid w:val="00DD7A7D"/>
    <w:rsid w:val="00DE4868"/>
    <w:rsid w:val="00DE4917"/>
    <w:rsid w:val="00DE57D4"/>
    <w:rsid w:val="00DF3DF6"/>
    <w:rsid w:val="00DF4E11"/>
    <w:rsid w:val="00DF64FF"/>
    <w:rsid w:val="00DF72C5"/>
    <w:rsid w:val="00E005B9"/>
    <w:rsid w:val="00E007EE"/>
    <w:rsid w:val="00E00DD3"/>
    <w:rsid w:val="00E13279"/>
    <w:rsid w:val="00E15214"/>
    <w:rsid w:val="00E22F62"/>
    <w:rsid w:val="00E23211"/>
    <w:rsid w:val="00E23830"/>
    <w:rsid w:val="00E2703D"/>
    <w:rsid w:val="00E36432"/>
    <w:rsid w:val="00E36B78"/>
    <w:rsid w:val="00E41649"/>
    <w:rsid w:val="00E42A9B"/>
    <w:rsid w:val="00E46A83"/>
    <w:rsid w:val="00E47C45"/>
    <w:rsid w:val="00E501FD"/>
    <w:rsid w:val="00E53F2E"/>
    <w:rsid w:val="00E71017"/>
    <w:rsid w:val="00E71A6F"/>
    <w:rsid w:val="00E71AEC"/>
    <w:rsid w:val="00E75460"/>
    <w:rsid w:val="00E80D04"/>
    <w:rsid w:val="00E82ED4"/>
    <w:rsid w:val="00E853A3"/>
    <w:rsid w:val="00E854D8"/>
    <w:rsid w:val="00E87AA3"/>
    <w:rsid w:val="00E925D7"/>
    <w:rsid w:val="00E9353A"/>
    <w:rsid w:val="00E94458"/>
    <w:rsid w:val="00EA1963"/>
    <w:rsid w:val="00EA422B"/>
    <w:rsid w:val="00EA44D0"/>
    <w:rsid w:val="00EA6B9C"/>
    <w:rsid w:val="00EB4089"/>
    <w:rsid w:val="00EB542E"/>
    <w:rsid w:val="00EC2FAE"/>
    <w:rsid w:val="00EC57B1"/>
    <w:rsid w:val="00ED01F1"/>
    <w:rsid w:val="00ED1C9C"/>
    <w:rsid w:val="00ED1D3B"/>
    <w:rsid w:val="00ED61BD"/>
    <w:rsid w:val="00ED6DF2"/>
    <w:rsid w:val="00EE207B"/>
    <w:rsid w:val="00EE5D61"/>
    <w:rsid w:val="00EF63CD"/>
    <w:rsid w:val="00F00F59"/>
    <w:rsid w:val="00F01D85"/>
    <w:rsid w:val="00F03D35"/>
    <w:rsid w:val="00F05438"/>
    <w:rsid w:val="00F1258E"/>
    <w:rsid w:val="00F13B8E"/>
    <w:rsid w:val="00F2602E"/>
    <w:rsid w:val="00F30635"/>
    <w:rsid w:val="00F306A7"/>
    <w:rsid w:val="00F30761"/>
    <w:rsid w:val="00F31524"/>
    <w:rsid w:val="00F4092C"/>
    <w:rsid w:val="00F41173"/>
    <w:rsid w:val="00F41BB1"/>
    <w:rsid w:val="00F521E0"/>
    <w:rsid w:val="00F53E6A"/>
    <w:rsid w:val="00F57A3C"/>
    <w:rsid w:val="00F61B4F"/>
    <w:rsid w:val="00F63201"/>
    <w:rsid w:val="00F64335"/>
    <w:rsid w:val="00F645C0"/>
    <w:rsid w:val="00F6608A"/>
    <w:rsid w:val="00F701DD"/>
    <w:rsid w:val="00F71AE4"/>
    <w:rsid w:val="00F82FDC"/>
    <w:rsid w:val="00F8564E"/>
    <w:rsid w:val="00F86908"/>
    <w:rsid w:val="00F8738F"/>
    <w:rsid w:val="00F87BC0"/>
    <w:rsid w:val="00F936C2"/>
    <w:rsid w:val="00FA08BD"/>
    <w:rsid w:val="00FA0BDA"/>
    <w:rsid w:val="00FA1EB2"/>
    <w:rsid w:val="00FA4AD8"/>
    <w:rsid w:val="00FA4CBA"/>
    <w:rsid w:val="00FA7B32"/>
    <w:rsid w:val="00FB2316"/>
    <w:rsid w:val="00FB35F7"/>
    <w:rsid w:val="00FB4CD5"/>
    <w:rsid w:val="00FB6164"/>
    <w:rsid w:val="00FB7DF5"/>
    <w:rsid w:val="00FC45CB"/>
    <w:rsid w:val="00FC5496"/>
    <w:rsid w:val="00FC5F76"/>
    <w:rsid w:val="00FD1758"/>
    <w:rsid w:val="00FD189C"/>
    <w:rsid w:val="00FD29E4"/>
    <w:rsid w:val="00FD56BE"/>
    <w:rsid w:val="00FE423C"/>
    <w:rsid w:val="00FE43CD"/>
    <w:rsid w:val="00FE7BED"/>
    <w:rsid w:val="00FF1A31"/>
    <w:rsid w:val="00FF2F09"/>
    <w:rsid w:val="00FF6E8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9418B"/>
  <w15:chartTrackingRefBased/>
  <w15:docId w15:val="{84956FDE-E8BE-43F7-8B5A-8ED4A163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7A69"/>
    <w:pPr>
      <w:spacing w:before="240" w:after="120" w:line="276" w:lineRule="auto"/>
      <w:jc w:val="both"/>
    </w:pPr>
    <w:rPr>
      <w:rFonts w:ascii="Arial" w:hAnsi="Arial"/>
      <w:lang w:val="en-US" w:eastAsia="en-US"/>
    </w:rPr>
  </w:style>
  <w:style w:type="paragraph" w:styleId="Heading1">
    <w:name w:val="heading 1"/>
    <w:basedOn w:val="Normal"/>
    <w:next w:val="Normal"/>
    <w:link w:val="Heading1Char"/>
    <w:autoRedefine/>
    <w:uiPriority w:val="9"/>
    <w:qFormat/>
    <w:rsid w:val="00312FB5"/>
    <w:pPr>
      <w:keepNext/>
      <w:keepLines/>
      <w:spacing w:after="60"/>
      <w:jc w:val="center"/>
      <w:outlineLvl w:val="0"/>
    </w:pPr>
    <w:rPr>
      <w:rFonts w:eastAsia="Times New Roman"/>
      <w:b/>
      <w:bCs/>
      <w:caps/>
      <w:sz w:val="28"/>
      <w:szCs w:val="28"/>
    </w:rPr>
  </w:style>
  <w:style w:type="paragraph" w:styleId="Heading2">
    <w:name w:val="heading 2"/>
    <w:basedOn w:val="Normal"/>
    <w:next w:val="Normal"/>
    <w:link w:val="Heading2Char"/>
    <w:autoRedefine/>
    <w:uiPriority w:val="9"/>
    <w:unhideWhenUsed/>
    <w:qFormat/>
    <w:rsid w:val="00181AF9"/>
    <w:pPr>
      <w:jc w:val="center"/>
      <w:outlineLvl w:val="1"/>
    </w:pPr>
    <w:rPr>
      <w:b/>
      <w:bCs/>
      <w:caps/>
      <w:szCs w:val="26"/>
    </w:rPr>
  </w:style>
  <w:style w:type="paragraph" w:styleId="Heading3">
    <w:name w:val="heading 3"/>
    <w:basedOn w:val="Normal"/>
    <w:next w:val="Normal"/>
    <w:link w:val="Heading3Char"/>
    <w:autoRedefine/>
    <w:uiPriority w:val="9"/>
    <w:unhideWhenUsed/>
    <w:qFormat/>
    <w:rsid w:val="00E36B78"/>
    <w:pPr>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L1Heading">
    <w:name w:val="CIL 1 Heading"/>
    <w:basedOn w:val="Heading1"/>
    <w:autoRedefine/>
    <w:rsid w:val="00A359D5"/>
    <w:pPr>
      <w:keepLines w:val="0"/>
      <w:outlineLvl w:val="9"/>
    </w:pPr>
    <w:rPr>
      <w:rFonts w:eastAsia="Batang" w:cs="Arial"/>
      <w:caps w:val="0"/>
      <w:kern w:val="32"/>
      <w:szCs w:val="32"/>
      <w:lang w:val="en-GB" w:eastAsia="ko-KR"/>
    </w:rPr>
  </w:style>
  <w:style w:type="character" w:customStyle="1" w:styleId="Heading1Char">
    <w:name w:val="Heading 1 Char"/>
    <w:link w:val="Heading1"/>
    <w:uiPriority w:val="9"/>
    <w:rsid w:val="00312FB5"/>
    <w:rPr>
      <w:rFonts w:ascii="Arial" w:eastAsia="Times New Roman" w:hAnsi="Arial" w:cs="Times New Roman"/>
      <w:b/>
      <w:bCs/>
      <w:caps/>
      <w:sz w:val="28"/>
      <w:szCs w:val="28"/>
    </w:rPr>
  </w:style>
  <w:style w:type="paragraph" w:customStyle="1" w:styleId="CIL2Heading">
    <w:name w:val="CIL 2 Heading"/>
    <w:basedOn w:val="Heading2"/>
    <w:autoRedefine/>
    <w:rsid w:val="00A359D5"/>
    <w:rPr>
      <w:rFonts w:eastAsia="Batang" w:cs="Arial"/>
      <w:b w:val="0"/>
      <w:iCs/>
      <w:caps w:val="0"/>
      <w:szCs w:val="28"/>
      <w:lang w:val="en-GB" w:eastAsia="ko-KR"/>
    </w:rPr>
  </w:style>
  <w:style w:type="character" w:customStyle="1" w:styleId="Heading2Char">
    <w:name w:val="Heading 2 Char"/>
    <w:link w:val="Heading2"/>
    <w:uiPriority w:val="9"/>
    <w:rsid w:val="00181AF9"/>
    <w:rPr>
      <w:rFonts w:ascii="Arial" w:hAnsi="Arial"/>
      <w:b/>
      <w:bCs/>
      <w:caps/>
      <w:szCs w:val="26"/>
    </w:rPr>
  </w:style>
  <w:style w:type="paragraph" w:customStyle="1" w:styleId="CILFooter">
    <w:name w:val="CIL Footer"/>
    <w:basedOn w:val="Normal"/>
    <w:link w:val="CILFooterChar"/>
    <w:qFormat/>
    <w:rsid w:val="001142FA"/>
    <w:pPr>
      <w:pBdr>
        <w:top w:val="single" w:sz="4" w:space="8" w:color="auto"/>
      </w:pBdr>
      <w:tabs>
        <w:tab w:val="center" w:pos="4680"/>
        <w:tab w:val="right" w:pos="9360"/>
      </w:tabs>
      <w:jc w:val="center"/>
    </w:pPr>
    <w:rPr>
      <w:rFonts w:eastAsia="Batang" w:cs="Arial"/>
      <w:color w:val="808080"/>
      <w:sz w:val="16"/>
      <w:szCs w:val="16"/>
      <w:lang w:val="en-GB" w:eastAsia="ko-KR"/>
    </w:rPr>
  </w:style>
  <w:style w:type="character" w:customStyle="1" w:styleId="CILFooterChar">
    <w:name w:val="CIL Footer Char"/>
    <w:link w:val="CILFooter"/>
    <w:rsid w:val="001142FA"/>
    <w:rPr>
      <w:rFonts w:ascii="Arial" w:eastAsia="Batang" w:hAnsi="Arial" w:cs="Arial"/>
      <w:color w:val="808080"/>
      <w:sz w:val="16"/>
      <w:szCs w:val="16"/>
      <w:lang w:val="en-GB" w:eastAsia="ko-KR"/>
    </w:rPr>
  </w:style>
  <w:style w:type="paragraph" w:customStyle="1" w:styleId="CILparagraph">
    <w:name w:val="CIL paragraph"/>
    <w:basedOn w:val="Normal"/>
    <w:autoRedefine/>
    <w:rsid w:val="001207E1"/>
    <w:pPr>
      <w:contextualSpacing/>
    </w:pPr>
    <w:rPr>
      <w:rFonts w:eastAsia="Batang" w:cs="Arial"/>
      <w:szCs w:val="24"/>
      <w:lang w:val="en-GB" w:eastAsia="ko-KR"/>
    </w:rPr>
  </w:style>
  <w:style w:type="paragraph" w:customStyle="1" w:styleId="CILSubtitle">
    <w:name w:val="CIL Subtitle"/>
    <w:basedOn w:val="Normal"/>
    <w:link w:val="CILSubtitleChar"/>
    <w:autoRedefine/>
    <w:qFormat/>
    <w:rsid w:val="00AB7A69"/>
    <w:pPr>
      <w:jc w:val="center"/>
    </w:pPr>
    <w:rPr>
      <w:rFonts w:eastAsia="Batang" w:cs="Arial"/>
      <w:i/>
      <w:szCs w:val="24"/>
      <w:lang w:val="en-GB" w:eastAsia="ko-KR"/>
    </w:rPr>
  </w:style>
  <w:style w:type="character" w:customStyle="1" w:styleId="CILSubtitleChar">
    <w:name w:val="CIL Subtitle Char"/>
    <w:link w:val="CILSubtitle"/>
    <w:rsid w:val="00AB7A69"/>
    <w:rPr>
      <w:rFonts w:ascii="Arial" w:eastAsia="Batang" w:hAnsi="Arial" w:cs="Arial"/>
      <w:i/>
      <w:szCs w:val="24"/>
      <w:lang w:eastAsia="ko-KR"/>
    </w:rPr>
  </w:style>
  <w:style w:type="paragraph" w:customStyle="1" w:styleId="CILTitle">
    <w:name w:val="CIL Title"/>
    <w:basedOn w:val="Normal"/>
    <w:autoRedefine/>
    <w:qFormat/>
    <w:rsid w:val="00A359D5"/>
    <w:pPr>
      <w:jc w:val="center"/>
    </w:pPr>
    <w:rPr>
      <w:rFonts w:eastAsia="Batang" w:cs="Arial"/>
      <w:b/>
      <w:bCs/>
      <w:caps/>
      <w:kern w:val="32"/>
      <w:sz w:val="28"/>
      <w:szCs w:val="32"/>
      <w:lang w:val="en-GB" w:eastAsia="ko-KR"/>
    </w:rPr>
  </w:style>
  <w:style w:type="character" w:customStyle="1" w:styleId="Heading3Char">
    <w:name w:val="Heading 3 Char"/>
    <w:link w:val="Heading3"/>
    <w:uiPriority w:val="9"/>
    <w:rsid w:val="00E36B78"/>
    <w:rPr>
      <w:rFonts w:ascii="Arial" w:hAnsi="Arial"/>
      <w:u w:val="single"/>
      <w:lang w:val="en-US" w:eastAsia="en-US"/>
    </w:rPr>
  </w:style>
  <w:style w:type="paragraph" w:customStyle="1" w:styleId="CILL1TOC">
    <w:name w:val="CIL L1 TOC"/>
    <w:basedOn w:val="TOC1"/>
    <w:autoRedefine/>
    <w:rsid w:val="0042562D"/>
    <w:pPr>
      <w:tabs>
        <w:tab w:val="right" w:leader="dot" w:pos="9350"/>
      </w:tabs>
      <w:spacing w:before="120" w:after="120" w:line="360" w:lineRule="auto"/>
    </w:pPr>
    <w:rPr>
      <w:rFonts w:cs="Arial"/>
      <w:noProof/>
    </w:rPr>
  </w:style>
  <w:style w:type="paragraph" w:styleId="TOC1">
    <w:name w:val="toc 1"/>
    <w:basedOn w:val="Normal"/>
    <w:next w:val="Normal"/>
    <w:autoRedefine/>
    <w:uiPriority w:val="39"/>
    <w:unhideWhenUsed/>
    <w:rsid w:val="00E007EE"/>
    <w:pPr>
      <w:tabs>
        <w:tab w:val="right" w:leader="dot" w:pos="9017"/>
      </w:tabs>
      <w:spacing w:before="60" w:after="60"/>
      <w:jc w:val="left"/>
    </w:pPr>
    <w:rPr>
      <w:caps/>
    </w:rPr>
  </w:style>
  <w:style w:type="paragraph" w:customStyle="1" w:styleId="Style1">
    <w:name w:val="Style1"/>
    <w:basedOn w:val="TOC2"/>
    <w:autoRedefine/>
    <w:rsid w:val="0042562D"/>
    <w:pPr>
      <w:tabs>
        <w:tab w:val="right" w:leader="dot" w:pos="9350"/>
      </w:tabs>
      <w:spacing w:line="360" w:lineRule="auto"/>
      <w:ind w:left="202"/>
    </w:pPr>
    <w:rPr>
      <w:rFonts w:cs="Arial"/>
      <w:noProof/>
    </w:rPr>
  </w:style>
  <w:style w:type="paragraph" w:styleId="TOC2">
    <w:name w:val="toc 2"/>
    <w:basedOn w:val="Heading2"/>
    <w:next w:val="Normal"/>
    <w:autoRedefine/>
    <w:uiPriority w:val="39"/>
    <w:unhideWhenUsed/>
    <w:rsid w:val="009C1F90"/>
    <w:pPr>
      <w:spacing w:before="60" w:after="60"/>
      <w:ind w:left="284"/>
      <w:jc w:val="left"/>
      <w:outlineLvl w:val="0"/>
    </w:pPr>
    <w:rPr>
      <w:b w:val="0"/>
    </w:rPr>
  </w:style>
  <w:style w:type="paragraph" w:customStyle="1" w:styleId="CILL2TOC">
    <w:name w:val="CIL L2 TOC"/>
    <w:basedOn w:val="TOC2"/>
    <w:autoRedefine/>
    <w:rsid w:val="0042562D"/>
    <w:pPr>
      <w:tabs>
        <w:tab w:val="right" w:leader="dot" w:pos="9350"/>
      </w:tabs>
      <w:spacing w:line="360" w:lineRule="auto"/>
      <w:ind w:left="202"/>
    </w:pPr>
    <w:rPr>
      <w:rFonts w:cs="Arial"/>
      <w:noProof/>
    </w:rPr>
  </w:style>
  <w:style w:type="paragraph" w:customStyle="1" w:styleId="CILParagraph0">
    <w:name w:val="CIL Paragraph"/>
    <w:basedOn w:val="Normal"/>
    <w:next w:val="Normal"/>
    <w:autoRedefine/>
    <w:rsid w:val="00642035"/>
  </w:style>
  <w:style w:type="paragraph" w:customStyle="1" w:styleId="CILMain">
    <w:name w:val="CIL Main"/>
    <w:autoRedefine/>
    <w:rsid w:val="00025831"/>
    <w:pPr>
      <w:spacing w:before="240" w:after="120" w:line="276" w:lineRule="auto"/>
      <w:jc w:val="both"/>
    </w:pPr>
    <w:rPr>
      <w:rFonts w:ascii="Arial" w:hAnsi="Arial"/>
      <w:lang w:val="en-US" w:eastAsia="en-US"/>
    </w:rPr>
  </w:style>
  <w:style w:type="paragraph" w:styleId="Subtitle">
    <w:name w:val="Subtitle"/>
    <w:basedOn w:val="Normal"/>
    <w:next w:val="Normal"/>
    <w:link w:val="SubtitleChar"/>
    <w:autoRedefine/>
    <w:uiPriority w:val="11"/>
    <w:qFormat/>
    <w:rsid w:val="00311F81"/>
    <w:pPr>
      <w:jc w:val="center"/>
    </w:pPr>
    <w:rPr>
      <w:rFonts w:ascii="Calibri" w:eastAsia="Times New Roman" w:hAnsi="Calibri"/>
      <w:i/>
      <w:szCs w:val="24"/>
      <w:lang w:val="en-GB" w:eastAsia="ko-KR"/>
    </w:rPr>
  </w:style>
  <w:style w:type="character" w:customStyle="1" w:styleId="SubtitleChar">
    <w:name w:val="Subtitle Char"/>
    <w:link w:val="Subtitle"/>
    <w:uiPriority w:val="11"/>
    <w:rsid w:val="00311F81"/>
    <w:rPr>
      <w:rFonts w:eastAsia="Times New Roman" w:cs="Times New Roman"/>
      <w:i/>
      <w:szCs w:val="24"/>
      <w:lang w:val="en-GB" w:eastAsia="ko-KR"/>
    </w:rPr>
  </w:style>
  <w:style w:type="paragraph" w:styleId="Title">
    <w:name w:val="Title"/>
    <w:basedOn w:val="Normal"/>
    <w:next w:val="Normal"/>
    <w:link w:val="TitleChar"/>
    <w:autoRedefine/>
    <w:uiPriority w:val="10"/>
    <w:qFormat/>
    <w:rsid w:val="00311F81"/>
    <w:pPr>
      <w:jc w:val="center"/>
    </w:pPr>
    <w:rPr>
      <w:rFonts w:ascii="Calibri" w:eastAsia="Times New Roman" w:hAnsi="Calibri"/>
      <w:b/>
      <w:bCs/>
      <w:caps/>
      <w:kern w:val="28"/>
      <w:sz w:val="28"/>
      <w:szCs w:val="32"/>
      <w:lang w:val="en-GB" w:eastAsia="ko-KR"/>
    </w:rPr>
  </w:style>
  <w:style w:type="character" w:customStyle="1" w:styleId="TitleChar">
    <w:name w:val="Title Char"/>
    <w:link w:val="Title"/>
    <w:uiPriority w:val="10"/>
    <w:rsid w:val="00311F81"/>
    <w:rPr>
      <w:rFonts w:eastAsia="Times New Roman" w:cs="Times New Roman"/>
      <w:b/>
      <w:bCs/>
      <w:caps/>
      <w:kern w:val="28"/>
      <w:sz w:val="28"/>
      <w:szCs w:val="32"/>
      <w:lang w:val="en-GB" w:eastAsia="ko-KR"/>
    </w:rPr>
  </w:style>
  <w:style w:type="paragraph" w:styleId="Header">
    <w:name w:val="header"/>
    <w:basedOn w:val="Normal"/>
    <w:link w:val="HeaderChar"/>
    <w:uiPriority w:val="99"/>
    <w:unhideWhenUsed/>
    <w:rsid w:val="00F61B4F"/>
    <w:pPr>
      <w:tabs>
        <w:tab w:val="center" w:pos="4680"/>
        <w:tab w:val="right" w:pos="9360"/>
      </w:tabs>
      <w:spacing w:before="0" w:after="0" w:line="240" w:lineRule="auto"/>
    </w:pPr>
  </w:style>
  <w:style w:type="character" w:customStyle="1" w:styleId="HeaderChar">
    <w:name w:val="Header Char"/>
    <w:link w:val="Header"/>
    <w:uiPriority w:val="99"/>
    <w:rsid w:val="00F61B4F"/>
    <w:rPr>
      <w:rFonts w:ascii="Arial" w:hAnsi="Arial"/>
    </w:rPr>
  </w:style>
  <w:style w:type="paragraph" w:styleId="Footer">
    <w:name w:val="footer"/>
    <w:basedOn w:val="Normal"/>
    <w:link w:val="FooterChar"/>
    <w:uiPriority w:val="99"/>
    <w:unhideWhenUsed/>
    <w:rsid w:val="00F61B4F"/>
    <w:pPr>
      <w:tabs>
        <w:tab w:val="center" w:pos="4680"/>
        <w:tab w:val="right" w:pos="9360"/>
      </w:tabs>
      <w:spacing w:before="0" w:after="0" w:line="240" w:lineRule="auto"/>
    </w:pPr>
  </w:style>
  <w:style w:type="character" w:customStyle="1" w:styleId="FooterChar">
    <w:name w:val="Footer Char"/>
    <w:link w:val="Footer"/>
    <w:uiPriority w:val="99"/>
    <w:rsid w:val="00F61B4F"/>
    <w:rPr>
      <w:rFonts w:ascii="Arial" w:hAnsi="Arial"/>
    </w:rPr>
  </w:style>
  <w:style w:type="character" w:styleId="Hyperlink">
    <w:name w:val="Hyperlink"/>
    <w:uiPriority w:val="99"/>
    <w:unhideWhenUsed/>
    <w:rsid w:val="00F61B4F"/>
    <w:rPr>
      <w:color w:val="0000FF"/>
      <w:u w:val="single"/>
    </w:rPr>
  </w:style>
  <w:style w:type="paragraph" w:styleId="TOCHeading">
    <w:name w:val="TOC Heading"/>
    <w:basedOn w:val="Heading1"/>
    <w:next w:val="Normal"/>
    <w:uiPriority w:val="39"/>
    <w:unhideWhenUsed/>
    <w:qFormat/>
    <w:rsid w:val="00AB7A69"/>
    <w:pPr>
      <w:spacing w:after="0" w:line="259" w:lineRule="auto"/>
      <w:jc w:val="left"/>
      <w:outlineLvl w:val="9"/>
    </w:pPr>
    <w:rPr>
      <w:rFonts w:ascii="Calibri Light" w:hAnsi="Calibri Light"/>
      <w:b w:val="0"/>
      <w:bCs w:val="0"/>
      <w:caps w:val="0"/>
      <w:color w:val="2E74B5"/>
      <w:sz w:val="32"/>
      <w:szCs w:val="32"/>
    </w:rPr>
  </w:style>
  <w:style w:type="paragraph" w:styleId="TOC3">
    <w:name w:val="toc 3"/>
    <w:basedOn w:val="Heading3"/>
    <w:next w:val="Normal"/>
    <w:autoRedefine/>
    <w:uiPriority w:val="39"/>
    <w:unhideWhenUsed/>
    <w:rsid w:val="009C1F90"/>
    <w:pPr>
      <w:spacing w:before="60" w:after="60"/>
      <w:ind w:left="567"/>
    </w:pPr>
    <w:rPr>
      <w:caps/>
      <w:u w:val="none"/>
    </w:rPr>
  </w:style>
  <w:style w:type="paragraph" w:styleId="TOC4">
    <w:name w:val="toc 4"/>
    <w:basedOn w:val="Normal"/>
    <w:next w:val="Normal"/>
    <w:autoRedefine/>
    <w:uiPriority w:val="39"/>
    <w:unhideWhenUsed/>
    <w:rsid w:val="00A27F6D"/>
    <w:pPr>
      <w:spacing w:before="0" w:after="0" w:line="240" w:lineRule="auto"/>
      <w:ind w:left="720"/>
      <w:jc w:val="left"/>
    </w:pPr>
    <w:rPr>
      <w:rFonts w:ascii="Cambria" w:eastAsia="MS Mincho" w:hAnsi="Cambria"/>
      <w:sz w:val="24"/>
      <w:szCs w:val="24"/>
    </w:rPr>
  </w:style>
  <w:style w:type="paragraph" w:styleId="TOC5">
    <w:name w:val="toc 5"/>
    <w:basedOn w:val="Normal"/>
    <w:next w:val="Normal"/>
    <w:autoRedefine/>
    <w:uiPriority w:val="39"/>
    <w:unhideWhenUsed/>
    <w:rsid w:val="00A27F6D"/>
    <w:pPr>
      <w:spacing w:before="0" w:after="0" w:line="240" w:lineRule="auto"/>
      <w:ind w:left="960"/>
      <w:jc w:val="left"/>
    </w:pPr>
    <w:rPr>
      <w:rFonts w:ascii="Cambria" w:eastAsia="MS Mincho" w:hAnsi="Cambria"/>
      <w:sz w:val="24"/>
      <w:szCs w:val="24"/>
    </w:rPr>
  </w:style>
  <w:style w:type="paragraph" w:styleId="TOC6">
    <w:name w:val="toc 6"/>
    <w:basedOn w:val="Normal"/>
    <w:next w:val="Normal"/>
    <w:autoRedefine/>
    <w:uiPriority w:val="39"/>
    <w:unhideWhenUsed/>
    <w:rsid w:val="00A27F6D"/>
    <w:pPr>
      <w:spacing w:before="0" w:after="0" w:line="240" w:lineRule="auto"/>
      <w:ind w:left="1200"/>
      <w:jc w:val="left"/>
    </w:pPr>
    <w:rPr>
      <w:rFonts w:ascii="Cambria" w:eastAsia="MS Mincho" w:hAnsi="Cambria"/>
      <w:sz w:val="24"/>
      <w:szCs w:val="24"/>
    </w:rPr>
  </w:style>
  <w:style w:type="paragraph" w:styleId="TOC7">
    <w:name w:val="toc 7"/>
    <w:basedOn w:val="Normal"/>
    <w:next w:val="Normal"/>
    <w:autoRedefine/>
    <w:uiPriority w:val="39"/>
    <w:unhideWhenUsed/>
    <w:rsid w:val="00A27F6D"/>
    <w:pPr>
      <w:spacing w:before="0" w:after="0" w:line="240" w:lineRule="auto"/>
      <w:ind w:left="1440"/>
      <w:jc w:val="left"/>
    </w:pPr>
    <w:rPr>
      <w:rFonts w:ascii="Cambria" w:eastAsia="MS Mincho" w:hAnsi="Cambria"/>
      <w:sz w:val="24"/>
      <w:szCs w:val="24"/>
    </w:rPr>
  </w:style>
  <w:style w:type="paragraph" w:styleId="TOC8">
    <w:name w:val="toc 8"/>
    <w:basedOn w:val="Normal"/>
    <w:next w:val="Normal"/>
    <w:autoRedefine/>
    <w:uiPriority w:val="39"/>
    <w:unhideWhenUsed/>
    <w:rsid w:val="00A27F6D"/>
    <w:pPr>
      <w:spacing w:before="0" w:after="0" w:line="240" w:lineRule="auto"/>
      <w:ind w:left="1680"/>
      <w:jc w:val="left"/>
    </w:pPr>
    <w:rPr>
      <w:rFonts w:ascii="Cambria" w:eastAsia="MS Mincho" w:hAnsi="Cambria"/>
      <w:sz w:val="24"/>
      <w:szCs w:val="24"/>
    </w:rPr>
  </w:style>
  <w:style w:type="paragraph" w:styleId="TOC9">
    <w:name w:val="toc 9"/>
    <w:basedOn w:val="Normal"/>
    <w:next w:val="Normal"/>
    <w:autoRedefine/>
    <w:uiPriority w:val="39"/>
    <w:unhideWhenUsed/>
    <w:rsid w:val="00A27F6D"/>
    <w:pPr>
      <w:spacing w:before="0" w:after="0" w:line="240" w:lineRule="auto"/>
      <w:ind w:left="1920"/>
      <w:jc w:val="left"/>
    </w:pPr>
    <w:rPr>
      <w:rFonts w:ascii="Cambria" w:eastAsia="MS Mincho" w:hAnsi="Cambria"/>
      <w:sz w:val="24"/>
      <w:szCs w:val="24"/>
    </w:rPr>
  </w:style>
  <w:style w:type="character" w:styleId="PageNumber">
    <w:name w:val="page number"/>
    <w:uiPriority w:val="99"/>
    <w:semiHidden/>
    <w:unhideWhenUsed/>
    <w:rsid w:val="00A27F6D"/>
  </w:style>
  <w:style w:type="paragraph" w:styleId="FootnoteText">
    <w:name w:val="footnote text"/>
    <w:basedOn w:val="Normal"/>
    <w:link w:val="FootnoteTextChar"/>
    <w:uiPriority w:val="99"/>
    <w:semiHidden/>
    <w:unhideWhenUsed/>
    <w:rsid w:val="007364D1"/>
  </w:style>
  <w:style w:type="character" w:customStyle="1" w:styleId="FootnoteTextChar">
    <w:name w:val="Footnote Text Char"/>
    <w:link w:val="FootnoteText"/>
    <w:uiPriority w:val="99"/>
    <w:semiHidden/>
    <w:rsid w:val="007364D1"/>
    <w:rPr>
      <w:rFonts w:ascii="Arial" w:hAnsi="Arial"/>
    </w:rPr>
  </w:style>
  <w:style w:type="character" w:styleId="FootnoteReference">
    <w:name w:val="footnote reference"/>
    <w:uiPriority w:val="99"/>
    <w:semiHidden/>
    <w:unhideWhenUsed/>
    <w:rsid w:val="007364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184183">
      <w:bodyDiv w:val="1"/>
      <w:marLeft w:val="0"/>
      <w:marRight w:val="0"/>
      <w:marTop w:val="0"/>
      <w:marBottom w:val="0"/>
      <w:divBdr>
        <w:top w:val="none" w:sz="0" w:space="0" w:color="auto"/>
        <w:left w:val="none" w:sz="0" w:space="0" w:color="auto"/>
        <w:bottom w:val="none" w:sz="0" w:space="0" w:color="auto"/>
        <w:right w:val="none" w:sz="0" w:space="0" w:color="auto"/>
      </w:divBdr>
    </w:div>
    <w:div w:id="205306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PS\Dropbox\FORMATTING%20TEAM\FORMATTING%20TEAM%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C8E11-1985-7F4C-B99D-AD668005A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C:\Users\XPS\Dropbox\FORMATTING TEAM\FORMATTING TEAM TEMPLATE 2.dotx</Template>
  <TotalTime>10</TotalTime>
  <Pages>15</Pages>
  <Words>4768</Words>
  <Characters>27181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31886</CharactersWithSpaces>
  <SharedDoc>false</SharedDoc>
  <HLinks>
    <vt:vector size="450" baseType="variant">
      <vt:variant>
        <vt:i4>1310777</vt:i4>
      </vt:variant>
      <vt:variant>
        <vt:i4>434</vt:i4>
      </vt:variant>
      <vt:variant>
        <vt:i4>0</vt:i4>
      </vt:variant>
      <vt:variant>
        <vt:i4>5</vt:i4>
      </vt:variant>
      <vt:variant>
        <vt:lpwstr/>
      </vt:variant>
      <vt:variant>
        <vt:lpwstr>_Toc478650020</vt:lpwstr>
      </vt:variant>
      <vt:variant>
        <vt:i4>1507385</vt:i4>
      </vt:variant>
      <vt:variant>
        <vt:i4>428</vt:i4>
      </vt:variant>
      <vt:variant>
        <vt:i4>0</vt:i4>
      </vt:variant>
      <vt:variant>
        <vt:i4>5</vt:i4>
      </vt:variant>
      <vt:variant>
        <vt:lpwstr/>
      </vt:variant>
      <vt:variant>
        <vt:lpwstr>_Toc478650019</vt:lpwstr>
      </vt:variant>
      <vt:variant>
        <vt:i4>1507385</vt:i4>
      </vt:variant>
      <vt:variant>
        <vt:i4>422</vt:i4>
      </vt:variant>
      <vt:variant>
        <vt:i4>0</vt:i4>
      </vt:variant>
      <vt:variant>
        <vt:i4>5</vt:i4>
      </vt:variant>
      <vt:variant>
        <vt:lpwstr/>
      </vt:variant>
      <vt:variant>
        <vt:lpwstr>_Toc478650018</vt:lpwstr>
      </vt:variant>
      <vt:variant>
        <vt:i4>1507385</vt:i4>
      </vt:variant>
      <vt:variant>
        <vt:i4>416</vt:i4>
      </vt:variant>
      <vt:variant>
        <vt:i4>0</vt:i4>
      </vt:variant>
      <vt:variant>
        <vt:i4>5</vt:i4>
      </vt:variant>
      <vt:variant>
        <vt:lpwstr/>
      </vt:variant>
      <vt:variant>
        <vt:lpwstr>_Toc478650017</vt:lpwstr>
      </vt:variant>
      <vt:variant>
        <vt:i4>1507385</vt:i4>
      </vt:variant>
      <vt:variant>
        <vt:i4>410</vt:i4>
      </vt:variant>
      <vt:variant>
        <vt:i4>0</vt:i4>
      </vt:variant>
      <vt:variant>
        <vt:i4>5</vt:i4>
      </vt:variant>
      <vt:variant>
        <vt:lpwstr/>
      </vt:variant>
      <vt:variant>
        <vt:lpwstr>_Toc478650016</vt:lpwstr>
      </vt:variant>
      <vt:variant>
        <vt:i4>1507385</vt:i4>
      </vt:variant>
      <vt:variant>
        <vt:i4>404</vt:i4>
      </vt:variant>
      <vt:variant>
        <vt:i4>0</vt:i4>
      </vt:variant>
      <vt:variant>
        <vt:i4>5</vt:i4>
      </vt:variant>
      <vt:variant>
        <vt:lpwstr/>
      </vt:variant>
      <vt:variant>
        <vt:lpwstr>_Toc478650015</vt:lpwstr>
      </vt:variant>
      <vt:variant>
        <vt:i4>1507385</vt:i4>
      </vt:variant>
      <vt:variant>
        <vt:i4>398</vt:i4>
      </vt:variant>
      <vt:variant>
        <vt:i4>0</vt:i4>
      </vt:variant>
      <vt:variant>
        <vt:i4>5</vt:i4>
      </vt:variant>
      <vt:variant>
        <vt:lpwstr/>
      </vt:variant>
      <vt:variant>
        <vt:lpwstr>_Toc478650014</vt:lpwstr>
      </vt:variant>
      <vt:variant>
        <vt:i4>1507385</vt:i4>
      </vt:variant>
      <vt:variant>
        <vt:i4>392</vt:i4>
      </vt:variant>
      <vt:variant>
        <vt:i4>0</vt:i4>
      </vt:variant>
      <vt:variant>
        <vt:i4>5</vt:i4>
      </vt:variant>
      <vt:variant>
        <vt:lpwstr/>
      </vt:variant>
      <vt:variant>
        <vt:lpwstr>_Toc478650013</vt:lpwstr>
      </vt:variant>
      <vt:variant>
        <vt:i4>1507385</vt:i4>
      </vt:variant>
      <vt:variant>
        <vt:i4>386</vt:i4>
      </vt:variant>
      <vt:variant>
        <vt:i4>0</vt:i4>
      </vt:variant>
      <vt:variant>
        <vt:i4>5</vt:i4>
      </vt:variant>
      <vt:variant>
        <vt:lpwstr/>
      </vt:variant>
      <vt:variant>
        <vt:lpwstr>_Toc478650012</vt:lpwstr>
      </vt:variant>
      <vt:variant>
        <vt:i4>1507385</vt:i4>
      </vt:variant>
      <vt:variant>
        <vt:i4>380</vt:i4>
      </vt:variant>
      <vt:variant>
        <vt:i4>0</vt:i4>
      </vt:variant>
      <vt:variant>
        <vt:i4>5</vt:i4>
      </vt:variant>
      <vt:variant>
        <vt:lpwstr/>
      </vt:variant>
      <vt:variant>
        <vt:lpwstr>_Toc478650011</vt:lpwstr>
      </vt:variant>
      <vt:variant>
        <vt:i4>1507385</vt:i4>
      </vt:variant>
      <vt:variant>
        <vt:i4>374</vt:i4>
      </vt:variant>
      <vt:variant>
        <vt:i4>0</vt:i4>
      </vt:variant>
      <vt:variant>
        <vt:i4>5</vt:i4>
      </vt:variant>
      <vt:variant>
        <vt:lpwstr/>
      </vt:variant>
      <vt:variant>
        <vt:lpwstr>_Toc478650010</vt:lpwstr>
      </vt:variant>
      <vt:variant>
        <vt:i4>1441849</vt:i4>
      </vt:variant>
      <vt:variant>
        <vt:i4>368</vt:i4>
      </vt:variant>
      <vt:variant>
        <vt:i4>0</vt:i4>
      </vt:variant>
      <vt:variant>
        <vt:i4>5</vt:i4>
      </vt:variant>
      <vt:variant>
        <vt:lpwstr/>
      </vt:variant>
      <vt:variant>
        <vt:lpwstr>_Toc478650009</vt:lpwstr>
      </vt:variant>
      <vt:variant>
        <vt:i4>1441849</vt:i4>
      </vt:variant>
      <vt:variant>
        <vt:i4>362</vt:i4>
      </vt:variant>
      <vt:variant>
        <vt:i4>0</vt:i4>
      </vt:variant>
      <vt:variant>
        <vt:i4>5</vt:i4>
      </vt:variant>
      <vt:variant>
        <vt:lpwstr/>
      </vt:variant>
      <vt:variant>
        <vt:lpwstr>_Toc478650008</vt:lpwstr>
      </vt:variant>
      <vt:variant>
        <vt:i4>1441849</vt:i4>
      </vt:variant>
      <vt:variant>
        <vt:i4>356</vt:i4>
      </vt:variant>
      <vt:variant>
        <vt:i4>0</vt:i4>
      </vt:variant>
      <vt:variant>
        <vt:i4>5</vt:i4>
      </vt:variant>
      <vt:variant>
        <vt:lpwstr/>
      </vt:variant>
      <vt:variant>
        <vt:lpwstr>_Toc478650007</vt:lpwstr>
      </vt:variant>
      <vt:variant>
        <vt:i4>1441849</vt:i4>
      </vt:variant>
      <vt:variant>
        <vt:i4>350</vt:i4>
      </vt:variant>
      <vt:variant>
        <vt:i4>0</vt:i4>
      </vt:variant>
      <vt:variant>
        <vt:i4>5</vt:i4>
      </vt:variant>
      <vt:variant>
        <vt:lpwstr/>
      </vt:variant>
      <vt:variant>
        <vt:lpwstr>_Toc478650006</vt:lpwstr>
      </vt:variant>
      <vt:variant>
        <vt:i4>1441849</vt:i4>
      </vt:variant>
      <vt:variant>
        <vt:i4>344</vt:i4>
      </vt:variant>
      <vt:variant>
        <vt:i4>0</vt:i4>
      </vt:variant>
      <vt:variant>
        <vt:i4>5</vt:i4>
      </vt:variant>
      <vt:variant>
        <vt:lpwstr/>
      </vt:variant>
      <vt:variant>
        <vt:lpwstr>_Toc478650005</vt:lpwstr>
      </vt:variant>
      <vt:variant>
        <vt:i4>1441849</vt:i4>
      </vt:variant>
      <vt:variant>
        <vt:i4>338</vt:i4>
      </vt:variant>
      <vt:variant>
        <vt:i4>0</vt:i4>
      </vt:variant>
      <vt:variant>
        <vt:i4>5</vt:i4>
      </vt:variant>
      <vt:variant>
        <vt:lpwstr/>
      </vt:variant>
      <vt:variant>
        <vt:lpwstr>_Toc478650004</vt:lpwstr>
      </vt:variant>
      <vt:variant>
        <vt:i4>1441849</vt:i4>
      </vt:variant>
      <vt:variant>
        <vt:i4>332</vt:i4>
      </vt:variant>
      <vt:variant>
        <vt:i4>0</vt:i4>
      </vt:variant>
      <vt:variant>
        <vt:i4>5</vt:i4>
      </vt:variant>
      <vt:variant>
        <vt:lpwstr/>
      </vt:variant>
      <vt:variant>
        <vt:lpwstr>_Toc478650003</vt:lpwstr>
      </vt:variant>
      <vt:variant>
        <vt:i4>1441849</vt:i4>
      </vt:variant>
      <vt:variant>
        <vt:i4>326</vt:i4>
      </vt:variant>
      <vt:variant>
        <vt:i4>0</vt:i4>
      </vt:variant>
      <vt:variant>
        <vt:i4>5</vt:i4>
      </vt:variant>
      <vt:variant>
        <vt:lpwstr/>
      </vt:variant>
      <vt:variant>
        <vt:lpwstr>_Toc478650002</vt:lpwstr>
      </vt:variant>
      <vt:variant>
        <vt:i4>1441849</vt:i4>
      </vt:variant>
      <vt:variant>
        <vt:i4>320</vt:i4>
      </vt:variant>
      <vt:variant>
        <vt:i4>0</vt:i4>
      </vt:variant>
      <vt:variant>
        <vt:i4>5</vt:i4>
      </vt:variant>
      <vt:variant>
        <vt:lpwstr/>
      </vt:variant>
      <vt:variant>
        <vt:lpwstr>_Toc478650001</vt:lpwstr>
      </vt:variant>
      <vt:variant>
        <vt:i4>1441849</vt:i4>
      </vt:variant>
      <vt:variant>
        <vt:i4>314</vt:i4>
      </vt:variant>
      <vt:variant>
        <vt:i4>0</vt:i4>
      </vt:variant>
      <vt:variant>
        <vt:i4>5</vt:i4>
      </vt:variant>
      <vt:variant>
        <vt:lpwstr/>
      </vt:variant>
      <vt:variant>
        <vt:lpwstr>_Toc478650000</vt:lpwstr>
      </vt:variant>
      <vt:variant>
        <vt:i4>1441841</vt:i4>
      </vt:variant>
      <vt:variant>
        <vt:i4>308</vt:i4>
      </vt:variant>
      <vt:variant>
        <vt:i4>0</vt:i4>
      </vt:variant>
      <vt:variant>
        <vt:i4>5</vt:i4>
      </vt:variant>
      <vt:variant>
        <vt:lpwstr/>
      </vt:variant>
      <vt:variant>
        <vt:lpwstr>_Toc478649999</vt:lpwstr>
      </vt:variant>
      <vt:variant>
        <vt:i4>1441841</vt:i4>
      </vt:variant>
      <vt:variant>
        <vt:i4>302</vt:i4>
      </vt:variant>
      <vt:variant>
        <vt:i4>0</vt:i4>
      </vt:variant>
      <vt:variant>
        <vt:i4>5</vt:i4>
      </vt:variant>
      <vt:variant>
        <vt:lpwstr/>
      </vt:variant>
      <vt:variant>
        <vt:lpwstr>_Toc478649998</vt:lpwstr>
      </vt:variant>
      <vt:variant>
        <vt:i4>1441841</vt:i4>
      </vt:variant>
      <vt:variant>
        <vt:i4>296</vt:i4>
      </vt:variant>
      <vt:variant>
        <vt:i4>0</vt:i4>
      </vt:variant>
      <vt:variant>
        <vt:i4>5</vt:i4>
      </vt:variant>
      <vt:variant>
        <vt:lpwstr/>
      </vt:variant>
      <vt:variant>
        <vt:lpwstr>_Toc478649997</vt:lpwstr>
      </vt:variant>
      <vt:variant>
        <vt:i4>1441841</vt:i4>
      </vt:variant>
      <vt:variant>
        <vt:i4>290</vt:i4>
      </vt:variant>
      <vt:variant>
        <vt:i4>0</vt:i4>
      </vt:variant>
      <vt:variant>
        <vt:i4>5</vt:i4>
      </vt:variant>
      <vt:variant>
        <vt:lpwstr/>
      </vt:variant>
      <vt:variant>
        <vt:lpwstr>_Toc478649996</vt:lpwstr>
      </vt:variant>
      <vt:variant>
        <vt:i4>1441841</vt:i4>
      </vt:variant>
      <vt:variant>
        <vt:i4>284</vt:i4>
      </vt:variant>
      <vt:variant>
        <vt:i4>0</vt:i4>
      </vt:variant>
      <vt:variant>
        <vt:i4>5</vt:i4>
      </vt:variant>
      <vt:variant>
        <vt:lpwstr/>
      </vt:variant>
      <vt:variant>
        <vt:lpwstr>_Toc478649995</vt:lpwstr>
      </vt:variant>
      <vt:variant>
        <vt:i4>1441841</vt:i4>
      </vt:variant>
      <vt:variant>
        <vt:i4>278</vt:i4>
      </vt:variant>
      <vt:variant>
        <vt:i4>0</vt:i4>
      </vt:variant>
      <vt:variant>
        <vt:i4>5</vt:i4>
      </vt:variant>
      <vt:variant>
        <vt:lpwstr/>
      </vt:variant>
      <vt:variant>
        <vt:lpwstr>_Toc478649994</vt:lpwstr>
      </vt:variant>
      <vt:variant>
        <vt:i4>1441841</vt:i4>
      </vt:variant>
      <vt:variant>
        <vt:i4>272</vt:i4>
      </vt:variant>
      <vt:variant>
        <vt:i4>0</vt:i4>
      </vt:variant>
      <vt:variant>
        <vt:i4>5</vt:i4>
      </vt:variant>
      <vt:variant>
        <vt:lpwstr/>
      </vt:variant>
      <vt:variant>
        <vt:lpwstr>_Toc478649993</vt:lpwstr>
      </vt:variant>
      <vt:variant>
        <vt:i4>1441841</vt:i4>
      </vt:variant>
      <vt:variant>
        <vt:i4>266</vt:i4>
      </vt:variant>
      <vt:variant>
        <vt:i4>0</vt:i4>
      </vt:variant>
      <vt:variant>
        <vt:i4>5</vt:i4>
      </vt:variant>
      <vt:variant>
        <vt:lpwstr/>
      </vt:variant>
      <vt:variant>
        <vt:lpwstr>_Toc478649992</vt:lpwstr>
      </vt:variant>
      <vt:variant>
        <vt:i4>1441841</vt:i4>
      </vt:variant>
      <vt:variant>
        <vt:i4>260</vt:i4>
      </vt:variant>
      <vt:variant>
        <vt:i4>0</vt:i4>
      </vt:variant>
      <vt:variant>
        <vt:i4>5</vt:i4>
      </vt:variant>
      <vt:variant>
        <vt:lpwstr/>
      </vt:variant>
      <vt:variant>
        <vt:lpwstr>_Toc478649991</vt:lpwstr>
      </vt:variant>
      <vt:variant>
        <vt:i4>1441841</vt:i4>
      </vt:variant>
      <vt:variant>
        <vt:i4>254</vt:i4>
      </vt:variant>
      <vt:variant>
        <vt:i4>0</vt:i4>
      </vt:variant>
      <vt:variant>
        <vt:i4>5</vt:i4>
      </vt:variant>
      <vt:variant>
        <vt:lpwstr/>
      </vt:variant>
      <vt:variant>
        <vt:lpwstr>_Toc478649990</vt:lpwstr>
      </vt:variant>
      <vt:variant>
        <vt:i4>1507377</vt:i4>
      </vt:variant>
      <vt:variant>
        <vt:i4>248</vt:i4>
      </vt:variant>
      <vt:variant>
        <vt:i4>0</vt:i4>
      </vt:variant>
      <vt:variant>
        <vt:i4>5</vt:i4>
      </vt:variant>
      <vt:variant>
        <vt:lpwstr/>
      </vt:variant>
      <vt:variant>
        <vt:lpwstr>_Toc478649989</vt:lpwstr>
      </vt:variant>
      <vt:variant>
        <vt:i4>1507377</vt:i4>
      </vt:variant>
      <vt:variant>
        <vt:i4>242</vt:i4>
      </vt:variant>
      <vt:variant>
        <vt:i4>0</vt:i4>
      </vt:variant>
      <vt:variant>
        <vt:i4>5</vt:i4>
      </vt:variant>
      <vt:variant>
        <vt:lpwstr/>
      </vt:variant>
      <vt:variant>
        <vt:lpwstr>_Toc478649988</vt:lpwstr>
      </vt:variant>
      <vt:variant>
        <vt:i4>1507377</vt:i4>
      </vt:variant>
      <vt:variant>
        <vt:i4>236</vt:i4>
      </vt:variant>
      <vt:variant>
        <vt:i4>0</vt:i4>
      </vt:variant>
      <vt:variant>
        <vt:i4>5</vt:i4>
      </vt:variant>
      <vt:variant>
        <vt:lpwstr/>
      </vt:variant>
      <vt:variant>
        <vt:lpwstr>_Toc478649987</vt:lpwstr>
      </vt:variant>
      <vt:variant>
        <vt:i4>1507377</vt:i4>
      </vt:variant>
      <vt:variant>
        <vt:i4>230</vt:i4>
      </vt:variant>
      <vt:variant>
        <vt:i4>0</vt:i4>
      </vt:variant>
      <vt:variant>
        <vt:i4>5</vt:i4>
      </vt:variant>
      <vt:variant>
        <vt:lpwstr/>
      </vt:variant>
      <vt:variant>
        <vt:lpwstr>_Toc478649986</vt:lpwstr>
      </vt:variant>
      <vt:variant>
        <vt:i4>1507377</vt:i4>
      </vt:variant>
      <vt:variant>
        <vt:i4>224</vt:i4>
      </vt:variant>
      <vt:variant>
        <vt:i4>0</vt:i4>
      </vt:variant>
      <vt:variant>
        <vt:i4>5</vt:i4>
      </vt:variant>
      <vt:variant>
        <vt:lpwstr/>
      </vt:variant>
      <vt:variant>
        <vt:lpwstr>_Toc478649985</vt:lpwstr>
      </vt:variant>
      <vt:variant>
        <vt:i4>1507377</vt:i4>
      </vt:variant>
      <vt:variant>
        <vt:i4>218</vt:i4>
      </vt:variant>
      <vt:variant>
        <vt:i4>0</vt:i4>
      </vt:variant>
      <vt:variant>
        <vt:i4>5</vt:i4>
      </vt:variant>
      <vt:variant>
        <vt:lpwstr/>
      </vt:variant>
      <vt:variant>
        <vt:lpwstr>_Toc478649984</vt:lpwstr>
      </vt:variant>
      <vt:variant>
        <vt:i4>1507377</vt:i4>
      </vt:variant>
      <vt:variant>
        <vt:i4>212</vt:i4>
      </vt:variant>
      <vt:variant>
        <vt:i4>0</vt:i4>
      </vt:variant>
      <vt:variant>
        <vt:i4>5</vt:i4>
      </vt:variant>
      <vt:variant>
        <vt:lpwstr/>
      </vt:variant>
      <vt:variant>
        <vt:lpwstr>_Toc478649983</vt:lpwstr>
      </vt:variant>
      <vt:variant>
        <vt:i4>1507377</vt:i4>
      </vt:variant>
      <vt:variant>
        <vt:i4>206</vt:i4>
      </vt:variant>
      <vt:variant>
        <vt:i4>0</vt:i4>
      </vt:variant>
      <vt:variant>
        <vt:i4>5</vt:i4>
      </vt:variant>
      <vt:variant>
        <vt:lpwstr/>
      </vt:variant>
      <vt:variant>
        <vt:lpwstr>_Toc478649982</vt:lpwstr>
      </vt:variant>
      <vt:variant>
        <vt:i4>1507377</vt:i4>
      </vt:variant>
      <vt:variant>
        <vt:i4>200</vt:i4>
      </vt:variant>
      <vt:variant>
        <vt:i4>0</vt:i4>
      </vt:variant>
      <vt:variant>
        <vt:i4>5</vt:i4>
      </vt:variant>
      <vt:variant>
        <vt:lpwstr/>
      </vt:variant>
      <vt:variant>
        <vt:lpwstr>_Toc478649981</vt:lpwstr>
      </vt:variant>
      <vt:variant>
        <vt:i4>1507377</vt:i4>
      </vt:variant>
      <vt:variant>
        <vt:i4>194</vt:i4>
      </vt:variant>
      <vt:variant>
        <vt:i4>0</vt:i4>
      </vt:variant>
      <vt:variant>
        <vt:i4>5</vt:i4>
      </vt:variant>
      <vt:variant>
        <vt:lpwstr/>
      </vt:variant>
      <vt:variant>
        <vt:lpwstr>_Toc478649980</vt:lpwstr>
      </vt:variant>
      <vt:variant>
        <vt:i4>1572913</vt:i4>
      </vt:variant>
      <vt:variant>
        <vt:i4>188</vt:i4>
      </vt:variant>
      <vt:variant>
        <vt:i4>0</vt:i4>
      </vt:variant>
      <vt:variant>
        <vt:i4>5</vt:i4>
      </vt:variant>
      <vt:variant>
        <vt:lpwstr/>
      </vt:variant>
      <vt:variant>
        <vt:lpwstr>_Toc478649979</vt:lpwstr>
      </vt:variant>
      <vt:variant>
        <vt:i4>1572913</vt:i4>
      </vt:variant>
      <vt:variant>
        <vt:i4>182</vt:i4>
      </vt:variant>
      <vt:variant>
        <vt:i4>0</vt:i4>
      </vt:variant>
      <vt:variant>
        <vt:i4>5</vt:i4>
      </vt:variant>
      <vt:variant>
        <vt:lpwstr/>
      </vt:variant>
      <vt:variant>
        <vt:lpwstr>_Toc478649978</vt:lpwstr>
      </vt:variant>
      <vt:variant>
        <vt:i4>1572913</vt:i4>
      </vt:variant>
      <vt:variant>
        <vt:i4>176</vt:i4>
      </vt:variant>
      <vt:variant>
        <vt:i4>0</vt:i4>
      </vt:variant>
      <vt:variant>
        <vt:i4>5</vt:i4>
      </vt:variant>
      <vt:variant>
        <vt:lpwstr/>
      </vt:variant>
      <vt:variant>
        <vt:lpwstr>_Toc478649977</vt:lpwstr>
      </vt:variant>
      <vt:variant>
        <vt:i4>1572913</vt:i4>
      </vt:variant>
      <vt:variant>
        <vt:i4>170</vt:i4>
      </vt:variant>
      <vt:variant>
        <vt:i4>0</vt:i4>
      </vt:variant>
      <vt:variant>
        <vt:i4>5</vt:i4>
      </vt:variant>
      <vt:variant>
        <vt:lpwstr/>
      </vt:variant>
      <vt:variant>
        <vt:lpwstr>_Toc478649976</vt:lpwstr>
      </vt:variant>
      <vt:variant>
        <vt:i4>1572913</vt:i4>
      </vt:variant>
      <vt:variant>
        <vt:i4>164</vt:i4>
      </vt:variant>
      <vt:variant>
        <vt:i4>0</vt:i4>
      </vt:variant>
      <vt:variant>
        <vt:i4>5</vt:i4>
      </vt:variant>
      <vt:variant>
        <vt:lpwstr/>
      </vt:variant>
      <vt:variant>
        <vt:lpwstr>_Toc478649975</vt:lpwstr>
      </vt:variant>
      <vt:variant>
        <vt:i4>1572913</vt:i4>
      </vt:variant>
      <vt:variant>
        <vt:i4>158</vt:i4>
      </vt:variant>
      <vt:variant>
        <vt:i4>0</vt:i4>
      </vt:variant>
      <vt:variant>
        <vt:i4>5</vt:i4>
      </vt:variant>
      <vt:variant>
        <vt:lpwstr/>
      </vt:variant>
      <vt:variant>
        <vt:lpwstr>_Toc478649974</vt:lpwstr>
      </vt:variant>
      <vt:variant>
        <vt:i4>1572913</vt:i4>
      </vt:variant>
      <vt:variant>
        <vt:i4>152</vt:i4>
      </vt:variant>
      <vt:variant>
        <vt:i4>0</vt:i4>
      </vt:variant>
      <vt:variant>
        <vt:i4>5</vt:i4>
      </vt:variant>
      <vt:variant>
        <vt:lpwstr/>
      </vt:variant>
      <vt:variant>
        <vt:lpwstr>_Toc478649973</vt:lpwstr>
      </vt:variant>
      <vt:variant>
        <vt:i4>1572913</vt:i4>
      </vt:variant>
      <vt:variant>
        <vt:i4>146</vt:i4>
      </vt:variant>
      <vt:variant>
        <vt:i4>0</vt:i4>
      </vt:variant>
      <vt:variant>
        <vt:i4>5</vt:i4>
      </vt:variant>
      <vt:variant>
        <vt:lpwstr/>
      </vt:variant>
      <vt:variant>
        <vt:lpwstr>_Toc478649972</vt:lpwstr>
      </vt:variant>
      <vt:variant>
        <vt:i4>1572913</vt:i4>
      </vt:variant>
      <vt:variant>
        <vt:i4>140</vt:i4>
      </vt:variant>
      <vt:variant>
        <vt:i4>0</vt:i4>
      </vt:variant>
      <vt:variant>
        <vt:i4>5</vt:i4>
      </vt:variant>
      <vt:variant>
        <vt:lpwstr/>
      </vt:variant>
      <vt:variant>
        <vt:lpwstr>_Toc478649971</vt:lpwstr>
      </vt:variant>
      <vt:variant>
        <vt:i4>1572913</vt:i4>
      </vt:variant>
      <vt:variant>
        <vt:i4>134</vt:i4>
      </vt:variant>
      <vt:variant>
        <vt:i4>0</vt:i4>
      </vt:variant>
      <vt:variant>
        <vt:i4>5</vt:i4>
      </vt:variant>
      <vt:variant>
        <vt:lpwstr/>
      </vt:variant>
      <vt:variant>
        <vt:lpwstr>_Toc478649970</vt:lpwstr>
      </vt:variant>
      <vt:variant>
        <vt:i4>1638449</vt:i4>
      </vt:variant>
      <vt:variant>
        <vt:i4>128</vt:i4>
      </vt:variant>
      <vt:variant>
        <vt:i4>0</vt:i4>
      </vt:variant>
      <vt:variant>
        <vt:i4>5</vt:i4>
      </vt:variant>
      <vt:variant>
        <vt:lpwstr/>
      </vt:variant>
      <vt:variant>
        <vt:lpwstr>_Toc478649969</vt:lpwstr>
      </vt:variant>
      <vt:variant>
        <vt:i4>1638449</vt:i4>
      </vt:variant>
      <vt:variant>
        <vt:i4>122</vt:i4>
      </vt:variant>
      <vt:variant>
        <vt:i4>0</vt:i4>
      </vt:variant>
      <vt:variant>
        <vt:i4>5</vt:i4>
      </vt:variant>
      <vt:variant>
        <vt:lpwstr/>
      </vt:variant>
      <vt:variant>
        <vt:lpwstr>_Toc478649968</vt:lpwstr>
      </vt:variant>
      <vt:variant>
        <vt:i4>1638449</vt:i4>
      </vt:variant>
      <vt:variant>
        <vt:i4>116</vt:i4>
      </vt:variant>
      <vt:variant>
        <vt:i4>0</vt:i4>
      </vt:variant>
      <vt:variant>
        <vt:i4>5</vt:i4>
      </vt:variant>
      <vt:variant>
        <vt:lpwstr/>
      </vt:variant>
      <vt:variant>
        <vt:lpwstr>_Toc478649967</vt:lpwstr>
      </vt:variant>
      <vt:variant>
        <vt:i4>1638449</vt:i4>
      </vt:variant>
      <vt:variant>
        <vt:i4>110</vt:i4>
      </vt:variant>
      <vt:variant>
        <vt:i4>0</vt:i4>
      </vt:variant>
      <vt:variant>
        <vt:i4>5</vt:i4>
      </vt:variant>
      <vt:variant>
        <vt:lpwstr/>
      </vt:variant>
      <vt:variant>
        <vt:lpwstr>_Toc478649966</vt:lpwstr>
      </vt:variant>
      <vt:variant>
        <vt:i4>1638449</vt:i4>
      </vt:variant>
      <vt:variant>
        <vt:i4>104</vt:i4>
      </vt:variant>
      <vt:variant>
        <vt:i4>0</vt:i4>
      </vt:variant>
      <vt:variant>
        <vt:i4>5</vt:i4>
      </vt:variant>
      <vt:variant>
        <vt:lpwstr/>
      </vt:variant>
      <vt:variant>
        <vt:lpwstr>_Toc478649965</vt:lpwstr>
      </vt:variant>
      <vt:variant>
        <vt:i4>1638449</vt:i4>
      </vt:variant>
      <vt:variant>
        <vt:i4>98</vt:i4>
      </vt:variant>
      <vt:variant>
        <vt:i4>0</vt:i4>
      </vt:variant>
      <vt:variant>
        <vt:i4>5</vt:i4>
      </vt:variant>
      <vt:variant>
        <vt:lpwstr/>
      </vt:variant>
      <vt:variant>
        <vt:lpwstr>_Toc478649964</vt:lpwstr>
      </vt:variant>
      <vt:variant>
        <vt:i4>1638449</vt:i4>
      </vt:variant>
      <vt:variant>
        <vt:i4>92</vt:i4>
      </vt:variant>
      <vt:variant>
        <vt:i4>0</vt:i4>
      </vt:variant>
      <vt:variant>
        <vt:i4>5</vt:i4>
      </vt:variant>
      <vt:variant>
        <vt:lpwstr/>
      </vt:variant>
      <vt:variant>
        <vt:lpwstr>_Toc478649963</vt:lpwstr>
      </vt:variant>
      <vt:variant>
        <vt:i4>1638449</vt:i4>
      </vt:variant>
      <vt:variant>
        <vt:i4>86</vt:i4>
      </vt:variant>
      <vt:variant>
        <vt:i4>0</vt:i4>
      </vt:variant>
      <vt:variant>
        <vt:i4>5</vt:i4>
      </vt:variant>
      <vt:variant>
        <vt:lpwstr/>
      </vt:variant>
      <vt:variant>
        <vt:lpwstr>_Toc478649962</vt:lpwstr>
      </vt:variant>
      <vt:variant>
        <vt:i4>1638449</vt:i4>
      </vt:variant>
      <vt:variant>
        <vt:i4>80</vt:i4>
      </vt:variant>
      <vt:variant>
        <vt:i4>0</vt:i4>
      </vt:variant>
      <vt:variant>
        <vt:i4>5</vt:i4>
      </vt:variant>
      <vt:variant>
        <vt:lpwstr/>
      </vt:variant>
      <vt:variant>
        <vt:lpwstr>_Toc478649961</vt:lpwstr>
      </vt:variant>
      <vt:variant>
        <vt:i4>1638449</vt:i4>
      </vt:variant>
      <vt:variant>
        <vt:i4>74</vt:i4>
      </vt:variant>
      <vt:variant>
        <vt:i4>0</vt:i4>
      </vt:variant>
      <vt:variant>
        <vt:i4>5</vt:i4>
      </vt:variant>
      <vt:variant>
        <vt:lpwstr/>
      </vt:variant>
      <vt:variant>
        <vt:lpwstr>_Toc478649960</vt:lpwstr>
      </vt:variant>
      <vt:variant>
        <vt:i4>1703985</vt:i4>
      </vt:variant>
      <vt:variant>
        <vt:i4>68</vt:i4>
      </vt:variant>
      <vt:variant>
        <vt:i4>0</vt:i4>
      </vt:variant>
      <vt:variant>
        <vt:i4>5</vt:i4>
      </vt:variant>
      <vt:variant>
        <vt:lpwstr/>
      </vt:variant>
      <vt:variant>
        <vt:lpwstr>_Toc478649959</vt:lpwstr>
      </vt:variant>
      <vt:variant>
        <vt:i4>1703985</vt:i4>
      </vt:variant>
      <vt:variant>
        <vt:i4>62</vt:i4>
      </vt:variant>
      <vt:variant>
        <vt:i4>0</vt:i4>
      </vt:variant>
      <vt:variant>
        <vt:i4>5</vt:i4>
      </vt:variant>
      <vt:variant>
        <vt:lpwstr/>
      </vt:variant>
      <vt:variant>
        <vt:lpwstr>_Toc478649958</vt:lpwstr>
      </vt:variant>
      <vt:variant>
        <vt:i4>1703985</vt:i4>
      </vt:variant>
      <vt:variant>
        <vt:i4>56</vt:i4>
      </vt:variant>
      <vt:variant>
        <vt:i4>0</vt:i4>
      </vt:variant>
      <vt:variant>
        <vt:i4>5</vt:i4>
      </vt:variant>
      <vt:variant>
        <vt:lpwstr/>
      </vt:variant>
      <vt:variant>
        <vt:lpwstr>_Toc478649957</vt:lpwstr>
      </vt:variant>
      <vt:variant>
        <vt:i4>1703985</vt:i4>
      </vt:variant>
      <vt:variant>
        <vt:i4>50</vt:i4>
      </vt:variant>
      <vt:variant>
        <vt:i4>0</vt:i4>
      </vt:variant>
      <vt:variant>
        <vt:i4>5</vt:i4>
      </vt:variant>
      <vt:variant>
        <vt:lpwstr/>
      </vt:variant>
      <vt:variant>
        <vt:lpwstr>_Toc478649956</vt:lpwstr>
      </vt:variant>
      <vt:variant>
        <vt:i4>1703985</vt:i4>
      </vt:variant>
      <vt:variant>
        <vt:i4>44</vt:i4>
      </vt:variant>
      <vt:variant>
        <vt:i4>0</vt:i4>
      </vt:variant>
      <vt:variant>
        <vt:i4>5</vt:i4>
      </vt:variant>
      <vt:variant>
        <vt:lpwstr/>
      </vt:variant>
      <vt:variant>
        <vt:lpwstr>_Toc478649955</vt:lpwstr>
      </vt:variant>
      <vt:variant>
        <vt:i4>1703985</vt:i4>
      </vt:variant>
      <vt:variant>
        <vt:i4>38</vt:i4>
      </vt:variant>
      <vt:variant>
        <vt:i4>0</vt:i4>
      </vt:variant>
      <vt:variant>
        <vt:i4>5</vt:i4>
      </vt:variant>
      <vt:variant>
        <vt:lpwstr/>
      </vt:variant>
      <vt:variant>
        <vt:lpwstr>_Toc478649954</vt:lpwstr>
      </vt:variant>
      <vt:variant>
        <vt:i4>1703985</vt:i4>
      </vt:variant>
      <vt:variant>
        <vt:i4>32</vt:i4>
      </vt:variant>
      <vt:variant>
        <vt:i4>0</vt:i4>
      </vt:variant>
      <vt:variant>
        <vt:i4>5</vt:i4>
      </vt:variant>
      <vt:variant>
        <vt:lpwstr/>
      </vt:variant>
      <vt:variant>
        <vt:lpwstr>_Toc478649953</vt:lpwstr>
      </vt:variant>
      <vt:variant>
        <vt:i4>1703985</vt:i4>
      </vt:variant>
      <vt:variant>
        <vt:i4>26</vt:i4>
      </vt:variant>
      <vt:variant>
        <vt:i4>0</vt:i4>
      </vt:variant>
      <vt:variant>
        <vt:i4>5</vt:i4>
      </vt:variant>
      <vt:variant>
        <vt:lpwstr/>
      </vt:variant>
      <vt:variant>
        <vt:lpwstr>_Toc478649952</vt:lpwstr>
      </vt:variant>
      <vt:variant>
        <vt:i4>1703985</vt:i4>
      </vt:variant>
      <vt:variant>
        <vt:i4>20</vt:i4>
      </vt:variant>
      <vt:variant>
        <vt:i4>0</vt:i4>
      </vt:variant>
      <vt:variant>
        <vt:i4>5</vt:i4>
      </vt:variant>
      <vt:variant>
        <vt:lpwstr/>
      </vt:variant>
      <vt:variant>
        <vt:lpwstr>_Toc478649951</vt:lpwstr>
      </vt:variant>
      <vt:variant>
        <vt:i4>1703985</vt:i4>
      </vt:variant>
      <vt:variant>
        <vt:i4>14</vt:i4>
      </vt:variant>
      <vt:variant>
        <vt:i4>0</vt:i4>
      </vt:variant>
      <vt:variant>
        <vt:i4>5</vt:i4>
      </vt:variant>
      <vt:variant>
        <vt:lpwstr/>
      </vt:variant>
      <vt:variant>
        <vt:lpwstr>_Toc478649950</vt:lpwstr>
      </vt:variant>
      <vt:variant>
        <vt:i4>1769521</vt:i4>
      </vt:variant>
      <vt:variant>
        <vt:i4>8</vt:i4>
      </vt:variant>
      <vt:variant>
        <vt:i4>0</vt:i4>
      </vt:variant>
      <vt:variant>
        <vt:i4>5</vt:i4>
      </vt:variant>
      <vt:variant>
        <vt:lpwstr/>
      </vt:variant>
      <vt:variant>
        <vt:lpwstr>_Toc478649949</vt:lpwstr>
      </vt:variant>
      <vt:variant>
        <vt:i4>1769521</vt:i4>
      </vt:variant>
      <vt:variant>
        <vt:i4>2</vt:i4>
      </vt:variant>
      <vt:variant>
        <vt:i4>0</vt:i4>
      </vt:variant>
      <vt:variant>
        <vt:i4>5</vt:i4>
      </vt:variant>
      <vt:variant>
        <vt:lpwstr/>
      </vt:variant>
      <vt:variant>
        <vt:lpwstr>_Toc478649948</vt:lpwstr>
      </vt:variant>
      <vt:variant>
        <vt:i4>7667809</vt:i4>
      </vt:variant>
      <vt:variant>
        <vt:i4>9</vt:i4>
      </vt:variant>
      <vt:variant>
        <vt:i4>0</vt:i4>
      </vt:variant>
      <vt:variant>
        <vt:i4>5</vt:i4>
      </vt:variant>
      <vt:variant>
        <vt:lpwstr>http://www.cil.nus.edu.sg/</vt:lpwstr>
      </vt:variant>
      <vt:variant>
        <vt:lpwstr/>
      </vt:variant>
      <vt:variant>
        <vt:i4>7667809</vt:i4>
      </vt:variant>
      <vt:variant>
        <vt:i4>0</vt:i4>
      </vt:variant>
      <vt:variant>
        <vt:i4>0</vt:i4>
      </vt:variant>
      <vt:variant>
        <vt:i4>5</vt:i4>
      </vt:variant>
      <vt:variant>
        <vt:lpwstr>http://www.cil.nus.edu.sg/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XPS</dc:creator>
  <cp:keywords/>
  <cp:lastModifiedBy>Foo Cher Li Yvette</cp:lastModifiedBy>
  <cp:revision>13</cp:revision>
  <cp:lastPrinted>2017-03-30T07:10:00Z</cp:lastPrinted>
  <dcterms:created xsi:type="dcterms:W3CDTF">2018-06-01T08:42:00Z</dcterms:created>
  <dcterms:modified xsi:type="dcterms:W3CDTF">2021-05-31T09:06:00Z</dcterms:modified>
</cp:coreProperties>
</file>