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DC" w:rsidRDefault="00600C0B" w:rsidP="00D076FD">
      <w:pPr>
        <w:pStyle w:val="CILSubtitle"/>
        <w:spacing w:before="0"/>
        <w:rPr>
          <w:b/>
          <w:bCs/>
          <w:i w:val="0"/>
          <w:caps/>
          <w:kern w:val="32"/>
          <w:sz w:val="28"/>
          <w:szCs w:val="32"/>
        </w:rPr>
      </w:pPr>
      <w:r>
        <w:rPr>
          <w:b/>
          <w:bCs/>
          <w:i w:val="0"/>
          <w:caps/>
          <w:kern w:val="32"/>
          <w:sz w:val="28"/>
          <w:szCs w:val="32"/>
        </w:rPr>
        <w:t xml:space="preserve">1981 </w:t>
      </w:r>
      <w:r w:rsidRPr="00600C0B">
        <w:rPr>
          <w:b/>
          <w:bCs/>
          <w:i w:val="0"/>
          <w:caps/>
          <w:kern w:val="32"/>
          <w:sz w:val="28"/>
          <w:szCs w:val="32"/>
        </w:rPr>
        <w:t>Joint Press Release for the Third Meeting of the ASEAN Economic Ministers on Energy Cooperation</w:t>
      </w:r>
    </w:p>
    <w:p w:rsidR="00CD6026" w:rsidRDefault="00ED11D3" w:rsidP="00D076FD">
      <w:pPr>
        <w:pStyle w:val="CILSubtitle"/>
        <w:spacing w:before="0"/>
      </w:pPr>
      <w:r>
        <w:t xml:space="preserve">Issued in </w:t>
      </w:r>
      <w:r w:rsidR="00600C0B">
        <w:t>Manila, Philippines on 8-9 October 1981</w:t>
      </w:r>
    </w:p>
    <w:p w:rsidR="00DF288A" w:rsidRDefault="00DF288A" w:rsidP="00D076FD">
      <w:pPr>
        <w:spacing w:before="0" w:after="0"/>
        <w:rPr>
          <w:rFonts w:eastAsia="Times New Roman" w:cs="Arial"/>
          <w:color w:val="747474"/>
        </w:rPr>
      </w:pPr>
    </w:p>
    <w:p w:rsidR="00D076FD" w:rsidRDefault="00D076FD" w:rsidP="00D076FD">
      <w:pPr>
        <w:pStyle w:val="ListParagraph"/>
        <w:numPr>
          <w:ilvl w:val="0"/>
          <w:numId w:val="21"/>
        </w:numPr>
        <w:spacing w:before="0" w:after="0"/>
        <w:ind w:left="360"/>
      </w:pPr>
      <w:r>
        <w:t>The Third Meeting of the ASEAN Economic Ministers on Energy Cooperation was held in Manila, Philippines on 8 – 9 October 1981.</w:t>
      </w:r>
    </w:p>
    <w:p w:rsidR="00D076FD" w:rsidRDefault="00D076FD" w:rsidP="00D076FD">
      <w:pPr>
        <w:spacing w:before="0" w:after="0"/>
      </w:pPr>
    </w:p>
    <w:p w:rsidR="00D076FD" w:rsidRDefault="00D076FD" w:rsidP="00D076FD">
      <w:pPr>
        <w:pStyle w:val="ListParagraph"/>
        <w:numPr>
          <w:ilvl w:val="0"/>
          <w:numId w:val="21"/>
        </w:numPr>
        <w:spacing w:before="0" w:after="0"/>
        <w:ind w:left="360"/>
      </w:pPr>
      <w:r>
        <w:t xml:space="preserve">The Meeting was attended by H.E. </w:t>
      </w:r>
      <w:proofErr w:type="spellStart"/>
      <w:r>
        <w:t>Subroto</w:t>
      </w:r>
      <w:proofErr w:type="spellEnd"/>
      <w:r>
        <w:t xml:space="preserve">, Minister of Mines and Energy of Indonesia; H.E. Datuk Leo </w:t>
      </w:r>
      <w:proofErr w:type="spellStart"/>
      <w:r>
        <w:t>Moggie</w:t>
      </w:r>
      <w:proofErr w:type="spellEnd"/>
      <w:r>
        <w:t>, Minister of Energy, Telecommunications and Posts of Malaysi</w:t>
      </w:r>
      <w:r>
        <w:t xml:space="preserve">a; H.E. Lee </w:t>
      </w:r>
      <w:proofErr w:type="spellStart"/>
      <w:r>
        <w:t>Yock</w:t>
      </w:r>
      <w:proofErr w:type="spellEnd"/>
      <w:r>
        <w:t xml:space="preserve"> </w:t>
      </w:r>
      <w:proofErr w:type="spellStart"/>
      <w:r>
        <w:t>Suan</w:t>
      </w:r>
      <w:proofErr w:type="spellEnd"/>
      <w:r>
        <w:t>, Minister</w:t>
      </w:r>
      <w:r>
        <w:t xml:space="preserve"> of State for National Development of Singapore; H.E. Wing Commander </w:t>
      </w:r>
      <w:proofErr w:type="spellStart"/>
      <w:r>
        <w:t>Thinakorn</w:t>
      </w:r>
      <w:proofErr w:type="spellEnd"/>
      <w:r>
        <w:t xml:space="preserve"> </w:t>
      </w:r>
      <w:proofErr w:type="spellStart"/>
      <w:r>
        <w:t>Bhandhugravi</w:t>
      </w:r>
      <w:proofErr w:type="spellEnd"/>
      <w:r>
        <w:t>, Minister of Science, Technology and Energy of Thailand; and H.E. Geronimo Z. Velasco, Minister of Energy of the Philippines.</w:t>
      </w:r>
    </w:p>
    <w:p w:rsidR="00D076FD" w:rsidRDefault="00D076FD" w:rsidP="00D076FD">
      <w:pPr>
        <w:spacing w:before="0" w:after="0"/>
      </w:pPr>
    </w:p>
    <w:p w:rsidR="00D076FD" w:rsidRDefault="00D076FD" w:rsidP="00D076FD">
      <w:pPr>
        <w:pStyle w:val="ListParagraph"/>
        <w:numPr>
          <w:ilvl w:val="0"/>
          <w:numId w:val="21"/>
        </w:numPr>
        <w:spacing w:before="0" w:after="0"/>
        <w:ind w:left="360"/>
      </w:pPr>
      <w:r>
        <w:t xml:space="preserve">The Meeting </w:t>
      </w:r>
      <w:r w:rsidR="009E57F7">
        <w:t>w</w:t>
      </w:r>
      <w:r>
        <w:t xml:space="preserve">as officially opened by H.E. Ferdinand E. Marcos, President of the Philippines, at the </w:t>
      </w:r>
      <w:proofErr w:type="spellStart"/>
      <w:r>
        <w:t>Malacanang</w:t>
      </w:r>
      <w:proofErr w:type="spellEnd"/>
      <w:r>
        <w:t xml:space="preserve"> Palace.</w:t>
      </w:r>
    </w:p>
    <w:p w:rsidR="00D076FD" w:rsidRDefault="00D076FD" w:rsidP="00D076FD">
      <w:pPr>
        <w:spacing w:before="0" w:after="0"/>
      </w:pPr>
    </w:p>
    <w:p w:rsidR="00D076FD" w:rsidRDefault="00D076FD" w:rsidP="00D076FD">
      <w:pPr>
        <w:pStyle w:val="ListParagraph"/>
        <w:numPr>
          <w:ilvl w:val="0"/>
          <w:numId w:val="21"/>
        </w:numPr>
        <w:spacing w:before="0" w:after="0"/>
        <w:ind w:left="360"/>
      </w:pPr>
      <w:r>
        <w:t>The Meeting reviewed the progress that had been achieved in the field of energy cooperation since the Second Meeting of the ASEAN Economic Ministers on Energy Cooperation which was held in Kuala Lumpur in April 1981.</w:t>
      </w:r>
    </w:p>
    <w:p w:rsidR="00D076FD" w:rsidRDefault="00D076FD" w:rsidP="00D076FD">
      <w:pPr>
        <w:spacing w:before="0" w:after="0"/>
      </w:pPr>
      <w:bookmarkStart w:id="0" w:name="_GoBack"/>
      <w:bookmarkEnd w:id="0"/>
    </w:p>
    <w:p w:rsidR="00D076FD" w:rsidRDefault="00D076FD" w:rsidP="00D076FD">
      <w:pPr>
        <w:pStyle w:val="ListParagraph"/>
        <w:numPr>
          <w:ilvl w:val="0"/>
          <w:numId w:val="21"/>
        </w:numPr>
        <w:spacing w:before="0" w:after="0"/>
        <w:ind w:left="360"/>
      </w:pPr>
      <w:r>
        <w:t>The Meeting was preceded by a Meeting of Senior Officials on Energy Cooperation held on 6 October 1981.</w:t>
      </w:r>
    </w:p>
    <w:p w:rsidR="00D076FD" w:rsidRDefault="00D076FD" w:rsidP="00D076FD">
      <w:pPr>
        <w:spacing w:before="0" w:after="0"/>
      </w:pPr>
    </w:p>
    <w:p w:rsidR="00D076FD" w:rsidRDefault="00D076FD" w:rsidP="00D076FD">
      <w:pPr>
        <w:pStyle w:val="ListParagraph"/>
        <w:numPr>
          <w:ilvl w:val="0"/>
          <w:numId w:val="21"/>
        </w:numPr>
        <w:spacing w:before="0" w:after="0"/>
        <w:ind w:left="360"/>
      </w:pPr>
      <w:r>
        <w:t>The Meeting approved the creation of a Coal Information Centre to be located in Thailand. The Meeting also asked the Experts Group on Coal to determine among others, the feasibility of setting up Regional Coal Depots and the need for joint procurement of coal.</w:t>
      </w:r>
    </w:p>
    <w:p w:rsidR="00D076FD" w:rsidRDefault="00D076FD" w:rsidP="00D076FD">
      <w:pPr>
        <w:spacing w:before="0" w:after="0"/>
      </w:pPr>
    </w:p>
    <w:p w:rsidR="00D076FD" w:rsidRDefault="00D076FD" w:rsidP="00D076FD">
      <w:pPr>
        <w:pStyle w:val="ListParagraph"/>
        <w:numPr>
          <w:ilvl w:val="0"/>
          <w:numId w:val="21"/>
        </w:numPr>
        <w:spacing w:before="0" w:after="0"/>
        <w:ind w:left="360"/>
      </w:pPr>
      <w:r>
        <w:t>The Meeting also agreed on a wide range of ASEAN cooperation in the power utilities sector, particularly in:</w:t>
      </w:r>
    </w:p>
    <w:p w:rsidR="00D076FD" w:rsidRDefault="00D076FD" w:rsidP="00D076FD">
      <w:pPr>
        <w:spacing w:before="0" w:after="0"/>
      </w:pPr>
    </w:p>
    <w:p w:rsidR="00D076FD" w:rsidRDefault="00D076FD" w:rsidP="00D076FD">
      <w:pPr>
        <w:pStyle w:val="ListParagraph"/>
        <w:numPr>
          <w:ilvl w:val="0"/>
          <w:numId w:val="22"/>
        </w:numPr>
        <w:spacing w:before="0" w:after="0"/>
      </w:pPr>
      <w:r>
        <w:t>micro-hydro development;</w:t>
      </w:r>
    </w:p>
    <w:p w:rsidR="00D076FD" w:rsidRDefault="00D076FD" w:rsidP="00D076FD">
      <w:pPr>
        <w:pStyle w:val="ListParagraph"/>
        <w:numPr>
          <w:ilvl w:val="0"/>
          <w:numId w:val="22"/>
        </w:numPr>
        <w:spacing w:before="0" w:after="0"/>
      </w:pPr>
      <w:r>
        <w:t>computer applications;</w:t>
      </w:r>
    </w:p>
    <w:p w:rsidR="00D076FD" w:rsidRDefault="00D076FD" w:rsidP="00D076FD">
      <w:pPr>
        <w:pStyle w:val="ListParagraph"/>
        <w:numPr>
          <w:ilvl w:val="0"/>
          <w:numId w:val="22"/>
        </w:numPr>
        <w:spacing w:before="0" w:after="0"/>
      </w:pPr>
      <w:r>
        <w:t>interconnection;</w:t>
      </w:r>
    </w:p>
    <w:p w:rsidR="00D076FD" w:rsidRDefault="00D076FD" w:rsidP="00D076FD">
      <w:pPr>
        <w:pStyle w:val="ListParagraph"/>
        <w:numPr>
          <w:ilvl w:val="0"/>
          <w:numId w:val="22"/>
        </w:numPr>
        <w:spacing w:before="0" w:after="0"/>
      </w:pPr>
      <w:r>
        <w:t>research, development and engineering;</w:t>
      </w:r>
    </w:p>
    <w:p w:rsidR="00D076FD" w:rsidRDefault="00D076FD" w:rsidP="00D076FD">
      <w:pPr>
        <w:pStyle w:val="ListParagraph"/>
        <w:numPr>
          <w:ilvl w:val="0"/>
          <w:numId w:val="22"/>
        </w:numPr>
        <w:spacing w:before="0" w:after="0"/>
      </w:pPr>
      <w:r>
        <w:t>training;</w:t>
      </w:r>
    </w:p>
    <w:p w:rsidR="00D076FD" w:rsidRDefault="00D076FD" w:rsidP="00D076FD">
      <w:pPr>
        <w:pStyle w:val="ListParagraph"/>
        <w:numPr>
          <w:ilvl w:val="0"/>
          <w:numId w:val="22"/>
        </w:numPr>
        <w:spacing w:before="0" w:after="0"/>
      </w:pPr>
      <w:r>
        <w:t>geothermal development;</w:t>
      </w:r>
    </w:p>
    <w:p w:rsidR="00D076FD" w:rsidRDefault="00D076FD" w:rsidP="00D076FD">
      <w:pPr>
        <w:pStyle w:val="ListParagraph"/>
        <w:numPr>
          <w:ilvl w:val="0"/>
          <w:numId w:val="22"/>
        </w:numPr>
        <w:spacing w:before="0" w:after="0"/>
      </w:pPr>
      <w:r>
        <w:t>nuclear power for electric power generation;</w:t>
      </w:r>
    </w:p>
    <w:p w:rsidR="00D076FD" w:rsidRDefault="00D076FD" w:rsidP="00D076FD">
      <w:pPr>
        <w:pStyle w:val="ListParagraph"/>
        <w:numPr>
          <w:ilvl w:val="0"/>
          <w:numId w:val="22"/>
        </w:numPr>
        <w:spacing w:before="0" w:after="0"/>
      </w:pPr>
      <w:r>
        <w:t>rural and urban electrification;</w:t>
      </w:r>
    </w:p>
    <w:p w:rsidR="00D076FD" w:rsidRDefault="00D076FD" w:rsidP="00D076FD">
      <w:pPr>
        <w:pStyle w:val="ListParagraph"/>
        <w:numPr>
          <w:ilvl w:val="0"/>
          <w:numId w:val="22"/>
        </w:numPr>
        <w:spacing w:before="0" w:after="0"/>
      </w:pPr>
      <w:r>
        <w:t>standardization; and</w:t>
      </w:r>
    </w:p>
    <w:p w:rsidR="00D076FD" w:rsidRDefault="00D076FD" w:rsidP="00D076FD">
      <w:pPr>
        <w:pStyle w:val="ListParagraph"/>
        <w:numPr>
          <w:ilvl w:val="0"/>
          <w:numId w:val="22"/>
        </w:numPr>
        <w:spacing w:before="0" w:after="0"/>
      </w:pPr>
      <w:r>
        <w:t>electric Power Information Centre.</w:t>
      </w:r>
    </w:p>
    <w:p w:rsidR="00D076FD" w:rsidRDefault="00D076FD" w:rsidP="00D076FD">
      <w:pPr>
        <w:spacing w:before="0" w:after="0"/>
      </w:pPr>
    </w:p>
    <w:p w:rsidR="00D076FD" w:rsidRDefault="00D076FD" w:rsidP="00D076FD">
      <w:pPr>
        <w:pStyle w:val="ListParagraph"/>
        <w:numPr>
          <w:ilvl w:val="0"/>
          <w:numId w:val="21"/>
        </w:numPr>
        <w:spacing w:before="0" w:after="0"/>
        <w:ind w:left="360"/>
      </w:pPr>
      <w:r>
        <w:t xml:space="preserve">The Meeting strengthened its position on the formation of a </w:t>
      </w:r>
      <w:r>
        <w:t>separate</w:t>
      </w:r>
      <w:r>
        <w:t xml:space="preserve"> ASEAN Committee on Energy Cooperation (COEC).</w:t>
      </w:r>
    </w:p>
    <w:p w:rsidR="00D076FD" w:rsidRDefault="00D076FD" w:rsidP="00D076FD">
      <w:pPr>
        <w:spacing w:before="0" w:after="0"/>
      </w:pPr>
    </w:p>
    <w:p w:rsidR="00D076FD" w:rsidRDefault="00D076FD" w:rsidP="00D076FD">
      <w:pPr>
        <w:pStyle w:val="ListParagraph"/>
        <w:numPr>
          <w:ilvl w:val="0"/>
          <w:numId w:val="21"/>
        </w:numPr>
        <w:spacing w:before="0" w:after="0"/>
        <w:ind w:left="360"/>
      </w:pPr>
      <w:r>
        <w:t>The Meeting approved the recommendation of the Fourth Senior Officials Meeting to support the ASEAN project on Energy Conservation in Buildings being undertaken by the Committee on Science and Technology (COST).</w:t>
      </w:r>
    </w:p>
    <w:p w:rsidR="009E57F7" w:rsidRDefault="009E57F7" w:rsidP="009E57F7">
      <w:pPr>
        <w:spacing w:before="0" w:after="0"/>
      </w:pPr>
    </w:p>
    <w:p w:rsidR="009E57F7" w:rsidRDefault="009E57F7" w:rsidP="009E57F7">
      <w:pPr>
        <w:spacing w:before="0" w:after="0"/>
      </w:pPr>
    </w:p>
    <w:p w:rsidR="009E57F7" w:rsidRDefault="009E57F7" w:rsidP="009E57F7">
      <w:pPr>
        <w:spacing w:before="0" w:after="0"/>
      </w:pPr>
    </w:p>
    <w:p w:rsidR="009E57F7" w:rsidRDefault="009E57F7" w:rsidP="009E57F7">
      <w:pPr>
        <w:spacing w:before="0" w:after="0"/>
      </w:pPr>
    </w:p>
    <w:p w:rsidR="00D076FD" w:rsidRDefault="00D076FD" w:rsidP="00D076FD">
      <w:pPr>
        <w:pStyle w:val="ListParagraph"/>
        <w:numPr>
          <w:ilvl w:val="0"/>
          <w:numId w:val="21"/>
        </w:numPr>
        <w:spacing w:before="0" w:after="0"/>
        <w:ind w:left="360"/>
      </w:pPr>
      <w:r>
        <w:t xml:space="preserve">The Meeting also arrived at a consensus to have cooperative undertakings on new and renewable energy sources after considering the Nairobi </w:t>
      </w:r>
      <w:proofErr w:type="spellStart"/>
      <w:r>
        <w:t>Programme</w:t>
      </w:r>
      <w:proofErr w:type="spellEnd"/>
      <w:r>
        <w:t xml:space="preserve"> of Action formulated at the U.N. Conference on New and Renewable Sources of Energy held in Nairobi, 10 – 21 August 1981.</w:t>
      </w:r>
    </w:p>
    <w:p w:rsidR="00D076FD" w:rsidRDefault="00D076FD" w:rsidP="00D076FD">
      <w:pPr>
        <w:spacing w:before="0" w:after="0"/>
      </w:pPr>
    </w:p>
    <w:p w:rsidR="00D076FD" w:rsidRPr="00E423E4" w:rsidRDefault="00D076FD" w:rsidP="00D076FD">
      <w:pPr>
        <w:pStyle w:val="ListParagraph"/>
        <w:numPr>
          <w:ilvl w:val="0"/>
          <w:numId w:val="21"/>
        </w:numPr>
        <w:spacing w:before="0" w:after="0"/>
        <w:ind w:left="360"/>
      </w:pPr>
      <w:r>
        <w:t>The Meeting was held in the traditional ASEAN spirit of solidarity and cordiality</w:t>
      </w:r>
      <w:r>
        <w:t>.</w:t>
      </w:r>
    </w:p>
    <w:sectPr w:rsidR="00D076FD"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11" w:rsidRDefault="00F45811" w:rsidP="00F61B4F">
      <w:pPr>
        <w:spacing w:before="0" w:after="0" w:line="240" w:lineRule="auto"/>
      </w:pPr>
      <w:r>
        <w:separator/>
      </w:r>
    </w:p>
  </w:endnote>
  <w:endnote w:type="continuationSeparator" w:id="0">
    <w:p w:rsidR="00F45811" w:rsidRDefault="00F4581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E57F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E57F7">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11" w:rsidRDefault="00F45811" w:rsidP="00F61B4F">
      <w:pPr>
        <w:spacing w:before="0" w:after="0" w:line="240" w:lineRule="auto"/>
      </w:pPr>
      <w:r>
        <w:separator/>
      </w:r>
    </w:p>
  </w:footnote>
  <w:footnote w:type="continuationSeparator" w:id="0">
    <w:p w:rsidR="00F45811" w:rsidRDefault="00F4581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6149E" w:rsidP="00CD6026">
    <w:pPr>
      <w:pStyle w:val="Header"/>
      <w:pBdr>
        <w:bottom w:val="single" w:sz="4" w:space="1" w:color="auto"/>
      </w:pBdr>
      <w:rPr>
        <w:rFonts w:cs="Arial"/>
        <w:caps/>
        <w:color w:val="808080"/>
        <w:sz w:val="16"/>
        <w:szCs w:val="16"/>
      </w:rPr>
    </w:pPr>
    <w:r>
      <w:rPr>
        <w:rFonts w:cs="Arial"/>
        <w:caps/>
        <w:color w:val="808080"/>
        <w:sz w:val="16"/>
        <w:szCs w:val="16"/>
      </w:rPr>
      <w:t>1981</w:t>
    </w:r>
    <w:r w:rsidR="00126AB5" w:rsidRPr="00126AB5">
      <w:rPr>
        <w:rFonts w:cs="Arial"/>
        <w:caps/>
        <w:color w:val="808080"/>
        <w:sz w:val="16"/>
        <w:szCs w:val="16"/>
      </w:rPr>
      <w:t xml:space="preserve"> JOINT PRESS RELEASE FOR THE</w:t>
    </w:r>
    <w:r>
      <w:rPr>
        <w:rFonts w:cs="Arial"/>
        <w:caps/>
        <w:color w:val="808080"/>
        <w:sz w:val="16"/>
        <w:szCs w:val="16"/>
      </w:rPr>
      <w:t xml:space="preserve"> THIRD </w:t>
    </w:r>
    <w:r w:rsidR="00126AB5" w:rsidRPr="00126AB5">
      <w:rPr>
        <w:rFonts w:cs="Arial"/>
        <w:caps/>
        <w:color w:val="808080"/>
        <w:sz w:val="16"/>
        <w:szCs w:val="16"/>
      </w:rPr>
      <w:t>MEETING OF THE ASEAN ECONOMIC 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5156A"/>
    <w:multiLevelType w:val="hybridMultilevel"/>
    <w:tmpl w:val="62B6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6CD9"/>
    <w:multiLevelType w:val="multilevel"/>
    <w:tmpl w:val="165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51989"/>
    <w:multiLevelType w:val="hybridMultilevel"/>
    <w:tmpl w:val="9BA6A4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3F793D"/>
    <w:multiLevelType w:val="hybridMultilevel"/>
    <w:tmpl w:val="8CEA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05A0E"/>
    <w:multiLevelType w:val="hybridMultilevel"/>
    <w:tmpl w:val="BAA4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4077"/>
    <w:multiLevelType w:val="hybridMultilevel"/>
    <w:tmpl w:val="8A86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0A4800"/>
    <w:multiLevelType w:val="hybridMultilevel"/>
    <w:tmpl w:val="34EC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11983"/>
    <w:multiLevelType w:val="hybridMultilevel"/>
    <w:tmpl w:val="E73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439C1"/>
    <w:multiLevelType w:val="hybridMultilevel"/>
    <w:tmpl w:val="A4D0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94615"/>
    <w:multiLevelType w:val="hybridMultilevel"/>
    <w:tmpl w:val="A392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20"/>
  </w:num>
  <w:num w:numId="16">
    <w:abstractNumId w:val="14"/>
  </w:num>
  <w:num w:numId="17">
    <w:abstractNumId w:val="17"/>
  </w:num>
  <w:num w:numId="18">
    <w:abstractNumId w:val="11"/>
  </w:num>
  <w:num w:numId="19">
    <w:abstractNumId w:val="19"/>
  </w:num>
  <w:num w:numId="20">
    <w:abstractNumId w:val="10"/>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AB5"/>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48F5"/>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43C2"/>
    <w:rsid w:val="00256484"/>
    <w:rsid w:val="002566AC"/>
    <w:rsid w:val="00257575"/>
    <w:rsid w:val="00260086"/>
    <w:rsid w:val="00260DE8"/>
    <w:rsid w:val="00262BEE"/>
    <w:rsid w:val="002653B1"/>
    <w:rsid w:val="00274C7A"/>
    <w:rsid w:val="002750EF"/>
    <w:rsid w:val="00275D0D"/>
    <w:rsid w:val="002768D9"/>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C0B"/>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2147"/>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11C8"/>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5A2A"/>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57F7"/>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49E"/>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234F"/>
    <w:rsid w:val="00BF3AB0"/>
    <w:rsid w:val="00BF5BA2"/>
    <w:rsid w:val="00BF7BA5"/>
    <w:rsid w:val="00C0692C"/>
    <w:rsid w:val="00C12E92"/>
    <w:rsid w:val="00C1575D"/>
    <w:rsid w:val="00C22B66"/>
    <w:rsid w:val="00C2709D"/>
    <w:rsid w:val="00C27F88"/>
    <w:rsid w:val="00C32696"/>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6FD"/>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0DC1"/>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CDC"/>
    <w:rsid w:val="00DF3DF6"/>
    <w:rsid w:val="00DF4E11"/>
    <w:rsid w:val="00DF57B8"/>
    <w:rsid w:val="00DF64FF"/>
    <w:rsid w:val="00DF72C5"/>
    <w:rsid w:val="00E005B9"/>
    <w:rsid w:val="00E00DD3"/>
    <w:rsid w:val="00E029E2"/>
    <w:rsid w:val="00E11B00"/>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1D3"/>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81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A194F"/>
  <w15:docId w15:val="{E5CDD83D-B418-4691-8E93-DFB0F54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97380402">
      <w:bodyDiv w:val="1"/>
      <w:marLeft w:val="0"/>
      <w:marRight w:val="0"/>
      <w:marTop w:val="0"/>
      <w:marBottom w:val="0"/>
      <w:divBdr>
        <w:top w:val="none" w:sz="0" w:space="0" w:color="auto"/>
        <w:left w:val="none" w:sz="0" w:space="0" w:color="auto"/>
        <w:bottom w:val="none" w:sz="0" w:space="0" w:color="auto"/>
        <w:right w:val="none" w:sz="0" w:space="0" w:color="auto"/>
      </w:divBdr>
    </w:div>
    <w:div w:id="1290359724">
      <w:bodyDiv w:val="1"/>
      <w:marLeft w:val="0"/>
      <w:marRight w:val="0"/>
      <w:marTop w:val="0"/>
      <w:marBottom w:val="0"/>
      <w:divBdr>
        <w:top w:val="none" w:sz="0" w:space="0" w:color="auto"/>
        <w:left w:val="none" w:sz="0" w:space="0" w:color="auto"/>
        <w:bottom w:val="none" w:sz="0" w:space="0" w:color="auto"/>
        <w:right w:val="none" w:sz="0" w:space="0" w:color="auto"/>
      </w:divBdr>
    </w:div>
    <w:div w:id="1394743094">
      <w:bodyDiv w:val="1"/>
      <w:marLeft w:val="0"/>
      <w:marRight w:val="0"/>
      <w:marTop w:val="0"/>
      <w:marBottom w:val="0"/>
      <w:divBdr>
        <w:top w:val="none" w:sz="0" w:space="0" w:color="auto"/>
        <w:left w:val="none" w:sz="0" w:space="0" w:color="auto"/>
        <w:bottom w:val="none" w:sz="0" w:space="0" w:color="auto"/>
        <w:right w:val="none" w:sz="0" w:space="0" w:color="auto"/>
      </w:divBdr>
    </w:div>
    <w:div w:id="1420324691">
      <w:bodyDiv w:val="1"/>
      <w:marLeft w:val="0"/>
      <w:marRight w:val="0"/>
      <w:marTop w:val="0"/>
      <w:marBottom w:val="0"/>
      <w:divBdr>
        <w:top w:val="none" w:sz="0" w:space="0" w:color="auto"/>
        <w:left w:val="none" w:sz="0" w:space="0" w:color="auto"/>
        <w:bottom w:val="none" w:sz="0" w:space="0" w:color="auto"/>
        <w:right w:val="none" w:sz="0" w:space="0" w:color="auto"/>
      </w:divBdr>
    </w:div>
    <w:div w:id="1913151081">
      <w:bodyDiv w:val="1"/>
      <w:marLeft w:val="0"/>
      <w:marRight w:val="0"/>
      <w:marTop w:val="0"/>
      <w:marBottom w:val="0"/>
      <w:divBdr>
        <w:top w:val="none" w:sz="0" w:space="0" w:color="auto"/>
        <w:left w:val="none" w:sz="0" w:space="0" w:color="auto"/>
        <w:bottom w:val="none" w:sz="0" w:space="0" w:color="auto"/>
        <w:right w:val="none" w:sz="0" w:space="0" w:color="auto"/>
      </w:divBdr>
    </w:div>
    <w:div w:id="193393181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07148\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1FD1-9F49-472D-8C9C-93ADCC9B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17</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4</cp:revision>
  <cp:lastPrinted>2019-01-29T09:08:00Z</cp:lastPrinted>
  <dcterms:created xsi:type="dcterms:W3CDTF">2019-06-04T06:16:00Z</dcterms:created>
  <dcterms:modified xsi:type="dcterms:W3CDTF">2019-06-04T06:33:00Z</dcterms:modified>
</cp:coreProperties>
</file>