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589D" w14:textId="5C911B16" w:rsidR="00B1136F" w:rsidRPr="002F3D24" w:rsidRDefault="00B1136F" w:rsidP="00B1136F">
      <w:pPr>
        <w:rPr>
          <w:b/>
          <w:bCs/>
          <w:sz w:val="24"/>
          <w:szCs w:val="24"/>
        </w:rPr>
      </w:pPr>
      <w:r w:rsidRPr="002F3D24">
        <w:rPr>
          <w:b/>
          <w:bCs/>
          <w:sz w:val="24"/>
          <w:szCs w:val="24"/>
        </w:rPr>
        <w:t>SEA of Solutions 2019</w:t>
      </w:r>
      <w:r w:rsidR="00074589">
        <w:rPr>
          <w:b/>
          <w:bCs/>
          <w:sz w:val="24"/>
          <w:szCs w:val="24"/>
        </w:rPr>
        <w:t>—</w:t>
      </w:r>
      <w:r w:rsidR="00243448" w:rsidRPr="002F3D24">
        <w:rPr>
          <w:b/>
          <w:bCs/>
          <w:sz w:val="24"/>
          <w:szCs w:val="24"/>
        </w:rPr>
        <w:t xml:space="preserve">Sessions’ summary from National University of Singapore (NUS) Team </w:t>
      </w:r>
    </w:p>
    <w:p w14:paraId="48C1C2CC" w14:textId="6E268EBD" w:rsidR="00243448" w:rsidRPr="00074589" w:rsidRDefault="37E89BE1">
      <w:pPr>
        <w:rPr>
          <w:b/>
          <w:bCs/>
          <w:sz w:val="24"/>
          <w:szCs w:val="24"/>
        </w:rPr>
      </w:pPr>
      <w:r w:rsidRPr="00074589">
        <w:rPr>
          <w:b/>
          <w:bCs/>
          <w:sz w:val="24"/>
          <w:szCs w:val="24"/>
        </w:rPr>
        <w:t>Parallel session 1</w:t>
      </w:r>
      <w:r w:rsidR="00074589">
        <w:rPr>
          <w:b/>
          <w:bCs/>
          <w:sz w:val="24"/>
          <w:szCs w:val="24"/>
        </w:rPr>
        <w:t xml:space="preserve">: </w:t>
      </w:r>
      <w:r w:rsidR="00243448" w:rsidRPr="00074589">
        <w:rPr>
          <w:b/>
          <w:bCs/>
          <w:sz w:val="24"/>
          <w:szCs w:val="24"/>
        </w:rPr>
        <w:t>11 November 2019</w:t>
      </w:r>
      <w:r w:rsidR="000432D7" w:rsidRPr="00074589">
        <w:rPr>
          <w:b/>
          <w:bCs/>
          <w:sz w:val="24"/>
          <w:szCs w:val="24"/>
        </w:rPr>
        <w:t xml:space="preserve"> </w:t>
      </w:r>
      <w:r w:rsidR="00074589">
        <w:rPr>
          <w:b/>
          <w:bCs/>
          <w:sz w:val="24"/>
          <w:szCs w:val="24"/>
        </w:rPr>
        <w:t>(</w:t>
      </w:r>
      <w:r w:rsidR="000432D7" w:rsidRPr="00074589">
        <w:rPr>
          <w:b/>
          <w:bCs/>
          <w:sz w:val="24"/>
          <w:szCs w:val="24"/>
        </w:rPr>
        <w:t>9</w:t>
      </w:r>
      <w:r w:rsidR="00074589" w:rsidRPr="00074589">
        <w:rPr>
          <w:b/>
          <w:bCs/>
          <w:sz w:val="24"/>
          <w:szCs w:val="24"/>
        </w:rPr>
        <w:t>.</w:t>
      </w:r>
      <w:r w:rsidR="000432D7" w:rsidRPr="00074589">
        <w:rPr>
          <w:b/>
          <w:bCs/>
          <w:sz w:val="24"/>
          <w:szCs w:val="24"/>
        </w:rPr>
        <w:t>30</w:t>
      </w:r>
      <w:r w:rsidR="00074589" w:rsidRPr="00074589">
        <w:rPr>
          <w:b/>
          <w:bCs/>
          <w:sz w:val="24"/>
          <w:szCs w:val="24"/>
        </w:rPr>
        <w:t>am–</w:t>
      </w:r>
      <w:r w:rsidR="000432D7" w:rsidRPr="00074589">
        <w:rPr>
          <w:b/>
          <w:bCs/>
          <w:sz w:val="24"/>
          <w:szCs w:val="24"/>
        </w:rPr>
        <w:t>10</w:t>
      </w:r>
      <w:r w:rsidR="00074589" w:rsidRPr="00074589">
        <w:rPr>
          <w:b/>
          <w:bCs/>
          <w:sz w:val="24"/>
          <w:szCs w:val="24"/>
        </w:rPr>
        <w:t>.</w:t>
      </w:r>
      <w:r w:rsidR="000432D7" w:rsidRPr="00074589">
        <w:rPr>
          <w:b/>
          <w:bCs/>
          <w:sz w:val="24"/>
          <w:szCs w:val="24"/>
        </w:rPr>
        <w:t>30am</w:t>
      </w:r>
      <w:r w:rsidR="00074589">
        <w:rPr>
          <w:b/>
          <w:bCs/>
          <w:sz w:val="24"/>
          <w:szCs w:val="24"/>
        </w:rPr>
        <w:t>)</w:t>
      </w:r>
    </w:p>
    <w:p w14:paraId="45AF0F69" w14:textId="58B68904" w:rsidR="37E89BE1" w:rsidRPr="00074589" w:rsidRDefault="00243448">
      <w:pPr>
        <w:rPr>
          <w:b/>
          <w:bCs/>
          <w:sz w:val="24"/>
          <w:szCs w:val="24"/>
        </w:rPr>
      </w:pPr>
      <w:r w:rsidRPr="00074589">
        <w:rPr>
          <w:b/>
          <w:bCs/>
          <w:sz w:val="24"/>
          <w:szCs w:val="24"/>
        </w:rPr>
        <w:t xml:space="preserve">NUS / </w:t>
      </w:r>
      <w:r w:rsidR="37E89BE1" w:rsidRPr="00074589">
        <w:rPr>
          <w:b/>
          <w:bCs/>
          <w:sz w:val="24"/>
          <w:szCs w:val="24"/>
        </w:rPr>
        <w:t>State of the science: How does scientific research support action to combat marine plastics in South East Asia?</w:t>
      </w:r>
    </w:p>
    <w:p w14:paraId="2DFC5F96" w14:textId="7D63DAFB" w:rsidR="00D8031F" w:rsidRPr="002F3D24" w:rsidRDefault="37E89BE1">
      <w:pPr>
        <w:rPr>
          <w:sz w:val="24"/>
          <w:szCs w:val="24"/>
        </w:rPr>
      </w:pPr>
      <w:r w:rsidRPr="002F3D24">
        <w:rPr>
          <w:sz w:val="24"/>
          <w:szCs w:val="24"/>
        </w:rPr>
        <w:t xml:space="preserve">This session </w:t>
      </w:r>
      <w:r w:rsidR="00243448" w:rsidRPr="002F3D24">
        <w:rPr>
          <w:sz w:val="24"/>
          <w:szCs w:val="24"/>
        </w:rPr>
        <w:t>discusse</w:t>
      </w:r>
      <w:r w:rsidRPr="002F3D24">
        <w:rPr>
          <w:sz w:val="24"/>
          <w:szCs w:val="24"/>
        </w:rPr>
        <w:t xml:space="preserve">d the </w:t>
      </w:r>
      <w:r w:rsidR="009F7F4D" w:rsidRPr="002F3D24">
        <w:rPr>
          <w:sz w:val="24"/>
          <w:szCs w:val="24"/>
        </w:rPr>
        <w:t xml:space="preserve">methodology, scientific </w:t>
      </w:r>
      <w:r w:rsidRPr="002F3D24">
        <w:rPr>
          <w:sz w:val="24"/>
          <w:szCs w:val="24"/>
        </w:rPr>
        <w:t xml:space="preserve">findings </w:t>
      </w:r>
      <w:r w:rsidR="009F7F4D" w:rsidRPr="002F3D24">
        <w:rPr>
          <w:sz w:val="24"/>
          <w:szCs w:val="24"/>
        </w:rPr>
        <w:t xml:space="preserve">and policy recommendations </w:t>
      </w:r>
      <w:r w:rsidRPr="002F3D24">
        <w:rPr>
          <w:sz w:val="24"/>
          <w:szCs w:val="24"/>
        </w:rPr>
        <w:t>of an</w:t>
      </w:r>
      <w:r w:rsidR="009F7F4D" w:rsidRPr="002F3D24">
        <w:rPr>
          <w:sz w:val="24"/>
          <w:szCs w:val="24"/>
        </w:rPr>
        <w:t xml:space="preserve"> ongoing</w:t>
      </w:r>
      <w:r w:rsidRPr="002F3D24">
        <w:rPr>
          <w:sz w:val="24"/>
          <w:szCs w:val="24"/>
        </w:rPr>
        <w:t xml:space="preserve"> investigation into the status of research on </w:t>
      </w:r>
      <w:r w:rsidR="009F7F4D" w:rsidRPr="002F3D24">
        <w:rPr>
          <w:sz w:val="24"/>
          <w:szCs w:val="24"/>
        </w:rPr>
        <w:t xml:space="preserve">pollution from </w:t>
      </w:r>
      <w:r w:rsidRPr="002F3D24">
        <w:rPr>
          <w:sz w:val="24"/>
          <w:szCs w:val="24"/>
        </w:rPr>
        <w:t>marine plastics in Southeast Asia</w:t>
      </w:r>
      <w:r w:rsidR="009F7F4D" w:rsidRPr="002F3D24">
        <w:rPr>
          <w:sz w:val="24"/>
          <w:szCs w:val="24"/>
        </w:rPr>
        <w:t xml:space="preserve"> conducted by a </w:t>
      </w:r>
      <w:r w:rsidRPr="002F3D24">
        <w:rPr>
          <w:sz w:val="24"/>
          <w:szCs w:val="24"/>
        </w:rPr>
        <w:t>team of ma</w:t>
      </w:r>
      <w:r w:rsidRPr="001F6E2B">
        <w:rPr>
          <w:rFonts w:cstheme="minorHAnsi"/>
          <w:sz w:val="24"/>
          <w:szCs w:val="24"/>
        </w:rPr>
        <w:t xml:space="preserve">rine science and ocean, law and policy researchers from the National University of Singapore. </w:t>
      </w:r>
      <w:r w:rsidR="00D8031F" w:rsidRPr="001F6E2B">
        <w:rPr>
          <w:rFonts w:cstheme="minorHAnsi"/>
          <w:sz w:val="24"/>
          <w:szCs w:val="24"/>
        </w:rPr>
        <w:t>This publication, which has been developed to support regional efforts to combat pollution from marine plastics</w:t>
      </w:r>
      <w:r w:rsidR="00074589">
        <w:rPr>
          <w:rFonts w:cstheme="minorHAnsi"/>
          <w:sz w:val="24"/>
          <w:szCs w:val="24"/>
        </w:rPr>
        <w:t>,</w:t>
      </w:r>
      <w:r w:rsidR="00D8031F" w:rsidRPr="001F6E2B">
        <w:rPr>
          <w:rFonts w:cstheme="minorHAnsi"/>
          <w:sz w:val="24"/>
          <w:szCs w:val="24"/>
        </w:rPr>
        <w:t xml:space="preserve"> is available at </w:t>
      </w:r>
      <w:hyperlink r:id="rId7" w:history="1">
        <w:r w:rsidR="001F6E2B" w:rsidRPr="001F6E2B">
          <w:rPr>
            <w:rStyle w:val="Hyperlink"/>
            <w:rFonts w:cstheme="minorHAnsi"/>
            <w:sz w:val="24"/>
            <w:szCs w:val="24"/>
          </w:rPr>
          <w:t>https://cil.nus.edu.sg/publication/a-review-of-research-on-marine-plastics-in-southeast-asia-who-does-what</w:t>
        </w:r>
      </w:hyperlink>
      <w:r w:rsidR="00074589">
        <w:rPr>
          <w:rFonts w:cstheme="minorHAnsi"/>
          <w:sz w:val="24"/>
          <w:szCs w:val="24"/>
        </w:rPr>
        <w:t>.</w:t>
      </w:r>
    </w:p>
    <w:p w14:paraId="32C06380" w14:textId="24007CA7" w:rsidR="009F7F4D" w:rsidRPr="002F3D24" w:rsidRDefault="009F7F4D">
      <w:pPr>
        <w:rPr>
          <w:sz w:val="24"/>
          <w:szCs w:val="24"/>
        </w:rPr>
      </w:pPr>
      <w:r w:rsidRPr="002F3D24">
        <w:rPr>
          <w:sz w:val="24"/>
          <w:szCs w:val="24"/>
        </w:rPr>
        <w:t>Th</w:t>
      </w:r>
      <w:r w:rsidR="00D8031F" w:rsidRPr="002F3D24">
        <w:rPr>
          <w:sz w:val="24"/>
          <w:szCs w:val="24"/>
        </w:rPr>
        <w:t>e</w:t>
      </w:r>
      <w:r w:rsidRPr="002F3D24">
        <w:rPr>
          <w:sz w:val="24"/>
          <w:szCs w:val="24"/>
        </w:rPr>
        <w:t xml:space="preserve"> discussion was conducted into </w:t>
      </w:r>
      <w:r w:rsidR="002F3D24">
        <w:rPr>
          <w:sz w:val="24"/>
          <w:szCs w:val="24"/>
        </w:rPr>
        <w:t>two</w:t>
      </w:r>
      <w:r w:rsidRPr="002F3D24">
        <w:rPr>
          <w:sz w:val="24"/>
          <w:szCs w:val="24"/>
        </w:rPr>
        <w:t xml:space="preserve"> parts: </w:t>
      </w:r>
    </w:p>
    <w:p w14:paraId="37C2924C" w14:textId="61C0221C" w:rsidR="009F7F4D" w:rsidRPr="001E1BA8" w:rsidRDefault="009F7F4D" w:rsidP="001E1BA8">
      <w:pPr>
        <w:pStyle w:val="ListParagraph"/>
        <w:numPr>
          <w:ilvl w:val="0"/>
          <w:numId w:val="1"/>
        </w:numPr>
        <w:rPr>
          <w:sz w:val="24"/>
          <w:szCs w:val="24"/>
        </w:rPr>
      </w:pPr>
      <w:r w:rsidRPr="002F3D24">
        <w:rPr>
          <w:sz w:val="24"/>
          <w:szCs w:val="24"/>
        </w:rPr>
        <w:t xml:space="preserve">First </w:t>
      </w:r>
      <w:r w:rsidR="002F3D24">
        <w:rPr>
          <w:sz w:val="24"/>
          <w:szCs w:val="24"/>
        </w:rPr>
        <w:t>a presentation of the project</w:t>
      </w:r>
      <w:r w:rsidR="00074589">
        <w:rPr>
          <w:sz w:val="24"/>
          <w:szCs w:val="24"/>
        </w:rPr>
        <w:t>:</w:t>
      </w:r>
      <w:r w:rsidRPr="002F3D24">
        <w:rPr>
          <w:sz w:val="24"/>
          <w:szCs w:val="24"/>
        </w:rPr>
        <w:t xml:space="preserve"> </w:t>
      </w:r>
      <w:r w:rsidR="002F3D24">
        <w:rPr>
          <w:sz w:val="24"/>
          <w:szCs w:val="24"/>
        </w:rPr>
        <w:t>The</w:t>
      </w:r>
      <w:r w:rsidRPr="002F3D24">
        <w:rPr>
          <w:sz w:val="24"/>
          <w:szCs w:val="24"/>
        </w:rPr>
        <w:t xml:space="preserve"> methodology and finding published in a first report in May 2019 </w:t>
      </w:r>
      <w:r w:rsidR="002F3D24">
        <w:rPr>
          <w:sz w:val="24"/>
          <w:szCs w:val="24"/>
        </w:rPr>
        <w:t xml:space="preserve">were </w:t>
      </w:r>
      <w:r w:rsidRPr="002F3D24">
        <w:rPr>
          <w:sz w:val="24"/>
          <w:szCs w:val="24"/>
        </w:rPr>
        <w:t xml:space="preserve">presented by </w:t>
      </w:r>
      <w:proofErr w:type="spellStart"/>
      <w:r w:rsidRPr="002F3D24">
        <w:rPr>
          <w:sz w:val="24"/>
          <w:szCs w:val="24"/>
        </w:rPr>
        <w:t>M</w:t>
      </w:r>
      <w:r w:rsidR="00D8031F" w:rsidRPr="002F3D24">
        <w:rPr>
          <w:sz w:val="24"/>
          <w:szCs w:val="24"/>
        </w:rPr>
        <w:t>s</w:t>
      </w:r>
      <w:proofErr w:type="spellEnd"/>
      <w:r w:rsidRPr="002F3D24">
        <w:rPr>
          <w:sz w:val="24"/>
          <w:szCs w:val="24"/>
        </w:rPr>
        <w:t xml:space="preserve"> </w:t>
      </w:r>
      <w:proofErr w:type="spellStart"/>
      <w:r w:rsidRPr="002F3D24">
        <w:rPr>
          <w:sz w:val="24"/>
          <w:szCs w:val="24"/>
        </w:rPr>
        <w:t>Yuke</w:t>
      </w:r>
      <w:proofErr w:type="spellEnd"/>
      <w:r w:rsidRPr="002F3D24">
        <w:rPr>
          <w:sz w:val="24"/>
          <w:szCs w:val="24"/>
        </w:rPr>
        <w:t xml:space="preserve"> Ling Tay</w:t>
      </w:r>
      <w:r w:rsidR="00D8031F" w:rsidRPr="002F3D24">
        <w:rPr>
          <w:sz w:val="24"/>
          <w:szCs w:val="24"/>
        </w:rPr>
        <w:t xml:space="preserve"> from NUS</w:t>
      </w:r>
      <w:r w:rsidR="001E1BA8">
        <w:rPr>
          <w:sz w:val="24"/>
          <w:szCs w:val="24"/>
        </w:rPr>
        <w:t>.</w:t>
      </w:r>
      <w:r w:rsidR="00074589">
        <w:rPr>
          <w:sz w:val="24"/>
          <w:szCs w:val="24"/>
        </w:rPr>
        <w:t xml:space="preserve"> T</w:t>
      </w:r>
      <w:r w:rsidRPr="001E1BA8">
        <w:rPr>
          <w:sz w:val="24"/>
          <w:szCs w:val="24"/>
        </w:rPr>
        <w:t>he revised methodology</w:t>
      </w:r>
      <w:r w:rsidR="001E1BA8">
        <w:rPr>
          <w:sz w:val="24"/>
          <w:szCs w:val="24"/>
        </w:rPr>
        <w:t xml:space="preserve">, </w:t>
      </w:r>
      <w:r w:rsidRPr="001E1BA8">
        <w:rPr>
          <w:sz w:val="24"/>
          <w:szCs w:val="24"/>
        </w:rPr>
        <w:t>scope and preliminary findings of the ongoing version 2 of the study</w:t>
      </w:r>
      <w:r w:rsidR="00D8031F" w:rsidRPr="001E1BA8">
        <w:rPr>
          <w:sz w:val="24"/>
          <w:szCs w:val="24"/>
        </w:rPr>
        <w:t xml:space="preserve"> </w:t>
      </w:r>
      <w:r w:rsidR="001E1BA8">
        <w:rPr>
          <w:sz w:val="24"/>
          <w:szCs w:val="24"/>
        </w:rPr>
        <w:t xml:space="preserve">were </w:t>
      </w:r>
      <w:r w:rsidR="00D8031F" w:rsidRPr="001E1BA8">
        <w:rPr>
          <w:sz w:val="24"/>
          <w:szCs w:val="24"/>
        </w:rPr>
        <w:t xml:space="preserve">presented by </w:t>
      </w:r>
      <w:proofErr w:type="spellStart"/>
      <w:r w:rsidR="00D8031F" w:rsidRPr="001E1BA8">
        <w:rPr>
          <w:sz w:val="24"/>
          <w:szCs w:val="24"/>
        </w:rPr>
        <w:t>Ms</w:t>
      </w:r>
      <w:proofErr w:type="spellEnd"/>
      <w:r w:rsidR="00D8031F" w:rsidRPr="001E1BA8">
        <w:rPr>
          <w:sz w:val="24"/>
          <w:szCs w:val="24"/>
        </w:rPr>
        <w:t xml:space="preserve"> Amanda Lim from NUS</w:t>
      </w:r>
      <w:r w:rsidR="00074589">
        <w:rPr>
          <w:sz w:val="24"/>
          <w:szCs w:val="24"/>
        </w:rPr>
        <w:t>.</w:t>
      </w:r>
    </w:p>
    <w:p w14:paraId="40E3C6CF" w14:textId="115558A7" w:rsidR="00D8031F" w:rsidRPr="002F3D24" w:rsidRDefault="001E1BA8" w:rsidP="009F7F4D">
      <w:pPr>
        <w:pStyle w:val="ListParagraph"/>
        <w:numPr>
          <w:ilvl w:val="0"/>
          <w:numId w:val="1"/>
        </w:numPr>
        <w:rPr>
          <w:sz w:val="24"/>
          <w:szCs w:val="24"/>
        </w:rPr>
      </w:pPr>
      <w:r>
        <w:rPr>
          <w:sz w:val="24"/>
          <w:szCs w:val="24"/>
        </w:rPr>
        <w:t>Second</w:t>
      </w:r>
      <w:r w:rsidR="00D8031F" w:rsidRPr="002F3D24">
        <w:rPr>
          <w:sz w:val="24"/>
          <w:szCs w:val="24"/>
        </w:rPr>
        <w:t>,</w:t>
      </w:r>
      <w:r>
        <w:rPr>
          <w:sz w:val="24"/>
          <w:szCs w:val="24"/>
        </w:rPr>
        <w:t xml:space="preserve"> collect insights comments</w:t>
      </w:r>
      <w:r w:rsidR="00D8031F" w:rsidRPr="002F3D24">
        <w:rPr>
          <w:sz w:val="24"/>
          <w:szCs w:val="24"/>
        </w:rPr>
        <w:t xml:space="preserve"> and recommendations for the second phase of the study from Dr </w:t>
      </w:r>
      <w:proofErr w:type="spellStart"/>
      <w:r w:rsidR="00D8031F" w:rsidRPr="002F3D24">
        <w:rPr>
          <w:sz w:val="24"/>
          <w:szCs w:val="24"/>
        </w:rPr>
        <w:t>Wenxi</w:t>
      </w:r>
      <w:proofErr w:type="spellEnd"/>
      <w:r w:rsidR="00D8031F" w:rsidRPr="002F3D24">
        <w:rPr>
          <w:sz w:val="24"/>
          <w:szCs w:val="24"/>
        </w:rPr>
        <w:t xml:space="preserve"> Zhu from IOC-Westpac</w:t>
      </w:r>
      <w:r>
        <w:rPr>
          <w:sz w:val="24"/>
          <w:szCs w:val="24"/>
        </w:rPr>
        <w:t xml:space="preserve"> and the audience, with a view, to the extent possible, to include them into the revised version.</w:t>
      </w:r>
    </w:p>
    <w:p w14:paraId="689A6237" w14:textId="5B208FCF" w:rsidR="37E89BE1" w:rsidRPr="002F3D24" w:rsidRDefault="00D8031F" w:rsidP="009F7F4D">
      <w:pPr>
        <w:rPr>
          <w:sz w:val="24"/>
          <w:szCs w:val="24"/>
        </w:rPr>
      </w:pPr>
      <w:r w:rsidRPr="002F3D24">
        <w:rPr>
          <w:sz w:val="24"/>
          <w:szCs w:val="24"/>
        </w:rPr>
        <w:t xml:space="preserve">The presentation </w:t>
      </w:r>
      <w:r w:rsidR="001E1BA8">
        <w:rPr>
          <w:sz w:val="24"/>
          <w:szCs w:val="24"/>
        </w:rPr>
        <w:t xml:space="preserve">of the first report </w:t>
      </w:r>
      <w:r w:rsidRPr="002F3D24">
        <w:rPr>
          <w:sz w:val="24"/>
          <w:szCs w:val="24"/>
        </w:rPr>
        <w:t>highlighted that following</w:t>
      </w:r>
      <w:r w:rsidR="37E89BE1" w:rsidRPr="002F3D24">
        <w:rPr>
          <w:sz w:val="24"/>
          <w:szCs w:val="24"/>
        </w:rPr>
        <w:t xml:space="preserve"> a </w:t>
      </w:r>
      <w:r w:rsidRPr="002F3D24">
        <w:rPr>
          <w:sz w:val="24"/>
          <w:szCs w:val="24"/>
        </w:rPr>
        <w:t>comprehensive</w:t>
      </w:r>
      <w:r w:rsidR="37E89BE1" w:rsidRPr="002F3D24">
        <w:rPr>
          <w:sz w:val="24"/>
          <w:szCs w:val="24"/>
        </w:rPr>
        <w:t xml:space="preserve"> literature search</w:t>
      </w:r>
      <w:r w:rsidRPr="002F3D24">
        <w:rPr>
          <w:sz w:val="24"/>
          <w:szCs w:val="24"/>
        </w:rPr>
        <w:t xml:space="preserve"> through the internet and NUS library of peer-reviewed and grey literature, they identified</w:t>
      </w:r>
      <w:r w:rsidR="37E89BE1" w:rsidRPr="002F3D24">
        <w:rPr>
          <w:sz w:val="24"/>
          <w:szCs w:val="24"/>
        </w:rPr>
        <w:t xml:space="preserve"> similarities and </w:t>
      </w:r>
      <w:r w:rsidRPr="002F3D24">
        <w:rPr>
          <w:sz w:val="24"/>
          <w:szCs w:val="24"/>
        </w:rPr>
        <w:t>differences</w:t>
      </w:r>
      <w:r w:rsidR="37E89BE1" w:rsidRPr="002F3D24">
        <w:rPr>
          <w:sz w:val="24"/>
          <w:szCs w:val="24"/>
        </w:rPr>
        <w:t xml:space="preserve"> in the research extent, focus, methodology and sampling environment in each of the 10 ASEAN member states. Indonesia </w:t>
      </w:r>
      <w:r w:rsidRPr="002F3D24">
        <w:rPr>
          <w:sz w:val="24"/>
          <w:szCs w:val="24"/>
        </w:rPr>
        <w:t>stood out as it</w:t>
      </w:r>
      <w:r w:rsidR="37E89BE1" w:rsidRPr="002F3D24">
        <w:rPr>
          <w:sz w:val="24"/>
          <w:szCs w:val="24"/>
        </w:rPr>
        <w:t xml:space="preserve"> displayed the greatest attempt at marine plastic research through examining various research focuses and using a diversity of research methodolog</w:t>
      </w:r>
      <w:r w:rsidRPr="002F3D24">
        <w:rPr>
          <w:sz w:val="24"/>
          <w:szCs w:val="24"/>
        </w:rPr>
        <w:t>ies</w:t>
      </w:r>
      <w:r w:rsidR="37E89BE1" w:rsidRPr="002F3D24">
        <w:rPr>
          <w:sz w:val="24"/>
          <w:szCs w:val="24"/>
        </w:rPr>
        <w:t xml:space="preserve">. </w:t>
      </w:r>
      <w:r w:rsidR="0059124F" w:rsidRPr="002F3D24">
        <w:rPr>
          <w:sz w:val="24"/>
          <w:szCs w:val="24"/>
        </w:rPr>
        <w:t xml:space="preserve">The two most common areas of research were surveys and assessment of occurrence of marine plastics and research in ecological and environmental impacts. </w:t>
      </w:r>
    </w:p>
    <w:p w14:paraId="7F318EA7" w14:textId="7189D11A" w:rsidR="002F3D24" w:rsidRDefault="001E1BA8" w:rsidP="37E89BE1">
      <w:pPr>
        <w:rPr>
          <w:sz w:val="24"/>
          <w:szCs w:val="24"/>
        </w:rPr>
      </w:pPr>
      <w:r>
        <w:rPr>
          <w:sz w:val="24"/>
          <w:szCs w:val="24"/>
        </w:rPr>
        <w:t>Amanda Lim</w:t>
      </w:r>
      <w:r w:rsidR="37E89BE1" w:rsidRPr="002F3D24">
        <w:rPr>
          <w:sz w:val="24"/>
          <w:szCs w:val="24"/>
        </w:rPr>
        <w:t xml:space="preserve"> reported progress on expanding the project scope into three East Asian countries (China, South Korea, and Japan). These three countries demonstrate high volumes of marine plastic research with a priority in </w:t>
      </w:r>
      <w:r w:rsidR="001E397B" w:rsidRPr="002F3D24">
        <w:rPr>
          <w:sz w:val="24"/>
          <w:szCs w:val="24"/>
        </w:rPr>
        <w:t xml:space="preserve">the same areas of </w:t>
      </w:r>
      <w:r w:rsidR="37E89BE1" w:rsidRPr="002F3D24">
        <w:rPr>
          <w:sz w:val="24"/>
          <w:szCs w:val="24"/>
        </w:rPr>
        <w:t>surveys</w:t>
      </w:r>
      <w:r w:rsidR="001E397B" w:rsidRPr="002F3D24">
        <w:rPr>
          <w:sz w:val="24"/>
          <w:szCs w:val="24"/>
        </w:rPr>
        <w:t xml:space="preserve"> and assessment</w:t>
      </w:r>
      <w:r w:rsidR="37E89BE1" w:rsidRPr="002F3D24">
        <w:rPr>
          <w:sz w:val="24"/>
          <w:szCs w:val="24"/>
        </w:rPr>
        <w:t xml:space="preserve"> of </w:t>
      </w:r>
      <w:r w:rsidR="001E397B" w:rsidRPr="002F3D24">
        <w:rPr>
          <w:sz w:val="24"/>
          <w:szCs w:val="24"/>
        </w:rPr>
        <w:t>occurrence of</w:t>
      </w:r>
      <w:r w:rsidR="37E89BE1" w:rsidRPr="002F3D24">
        <w:rPr>
          <w:sz w:val="24"/>
          <w:szCs w:val="24"/>
        </w:rPr>
        <w:t xml:space="preserve"> </w:t>
      </w:r>
      <w:r w:rsidR="001E397B" w:rsidRPr="002F3D24">
        <w:rPr>
          <w:sz w:val="24"/>
          <w:szCs w:val="24"/>
        </w:rPr>
        <w:t xml:space="preserve">marine </w:t>
      </w:r>
      <w:r w:rsidR="37E89BE1" w:rsidRPr="002F3D24">
        <w:rPr>
          <w:sz w:val="24"/>
          <w:szCs w:val="24"/>
        </w:rPr>
        <w:t>plastic</w:t>
      </w:r>
      <w:r w:rsidR="001E397B" w:rsidRPr="002F3D24">
        <w:rPr>
          <w:sz w:val="24"/>
          <w:szCs w:val="24"/>
        </w:rPr>
        <w:t>s</w:t>
      </w:r>
      <w:r w:rsidR="37E89BE1" w:rsidRPr="002F3D24">
        <w:rPr>
          <w:sz w:val="24"/>
          <w:szCs w:val="24"/>
        </w:rPr>
        <w:t xml:space="preserve"> and understanding </w:t>
      </w:r>
      <w:r w:rsidR="001E397B" w:rsidRPr="002F3D24">
        <w:rPr>
          <w:sz w:val="24"/>
          <w:szCs w:val="24"/>
        </w:rPr>
        <w:t xml:space="preserve">of </w:t>
      </w:r>
      <w:r w:rsidR="37E89BE1" w:rsidRPr="002F3D24">
        <w:rPr>
          <w:sz w:val="24"/>
          <w:szCs w:val="24"/>
        </w:rPr>
        <w:t>impact of plastic pollution on marine organisms</w:t>
      </w:r>
      <w:r w:rsidR="001E397B" w:rsidRPr="002F3D24">
        <w:rPr>
          <w:sz w:val="24"/>
          <w:szCs w:val="24"/>
        </w:rPr>
        <w:t xml:space="preserve">. </w:t>
      </w:r>
      <w:r w:rsidR="37E89BE1" w:rsidRPr="002F3D24">
        <w:rPr>
          <w:sz w:val="24"/>
          <w:szCs w:val="24"/>
        </w:rPr>
        <w:t xml:space="preserve"> </w:t>
      </w:r>
      <w:r w:rsidR="0059124F" w:rsidRPr="002F3D24">
        <w:rPr>
          <w:sz w:val="24"/>
          <w:szCs w:val="24"/>
        </w:rPr>
        <w:t>However, they also</w:t>
      </w:r>
      <w:r w:rsidR="37E89BE1" w:rsidRPr="002F3D24">
        <w:rPr>
          <w:sz w:val="24"/>
          <w:szCs w:val="24"/>
        </w:rPr>
        <w:t xml:space="preserve"> investigat</w:t>
      </w:r>
      <w:r w:rsidR="0059124F" w:rsidRPr="002F3D24">
        <w:rPr>
          <w:sz w:val="24"/>
          <w:szCs w:val="24"/>
        </w:rPr>
        <w:t>e</w:t>
      </w:r>
      <w:r w:rsidR="37E89BE1" w:rsidRPr="002F3D24">
        <w:rPr>
          <w:sz w:val="24"/>
          <w:szCs w:val="24"/>
        </w:rPr>
        <w:t xml:space="preserve"> </w:t>
      </w:r>
      <w:r w:rsidR="001E397B" w:rsidRPr="002F3D24">
        <w:rPr>
          <w:sz w:val="24"/>
          <w:szCs w:val="24"/>
        </w:rPr>
        <w:t>less-</w:t>
      </w:r>
      <w:r w:rsidR="37E89BE1" w:rsidRPr="002F3D24">
        <w:rPr>
          <w:sz w:val="24"/>
          <w:szCs w:val="24"/>
        </w:rPr>
        <w:t xml:space="preserve">common topics such as the economic impact of plastic pollution and processes of plastic fragmentation. </w:t>
      </w:r>
    </w:p>
    <w:p w14:paraId="018BA397" w14:textId="7BE60AB5" w:rsidR="00AF3B63" w:rsidRPr="002F3D24" w:rsidRDefault="002F3D24" w:rsidP="37E89BE1">
      <w:pPr>
        <w:rPr>
          <w:sz w:val="24"/>
          <w:szCs w:val="24"/>
        </w:rPr>
      </w:pPr>
      <w:r>
        <w:rPr>
          <w:sz w:val="24"/>
          <w:szCs w:val="24"/>
        </w:rPr>
        <w:t>Building on comments from the commentator and the audience, it was made clear that the report should be</w:t>
      </w:r>
      <w:r w:rsidR="00AF3B63" w:rsidRPr="002F3D24">
        <w:rPr>
          <w:sz w:val="24"/>
          <w:szCs w:val="24"/>
        </w:rPr>
        <w:t xml:space="preserve"> developed with </w:t>
      </w:r>
      <w:r w:rsidR="00677B64" w:rsidRPr="002F3D24">
        <w:rPr>
          <w:sz w:val="24"/>
          <w:szCs w:val="24"/>
        </w:rPr>
        <w:t xml:space="preserve">a view to include </w:t>
      </w:r>
      <w:r w:rsidR="00AF3B63" w:rsidRPr="002F3D24">
        <w:rPr>
          <w:sz w:val="24"/>
          <w:szCs w:val="24"/>
        </w:rPr>
        <w:t>the following features:</w:t>
      </w:r>
    </w:p>
    <w:p w14:paraId="588CD46F" w14:textId="49104DE8" w:rsidR="00AF3B63" w:rsidRPr="002F3D24" w:rsidRDefault="00AF3B63" w:rsidP="00AF3B63">
      <w:pPr>
        <w:pStyle w:val="ListParagraph"/>
        <w:numPr>
          <w:ilvl w:val="0"/>
          <w:numId w:val="1"/>
        </w:numPr>
        <w:rPr>
          <w:sz w:val="24"/>
          <w:szCs w:val="24"/>
        </w:rPr>
      </w:pPr>
      <w:r w:rsidRPr="002F3D24">
        <w:rPr>
          <w:sz w:val="24"/>
          <w:szCs w:val="24"/>
        </w:rPr>
        <w:lastRenderedPageBreak/>
        <w:t xml:space="preserve">Identification of </w:t>
      </w:r>
      <w:r w:rsidR="0059124F" w:rsidRPr="002F3D24">
        <w:rPr>
          <w:sz w:val="24"/>
          <w:szCs w:val="24"/>
        </w:rPr>
        <w:t>members of a potential</w:t>
      </w:r>
      <w:r w:rsidR="37E89BE1" w:rsidRPr="002F3D24">
        <w:rPr>
          <w:sz w:val="24"/>
          <w:szCs w:val="24"/>
        </w:rPr>
        <w:t xml:space="preserve"> network of research cooperation within the region and internationally,</w:t>
      </w:r>
    </w:p>
    <w:p w14:paraId="1189A489" w14:textId="1916822C" w:rsidR="00AF3B63" w:rsidRDefault="00AF3B63" w:rsidP="00AF3B63">
      <w:pPr>
        <w:pStyle w:val="ListParagraph"/>
        <w:numPr>
          <w:ilvl w:val="0"/>
          <w:numId w:val="1"/>
        </w:numPr>
        <w:rPr>
          <w:sz w:val="24"/>
          <w:szCs w:val="24"/>
        </w:rPr>
      </w:pPr>
      <w:r w:rsidRPr="002F3D24">
        <w:rPr>
          <w:sz w:val="24"/>
          <w:szCs w:val="24"/>
        </w:rPr>
        <w:t>Revised categories of research purpose and characteristics to reflect accurately the context and status of knowledge on different questions being investigated</w:t>
      </w:r>
      <w:r w:rsidR="000017E5">
        <w:rPr>
          <w:sz w:val="24"/>
          <w:szCs w:val="24"/>
        </w:rPr>
        <w:t xml:space="preserve"> (including source, fate, transport and impact)</w:t>
      </w:r>
      <w:r w:rsidR="009652CE">
        <w:rPr>
          <w:sz w:val="24"/>
          <w:szCs w:val="24"/>
        </w:rPr>
        <w:t>,</w:t>
      </w:r>
    </w:p>
    <w:p w14:paraId="62AD6A8E" w14:textId="71A9C5CF" w:rsidR="009652CE" w:rsidRPr="002F3D24" w:rsidRDefault="009652CE" w:rsidP="00AF3B63">
      <w:pPr>
        <w:pStyle w:val="ListParagraph"/>
        <w:numPr>
          <w:ilvl w:val="0"/>
          <w:numId w:val="1"/>
        </w:numPr>
        <w:rPr>
          <w:sz w:val="24"/>
          <w:szCs w:val="24"/>
        </w:rPr>
      </w:pPr>
      <w:r>
        <w:rPr>
          <w:sz w:val="24"/>
          <w:szCs w:val="24"/>
        </w:rPr>
        <w:t>Highlight gaps such as bioaccumulation, degradation and transport and therefore risk assessment framework,</w:t>
      </w:r>
    </w:p>
    <w:p w14:paraId="59741018" w14:textId="1F4EC005" w:rsidR="0059124F" w:rsidRPr="002F3D24" w:rsidRDefault="00AF3B63" w:rsidP="00AF3B63">
      <w:pPr>
        <w:pStyle w:val="ListParagraph"/>
        <w:numPr>
          <w:ilvl w:val="0"/>
          <w:numId w:val="1"/>
        </w:numPr>
        <w:rPr>
          <w:sz w:val="24"/>
          <w:szCs w:val="24"/>
        </w:rPr>
      </w:pPr>
      <w:r w:rsidRPr="002F3D24">
        <w:rPr>
          <w:sz w:val="24"/>
          <w:szCs w:val="24"/>
        </w:rPr>
        <w:t>Public inventory of research studies</w:t>
      </w:r>
      <w:r w:rsidR="0059124F" w:rsidRPr="002F3D24">
        <w:rPr>
          <w:sz w:val="24"/>
          <w:szCs w:val="24"/>
        </w:rPr>
        <w:t xml:space="preserve"> </w:t>
      </w:r>
      <w:r w:rsidRPr="002F3D24">
        <w:rPr>
          <w:sz w:val="24"/>
          <w:szCs w:val="24"/>
        </w:rPr>
        <w:t>reali</w:t>
      </w:r>
      <w:r w:rsidR="00D6120E">
        <w:rPr>
          <w:sz w:val="24"/>
          <w:szCs w:val="24"/>
        </w:rPr>
        <w:t>s</w:t>
      </w:r>
      <w:bookmarkStart w:id="0" w:name="_GoBack"/>
      <w:bookmarkEnd w:id="0"/>
      <w:r w:rsidRPr="002F3D24">
        <w:rPr>
          <w:sz w:val="24"/>
          <w:szCs w:val="24"/>
        </w:rPr>
        <w:t>ed in or about the region,</w:t>
      </w:r>
    </w:p>
    <w:p w14:paraId="70587763" w14:textId="3B99654C" w:rsidR="00AF3B63" w:rsidRPr="002F3D24" w:rsidRDefault="00AF3B63" w:rsidP="00AF3B63">
      <w:pPr>
        <w:pStyle w:val="ListParagraph"/>
        <w:numPr>
          <w:ilvl w:val="0"/>
          <w:numId w:val="1"/>
        </w:numPr>
        <w:rPr>
          <w:sz w:val="24"/>
          <w:szCs w:val="24"/>
        </w:rPr>
      </w:pPr>
      <w:r w:rsidRPr="002F3D24">
        <w:rPr>
          <w:sz w:val="24"/>
          <w:szCs w:val="24"/>
        </w:rPr>
        <w:t>I</w:t>
      </w:r>
      <w:r w:rsidR="00677B64" w:rsidRPr="002F3D24">
        <w:rPr>
          <w:sz w:val="24"/>
          <w:szCs w:val="24"/>
        </w:rPr>
        <w:t>dentification of</w:t>
      </w:r>
      <w:r w:rsidRPr="002F3D24">
        <w:rPr>
          <w:sz w:val="24"/>
          <w:szCs w:val="24"/>
        </w:rPr>
        <w:t xml:space="preserve"> different streams of work that global and regional intergovernmental </w:t>
      </w:r>
      <w:proofErr w:type="spellStart"/>
      <w:r w:rsidRPr="002F3D24">
        <w:rPr>
          <w:sz w:val="24"/>
          <w:szCs w:val="24"/>
        </w:rPr>
        <w:t>organisations</w:t>
      </w:r>
      <w:proofErr w:type="spellEnd"/>
      <w:r w:rsidRPr="002F3D24">
        <w:rPr>
          <w:sz w:val="24"/>
          <w:szCs w:val="24"/>
        </w:rPr>
        <w:t xml:space="preserve"> are engaged in and their limit</w:t>
      </w:r>
      <w:r w:rsidR="00677B64" w:rsidRPr="002F3D24">
        <w:rPr>
          <w:sz w:val="24"/>
          <w:szCs w:val="24"/>
        </w:rPr>
        <w:t>,</w:t>
      </w:r>
    </w:p>
    <w:p w14:paraId="06CFD8CC" w14:textId="26263102" w:rsidR="00677B64" w:rsidRPr="002F3D24" w:rsidRDefault="00677B64" w:rsidP="00AF3B63">
      <w:pPr>
        <w:pStyle w:val="ListParagraph"/>
        <w:numPr>
          <w:ilvl w:val="0"/>
          <w:numId w:val="1"/>
        </w:numPr>
        <w:rPr>
          <w:sz w:val="24"/>
          <w:szCs w:val="24"/>
        </w:rPr>
      </w:pPr>
      <w:r w:rsidRPr="002F3D24">
        <w:rPr>
          <w:sz w:val="24"/>
          <w:szCs w:val="24"/>
        </w:rPr>
        <w:t>Visible non-institutional initiatives that are regionally relevant,</w:t>
      </w:r>
    </w:p>
    <w:p w14:paraId="32C7C51D" w14:textId="6872A1D0" w:rsidR="00AF3B63" w:rsidRPr="002F3D24" w:rsidRDefault="00AF3B63" w:rsidP="37E89BE1">
      <w:pPr>
        <w:pStyle w:val="ListParagraph"/>
        <w:numPr>
          <w:ilvl w:val="0"/>
          <w:numId w:val="1"/>
        </w:numPr>
        <w:rPr>
          <w:sz w:val="24"/>
          <w:szCs w:val="24"/>
        </w:rPr>
      </w:pPr>
      <w:r w:rsidRPr="002F3D24">
        <w:rPr>
          <w:sz w:val="24"/>
          <w:szCs w:val="24"/>
        </w:rPr>
        <w:t>sharing of information with and across</w:t>
      </w:r>
      <w:r w:rsidR="37E89BE1" w:rsidRPr="002F3D24">
        <w:rPr>
          <w:sz w:val="24"/>
          <w:szCs w:val="24"/>
        </w:rPr>
        <w:t xml:space="preserve"> research communit</w:t>
      </w:r>
      <w:r w:rsidRPr="002F3D24">
        <w:rPr>
          <w:sz w:val="24"/>
          <w:szCs w:val="24"/>
        </w:rPr>
        <w:t>ies,</w:t>
      </w:r>
      <w:r w:rsidR="37E89BE1" w:rsidRPr="002F3D24">
        <w:rPr>
          <w:sz w:val="24"/>
          <w:szCs w:val="24"/>
        </w:rPr>
        <w:t xml:space="preserve"> policy-makers</w:t>
      </w:r>
      <w:r w:rsidRPr="002F3D24">
        <w:rPr>
          <w:sz w:val="24"/>
          <w:szCs w:val="24"/>
        </w:rPr>
        <w:t>, private entities</w:t>
      </w:r>
      <w:r w:rsidR="37E89BE1" w:rsidRPr="002F3D24">
        <w:rPr>
          <w:sz w:val="24"/>
          <w:szCs w:val="24"/>
        </w:rPr>
        <w:t xml:space="preserve"> and public stakeholders</w:t>
      </w:r>
      <w:r w:rsidR="00677B64" w:rsidRPr="002F3D24">
        <w:rPr>
          <w:sz w:val="24"/>
          <w:szCs w:val="24"/>
        </w:rPr>
        <w:t>, and</w:t>
      </w:r>
    </w:p>
    <w:p w14:paraId="7FBB95BB" w14:textId="2296FBF0" w:rsidR="37E89BE1" w:rsidRPr="002F3D24" w:rsidRDefault="00677B64" w:rsidP="37E89BE1">
      <w:pPr>
        <w:pStyle w:val="ListParagraph"/>
        <w:numPr>
          <w:ilvl w:val="0"/>
          <w:numId w:val="1"/>
        </w:numPr>
        <w:rPr>
          <w:sz w:val="24"/>
          <w:szCs w:val="24"/>
        </w:rPr>
      </w:pPr>
      <w:r w:rsidRPr="002F3D24">
        <w:rPr>
          <w:sz w:val="24"/>
          <w:szCs w:val="24"/>
        </w:rPr>
        <w:t xml:space="preserve">Identification of potential </w:t>
      </w:r>
      <w:r w:rsidR="0059124F" w:rsidRPr="002F3D24">
        <w:rPr>
          <w:sz w:val="24"/>
          <w:szCs w:val="24"/>
        </w:rPr>
        <w:t xml:space="preserve">gaps </w:t>
      </w:r>
      <w:r w:rsidRPr="002F3D24">
        <w:rPr>
          <w:sz w:val="24"/>
          <w:szCs w:val="24"/>
        </w:rPr>
        <w:t>in research,</w:t>
      </w:r>
      <w:r w:rsidR="0059124F" w:rsidRPr="002F3D24">
        <w:rPr>
          <w:sz w:val="24"/>
          <w:szCs w:val="24"/>
        </w:rPr>
        <w:t xml:space="preserve"> regional policies,</w:t>
      </w:r>
      <w:r w:rsidRPr="002F3D24">
        <w:rPr>
          <w:sz w:val="24"/>
          <w:szCs w:val="24"/>
        </w:rPr>
        <w:t xml:space="preserve"> law</w:t>
      </w:r>
      <w:r w:rsidR="0059124F" w:rsidRPr="002F3D24">
        <w:rPr>
          <w:sz w:val="24"/>
          <w:szCs w:val="24"/>
        </w:rPr>
        <w:t xml:space="preserve"> </w:t>
      </w:r>
      <w:r w:rsidRPr="002F3D24">
        <w:rPr>
          <w:sz w:val="24"/>
          <w:szCs w:val="24"/>
        </w:rPr>
        <w:t>or</w:t>
      </w:r>
      <w:r w:rsidR="0059124F" w:rsidRPr="002F3D24">
        <w:rPr>
          <w:sz w:val="24"/>
          <w:szCs w:val="24"/>
        </w:rPr>
        <w:t xml:space="preserve"> initiatives </w:t>
      </w:r>
      <w:r w:rsidRPr="002F3D24">
        <w:rPr>
          <w:sz w:val="24"/>
          <w:szCs w:val="24"/>
        </w:rPr>
        <w:t>or disconnect between</w:t>
      </w:r>
      <w:r w:rsidR="0059124F" w:rsidRPr="002F3D24">
        <w:rPr>
          <w:sz w:val="24"/>
          <w:szCs w:val="24"/>
        </w:rPr>
        <w:t xml:space="preserve"> policy and science.</w:t>
      </w:r>
    </w:p>
    <w:p w14:paraId="5E9AEB18" w14:textId="0C0284D0" w:rsidR="00D360B1" w:rsidRDefault="001E1BA8" w:rsidP="00B1136F">
      <w:pPr>
        <w:rPr>
          <w:sz w:val="24"/>
          <w:szCs w:val="24"/>
        </w:rPr>
      </w:pPr>
      <w:r>
        <w:rPr>
          <w:sz w:val="24"/>
          <w:szCs w:val="24"/>
        </w:rPr>
        <w:t>Discussions pointed to gaps in also highlighted the importance to find ways to capture on-going research as well as domestic reports by national governments and local players although they may not be readily accessible in English.</w:t>
      </w:r>
    </w:p>
    <w:p w14:paraId="0966B21A" w14:textId="7D7E6B94" w:rsidR="000432D7" w:rsidRPr="00074589" w:rsidRDefault="000432D7" w:rsidP="00B1136F">
      <w:pPr>
        <w:rPr>
          <w:b/>
          <w:bCs/>
          <w:sz w:val="24"/>
          <w:szCs w:val="24"/>
        </w:rPr>
      </w:pPr>
      <w:r w:rsidRPr="00074589">
        <w:rPr>
          <w:b/>
          <w:bCs/>
          <w:sz w:val="24"/>
          <w:szCs w:val="24"/>
        </w:rPr>
        <w:t>Parallel Session 3</w:t>
      </w:r>
      <w:r w:rsidR="00074589">
        <w:rPr>
          <w:b/>
          <w:bCs/>
          <w:sz w:val="24"/>
          <w:szCs w:val="24"/>
        </w:rPr>
        <w:t xml:space="preserve">: </w:t>
      </w:r>
      <w:r w:rsidRPr="00074589">
        <w:rPr>
          <w:b/>
          <w:bCs/>
          <w:sz w:val="24"/>
          <w:szCs w:val="24"/>
        </w:rPr>
        <w:t>1</w:t>
      </w:r>
      <w:r w:rsidR="00074589">
        <w:rPr>
          <w:b/>
          <w:bCs/>
          <w:sz w:val="24"/>
          <w:szCs w:val="24"/>
        </w:rPr>
        <w:t>.</w:t>
      </w:r>
      <w:r w:rsidRPr="00074589">
        <w:rPr>
          <w:b/>
          <w:bCs/>
          <w:sz w:val="24"/>
          <w:szCs w:val="24"/>
        </w:rPr>
        <w:t>30</w:t>
      </w:r>
      <w:r w:rsidR="00074589">
        <w:rPr>
          <w:b/>
          <w:bCs/>
          <w:sz w:val="24"/>
          <w:szCs w:val="24"/>
        </w:rPr>
        <w:t>pm–3</w:t>
      </w:r>
      <w:r w:rsidRPr="00074589">
        <w:rPr>
          <w:b/>
          <w:bCs/>
          <w:sz w:val="24"/>
          <w:szCs w:val="24"/>
        </w:rPr>
        <w:t>pm</w:t>
      </w:r>
    </w:p>
    <w:p w14:paraId="17A75222" w14:textId="3164A79F" w:rsidR="001F6E2B" w:rsidRPr="00074589" w:rsidRDefault="00D360B1" w:rsidP="001F6E2B">
      <w:pPr>
        <w:pStyle w:val="NormalWeb"/>
        <w:rPr>
          <w:rFonts w:asciiTheme="minorHAnsi" w:hAnsiTheme="minorHAnsi" w:cstheme="minorHAnsi"/>
          <w:b/>
          <w:bCs/>
          <w:color w:val="000000"/>
        </w:rPr>
      </w:pPr>
      <w:r w:rsidRPr="00074589">
        <w:rPr>
          <w:rFonts w:asciiTheme="minorHAnsi" w:hAnsiTheme="minorHAnsi" w:cstheme="minorHAnsi"/>
          <w:b/>
          <w:bCs/>
          <w:color w:val="000000"/>
        </w:rPr>
        <w:t xml:space="preserve">NUS/ </w:t>
      </w:r>
      <w:r w:rsidR="001F6E2B" w:rsidRPr="00074589">
        <w:rPr>
          <w:rFonts w:asciiTheme="minorHAnsi" w:hAnsiTheme="minorHAnsi" w:cstheme="minorHAnsi"/>
          <w:b/>
          <w:bCs/>
          <w:color w:val="000000"/>
        </w:rPr>
        <w:t>G</w:t>
      </w:r>
      <w:r w:rsidRPr="00074589">
        <w:rPr>
          <w:rFonts w:asciiTheme="minorHAnsi" w:hAnsiTheme="minorHAnsi" w:cstheme="minorHAnsi"/>
          <w:b/>
          <w:bCs/>
          <w:color w:val="000000"/>
        </w:rPr>
        <w:t>overnance Frameworks to manage marine plastics in Southeast Asia</w:t>
      </w:r>
      <w:r w:rsidR="001F6E2B" w:rsidRPr="00074589">
        <w:rPr>
          <w:rFonts w:asciiTheme="minorHAnsi" w:hAnsiTheme="minorHAnsi" w:cstheme="minorHAnsi"/>
          <w:b/>
          <w:bCs/>
          <w:color w:val="000000"/>
        </w:rPr>
        <w:t>:</w:t>
      </w:r>
      <w:r w:rsidRPr="00074589">
        <w:rPr>
          <w:rFonts w:asciiTheme="minorHAnsi" w:hAnsiTheme="minorHAnsi" w:cstheme="minorHAnsi"/>
          <w:b/>
          <w:bCs/>
          <w:color w:val="000000"/>
        </w:rPr>
        <w:t xml:space="preserve"> </w:t>
      </w:r>
      <w:r w:rsidR="001F6E2B" w:rsidRPr="00074589">
        <w:rPr>
          <w:rFonts w:asciiTheme="minorHAnsi" w:hAnsiTheme="minorHAnsi" w:cstheme="minorHAnsi"/>
          <w:b/>
          <w:bCs/>
          <w:color w:val="000000"/>
        </w:rPr>
        <w:t>Recent Developments and Way Forward</w:t>
      </w:r>
    </w:p>
    <w:p w14:paraId="4A6A5C99" w14:textId="75F20AF1" w:rsidR="001F6E2B" w:rsidRPr="00772C36" w:rsidRDefault="00D360B1" w:rsidP="001F6E2B">
      <w:pPr>
        <w:pStyle w:val="NormalWeb"/>
        <w:rPr>
          <w:rFonts w:asciiTheme="minorHAnsi" w:hAnsiTheme="minorHAnsi" w:cstheme="minorHAnsi"/>
          <w:color w:val="000000"/>
        </w:rPr>
      </w:pPr>
      <w:r w:rsidRPr="00772C36">
        <w:rPr>
          <w:rFonts w:asciiTheme="minorHAnsi" w:hAnsiTheme="minorHAnsi" w:cstheme="minorHAnsi"/>
          <w:color w:val="000000"/>
        </w:rPr>
        <w:t xml:space="preserve">This panel </w:t>
      </w:r>
      <w:r w:rsidR="0028722C" w:rsidRPr="00772C36">
        <w:rPr>
          <w:rFonts w:asciiTheme="minorHAnsi" w:hAnsiTheme="minorHAnsi" w:cstheme="minorHAnsi"/>
          <w:color w:val="000000"/>
        </w:rPr>
        <w:t>discussion on the governance framework to manage marine plastics in Southeast Asia focus</w:t>
      </w:r>
      <w:r w:rsidR="00074589">
        <w:rPr>
          <w:rFonts w:asciiTheme="minorHAnsi" w:hAnsiTheme="minorHAnsi" w:cstheme="minorHAnsi"/>
          <w:color w:val="000000"/>
        </w:rPr>
        <w:t>s</w:t>
      </w:r>
      <w:r w:rsidR="0028722C" w:rsidRPr="00772C36">
        <w:rPr>
          <w:rFonts w:asciiTheme="minorHAnsi" w:hAnsiTheme="minorHAnsi" w:cstheme="minorHAnsi"/>
          <w:color w:val="000000"/>
        </w:rPr>
        <w:t xml:space="preserve">ed on </w:t>
      </w:r>
      <w:r w:rsidR="001F6E2B" w:rsidRPr="00772C36">
        <w:rPr>
          <w:rFonts w:asciiTheme="minorHAnsi" w:hAnsiTheme="minorHAnsi" w:cstheme="minorHAnsi"/>
          <w:color w:val="000000"/>
        </w:rPr>
        <w:t xml:space="preserve">institutional, legal and regulatory frameworks </w:t>
      </w:r>
      <w:r w:rsidR="0028722C" w:rsidRPr="00772C36">
        <w:rPr>
          <w:rFonts w:asciiTheme="minorHAnsi" w:hAnsiTheme="minorHAnsi" w:cstheme="minorHAnsi"/>
          <w:color w:val="000000"/>
        </w:rPr>
        <w:t xml:space="preserve">need </w:t>
      </w:r>
      <w:proofErr w:type="gramStart"/>
      <w:r w:rsidR="0028722C" w:rsidRPr="00772C36">
        <w:rPr>
          <w:rFonts w:asciiTheme="minorHAnsi" w:hAnsiTheme="minorHAnsi" w:cstheme="minorHAnsi"/>
          <w:color w:val="000000"/>
        </w:rPr>
        <w:t>taking into account</w:t>
      </w:r>
      <w:proofErr w:type="gramEnd"/>
      <w:r w:rsidR="0028722C" w:rsidRPr="00772C36">
        <w:rPr>
          <w:rFonts w:asciiTheme="minorHAnsi" w:hAnsiTheme="minorHAnsi" w:cstheme="minorHAnsi"/>
          <w:color w:val="000000"/>
        </w:rPr>
        <w:t xml:space="preserve"> at global, regional and domestic levels for</w:t>
      </w:r>
      <w:r w:rsidR="001F6E2B" w:rsidRPr="00772C36">
        <w:rPr>
          <w:rFonts w:asciiTheme="minorHAnsi" w:hAnsiTheme="minorHAnsi" w:cstheme="minorHAnsi"/>
          <w:color w:val="000000"/>
        </w:rPr>
        <w:t xml:space="preserve"> solutions to marine plastic pollution </w:t>
      </w:r>
      <w:r w:rsidR="0028722C" w:rsidRPr="00772C36">
        <w:rPr>
          <w:rFonts w:asciiTheme="minorHAnsi" w:hAnsiTheme="minorHAnsi" w:cstheme="minorHAnsi"/>
          <w:color w:val="000000"/>
        </w:rPr>
        <w:t>to be successful. It also raised challenges faced at national level and from the perspective of the development of a circular economy.</w:t>
      </w:r>
    </w:p>
    <w:p w14:paraId="50AB2A68" w14:textId="7412EEE3" w:rsidR="00CD6050" w:rsidRDefault="0028722C" w:rsidP="00B1136F">
      <w:pPr>
        <w:rPr>
          <w:sz w:val="24"/>
          <w:szCs w:val="24"/>
        </w:rPr>
      </w:pPr>
      <w:r>
        <w:rPr>
          <w:sz w:val="24"/>
          <w:szCs w:val="24"/>
        </w:rPr>
        <w:t>The discussion was structured into four parts:</w:t>
      </w:r>
    </w:p>
    <w:p w14:paraId="156371FA" w14:textId="080EA8A0" w:rsidR="0028722C" w:rsidRDefault="0028722C" w:rsidP="0028722C">
      <w:pPr>
        <w:pStyle w:val="ListParagraph"/>
        <w:numPr>
          <w:ilvl w:val="0"/>
          <w:numId w:val="1"/>
        </w:numPr>
        <w:rPr>
          <w:sz w:val="24"/>
          <w:szCs w:val="24"/>
        </w:rPr>
      </w:pPr>
      <w:r>
        <w:rPr>
          <w:sz w:val="24"/>
          <w:szCs w:val="24"/>
        </w:rPr>
        <w:t xml:space="preserve">First, a presentation of the global legal institutional framework and on-going developments by Dr </w:t>
      </w:r>
      <w:proofErr w:type="spellStart"/>
      <w:r>
        <w:rPr>
          <w:sz w:val="24"/>
          <w:szCs w:val="24"/>
        </w:rPr>
        <w:t>Raubenheimer</w:t>
      </w:r>
      <w:proofErr w:type="spellEnd"/>
      <w:r w:rsidR="00074589">
        <w:rPr>
          <w:sz w:val="24"/>
          <w:szCs w:val="24"/>
        </w:rPr>
        <w:t>;</w:t>
      </w:r>
    </w:p>
    <w:p w14:paraId="20F70762" w14:textId="78035D6A" w:rsidR="0028722C" w:rsidRDefault="0028722C" w:rsidP="0028722C">
      <w:pPr>
        <w:pStyle w:val="ListParagraph"/>
        <w:numPr>
          <w:ilvl w:val="0"/>
          <w:numId w:val="1"/>
        </w:numPr>
        <w:rPr>
          <w:sz w:val="24"/>
          <w:szCs w:val="24"/>
        </w:rPr>
      </w:pPr>
      <w:r>
        <w:rPr>
          <w:sz w:val="24"/>
          <w:szCs w:val="24"/>
        </w:rPr>
        <w:t xml:space="preserve">Second, a more detailed focus on regional institutions and mechanisms at regional level:  </w:t>
      </w:r>
      <w:r w:rsidR="00906D3A">
        <w:rPr>
          <w:sz w:val="24"/>
          <w:szCs w:val="24"/>
        </w:rPr>
        <w:t xml:space="preserve">Dr </w:t>
      </w:r>
      <w:r>
        <w:rPr>
          <w:sz w:val="24"/>
          <w:szCs w:val="24"/>
        </w:rPr>
        <w:t>Vu Hai Dang</w:t>
      </w:r>
      <w:r w:rsidR="00906D3A">
        <w:rPr>
          <w:sz w:val="24"/>
          <w:szCs w:val="24"/>
        </w:rPr>
        <w:t xml:space="preserve"> started with a presentation </w:t>
      </w:r>
      <w:r w:rsidR="00870FE2">
        <w:rPr>
          <w:sz w:val="24"/>
          <w:szCs w:val="24"/>
        </w:rPr>
        <w:t xml:space="preserve">of relevant regional institutions for policy and law making and their on-going work; Dr </w:t>
      </w:r>
      <w:proofErr w:type="spellStart"/>
      <w:r w:rsidR="00870FE2">
        <w:rPr>
          <w:sz w:val="24"/>
          <w:szCs w:val="24"/>
        </w:rPr>
        <w:t>Vong</w:t>
      </w:r>
      <w:proofErr w:type="spellEnd"/>
      <w:r w:rsidR="00870FE2">
        <w:rPr>
          <w:sz w:val="24"/>
          <w:szCs w:val="24"/>
        </w:rPr>
        <w:t xml:space="preserve"> </w:t>
      </w:r>
      <w:proofErr w:type="spellStart"/>
      <w:r w:rsidR="00870FE2">
        <w:rPr>
          <w:sz w:val="24"/>
          <w:szCs w:val="24"/>
        </w:rPr>
        <w:t>Sok</w:t>
      </w:r>
      <w:proofErr w:type="spellEnd"/>
      <w:r w:rsidR="00870FE2">
        <w:rPr>
          <w:sz w:val="24"/>
          <w:szCs w:val="24"/>
        </w:rPr>
        <w:t xml:space="preserve"> provided additional comments and insights from the perspective of the ASEAN and </w:t>
      </w:r>
      <w:proofErr w:type="spellStart"/>
      <w:r w:rsidR="00870FE2">
        <w:rPr>
          <w:sz w:val="24"/>
          <w:szCs w:val="24"/>
        </w:rPr>
        <w:t>Mr</w:t>
      </w:r>
      <w:proofErr w:type="spellEnd"/>
      <w:r w:rsidR="00870FE2">
        <w:rPr>
          <w:sz w:val="24"/>
          <w:szCs w:val="24"/>
        </w:rPr>
        <w:t xml:space="preserve"> Kim </w:t>
      </w:r>
      <w:proofErr w:type="spellStart"/>
      <w:r w:rsidR="00870FE2">
        <w:rPr>
          <w:sz w:val="24"/>
          <w:szCs w:val="24"/>
        </w:rPr>
        <w:t>Nong</w:t>
      </w:r>
      <w:proofErr w:type="spellEnd"/>
      <w:r w:rsidR="00870FE2">
        <w:rPr>
          <w:sz w:val="24"/>
          <w:szCs w:val="24"/>
        </w:rPr>
        <w:t xml:space="preserve"> discussed implementation challenges at national level in the context of Cambodia; </w:t>
      </w:r>
    </w:p>
    <w:p w14:paraId="284269D9" w14:textId="49B98FE0" w:rsidR="00906D3A" w:rsidRDefault="0028722C" w:rsidP="0028722C">
      <w:pPr>
        <w:pStyle w:val="ListParagraph"/>
        <w:numPr>
          <w:ilvl w:val="0"/>
          <w:numId w:val="1"/>
        </w:numPr>
        <w:rPr>
          <w:sz w:val="24"/>
          <w:szCs w:val="24"/>
        </w:rPr>
      </w:pPr>
      <w:r>
        <w:rPr>
          <w:sz w:val="24"/>
          <w:szCs w:val="24"/>
        </w:rPr>
        <w:t>Third, a consideration of</w:t>
      </w:r>
      <w:r w:rsidR="00984EED">
        <w:rPr>
          <w:sz w:val="24"/>
          <w:szCs w:val="24"/>
        </w:rPr>
        <w:t xml:space="preserve"> </w:t>
      </w:r>
      <w:r w:rsidR="00906D3A">
        <w:rPr>
          <w:sz w:val="24"/>
          <w:szCs w:val="24"/>
        </w:rPr>
        <w:t xml:space="preserve">mechanisms put in place to combat marine plastics in </w:t>
      </w:r>
      <w:r>
        <w:rPr>
          <w:sz w:val="24"/>
          <w:szCs w:val="24"/>
        </w:rPr>
        <w:t xml:space="preserve">another regional </w:t>
      </w:r>
      <w:r w:rsidR="00984EED">
        <w:rPr>
          <w:sz w:val="24"/>
          <w:szCs w:val="24"/>
        </w:rPr>
        <w:t>sea</w:t>
      </w:r>
      <w:r w:rsidR="00906D3A">
        <w:rPr>
          <w:sz w:val="24"/>
          <w:szCs w:val="24"/>
        </w:rPr>
        <w:t xml:space="preserve">’s </w:t>
      </w:r>
      <w:proofErr w:type="spellStart"/>
      <w:r w:rsidR="00906D3A">
        <w:rPr>
          <w:sz w:val="24"/>
          <w:szCs w:val="24"/>
        </w:rPr>
        <w:t>programme</w:t>
      </w:r>
      <w:proofErr w:type="spellEnd"/>
      <w:r w:rsidR="00906D3A">
        <w:rPr>
          <w:sz w:val="24"/>
          <w:szCs w:val="24"/>
        </w:rPr>
        <w:t xml:space="preserve"> in the context of the Northwest Pacific Action Plan (NOWPAP)</w:t>
      </w:r>
      <w:r w:rsidR="00640080">
        <w:rPr>
          <w:sz w:val="24"/>
          <w:szCs w:val="24"/>
        </w:rPr>
        <w:t xml:space="preserve"> was presented by Dr </w:t>
      </w:r>
      <w:proofErr w:type="spellStart"/>
      <w:r w:rsidR="00640080">
        <w:rPr>
          <w:sz w:val="24"/>
          <w:szCs w:val="24"/>
        </w:rPr>
        <w:t>Volavik</w:t>
      </w:r>
      <w:proofErr w:type="spellEnd"/>
      <w:r w:rsidR="00074589">
        <w:rPr>
          <w:sz w:val="24"/>
          <w:szCs w:val="24"/>
        </w:rPr>
        <w:t>; and</w:t>
      </w:r>
    </w:p>
    <w:p w14:paraId="75EDF764" w14:textId="08B42FEA" w:rsidR="00906D3A" w:rsidRDefault="00906D3A" w:rsidP="0028722C">
      <w:pPr>
        <w:pStyle w:val="ListParagraph"/>
        <w:numPr>
          <w:ilvl w:val="0"/>
          <w:numId w:val="1"/>
        </w:numPr>
        <w:rPr>
          <w:sz w:val="24"/>
          <w:szCs w:val="24"/>
        </w:rPr>
      </w:pPr>
      <w:r>
        <w:rPr>
          <w:sz w:val="24"/>
          <w:szCs w:val="24"/>
        </w:rPr>
        <w:lastRenderedPageBreak/>
        <w:t xml:space="preserve">Fourth, a discussion of the challenges arising from these models and </w:t>
      </w:r>
      <w:r w:rsidR="00640080">
        <w:rPr>
          <w:sz w:val="24"/>
          <w:szCs w:val="24"/>
        </w:rPr>
        <w:t xml:space="preserve">observed </w:t>
      </w:r>
      <w:r>
        <w:rPr>
          <w:sz w:val="24"/>
          <w:szCs w:val="24"/>
        </w:rPr>
        <w:t>in practice</w:t>
      </w:r>
      <w:r w:rsidR="00870FE2">
        <w:rPr>
          <w:sz w:val="24"/>
          <w:szCs w:val="24"/>
        </w:rPr>
        <w:t xml:space="preserve"> was introduced by </w:t>
      </w:r>
      <w:r w:rsidR="00640080">
        <w:rPr>
          <w:sz w:val="24"/>
          <w:szCs w:val="24"/>
        </w:rPr>
        <w:t xml:space="preserve">Dr </w:t>
      </w:r>
      <w:proofErr w:type="spellStart"/>
      <w:r w:rsidR="00640080">
        <w:rPr>
          <w:sz w:val="24"/>
          <w:szCs w:val="24"/>
        </w:rPr>
        <w:t>Hotta</w:t>
      </w:r>
      <w:proofErr w:type="spellEnd"/>
      <w:r w:rsidR="00640080">
        <w:rPr>
          <w:sz w:val="24"/>
          <w:szCs w:val="24"/>
        </w:rPr>
        <w:t xml:space="preserve"> before the same challenges and others being built on by the audience.</w:t>
      </w:r>
    </w:p>
    <w:p w14:paraId="4B54F156" w14:textId="152BEB7A" w:rsidR="0028722C" w:rsidRPr="00906D3A" w:rsidRDefault="00906D3A" w:rsidP="00906D3A">
      <w:pPr>
        <w:rPr>
          <w:sz w:val="24"/>
          <w:szCs w:val="24"/>
        </w:rPr>
      </w:pPr>
      <w:r>
        <w:rPr>
          <w:sz w:val="24"/>
          <w:szCs w:val="24"/>
        </w:rPr>
        <w:t xml:space="preserve">The presentation of the global institutional and legal framework distinguished ongoing work streams under bodies with a general environmental mandate such as UNEA and UNEP from those initiated under </w:t>
      </w:r>
      <w:proofErr w:type="spellStart"/>
      <w:r>
        <w:rPr>
          <w:sz w:val="24"/>
          <w:szCs w:val="24"/>
        </w:rPr>
        <w:t>speciali</w:t>
      </w:r>
      <w:r w:rsidR="00074589">
        <w:rPr>
          <w:sz w:val="24"/>
          <w:szCs w:val="24"/>
        </w:rPr>
        <w:t>s</w:t>
      </w:r>
      <w:r>
        <w:rPr>
          <w:sz w:val="24"/>
          <w:szCs w:val="24"/>
        </w:rPr>
        <w:t>ed</w:t>
      </w:r>
      <w:proofErr w:type="spellEnd"/>
      <w:r>
        <w:rPr>
          <w:sz w:val="24"/>
          <w:szCs w:val="24"/>
        </w:rPr>
        <w:t xml:space="preserve"> bodies such as plastic pollution in the context of fisheries, shipping and in the context of the chemical conventions for restrictions to the trade of plastic waste that cannot be recycled and control of toxic additives to plastic polymers. The fast path of work under these bodies was clearly highlighted.</w:t>
      </w:r>
    </w:p>
    <w:p w14:paraId="2A957B49" w14:textId="1D34EA7C" w:rsidR="002F3D24" w:rsidRPr="002F3D24" w:rsidRDefault="00906D3A" w:rsidP="00870FE2">
      <w:pPr>
        <w:jc w:val="both"/>
        <w:rPr>
          <w:sz w:val="24"/>
          <w:szCs w:val="24"/>
        </w:rPr>
      </w:pPr>
      <w:r>
        <w:rPr>
          <w:sz w:val="24"/>
          <w:szCs w:val="24"/>
        </w:rPr>
        <w:t xml:space="preserve">The discussion of regional institutions also distinguished </w:t>
      </w:r>
      <w:r w:rsidR="00772C36">
        <w:rPr>
          <w:sz w:val="24"/>
          <w:szCs w:val="24"/>
        </w:rPr>
        <w:t xml:space="preserve">regional institutions with a general marine environmental mandate from those that deal with specific plastic pollutions arising from specific activities such as shipping or fisheries. However, it </w:t>
      </w:r>
      <w:r w:rsidR="00870FE2">
        <w:rPr>
          <w:sz w:val="24"/>
          <w:szCs w:val="24"/>
        </w:rPr>
        <w:t>particularly</w:t>
      </w:r>
      <w:r w:rsidR="00772C36">
        <w:rPr>
          <w:sz w:val="24"/>
          <w:szCs w:val="24"/>
        </w:rPr>
        <w:t xml:space="preserve"> </w:t>
      </w:r>
      <w:proofErr w:type="spellStart"/>
      <w:r w:rsidR="00772C36">
        <w:rPr>
          <w:sz w:val="24"/>
          <w:szCs w:val="24"/>
        </w:rPr>
        <w:t>emphasi</w:t>
      </w:r>
      <w:r w:rsidR="00074589">
        <w:rPr>
          <w:sz w:val="24"/>
          <w:szCs w:val="24"/>
        </w:rPr>
        <w:t>s</w:t>
      </w:r>
      <w:r w:rsidR="00772C36">
        <w:rPr>
          <w:sz w:val="24"/>
          <w:szCs w:val="24"/>
        </w:rPr>
        <w:t>ed</w:t>
      </w:r>
      <w:proofErr w:type="spellEnd"/>
      <w:r w:rsidR="00772C36">
        <w:rPr>
          <w:sz w:val="24"/>
          <w:szCs w:val="24"/>
        </w:rPr>
        <w:t xml:space="preserve"> t</w:t>
      </w:r>
      <w:r w:rsidR="00870FE2">
        <w:rPr>
          <w:sz w:val="24"/>
          <w:szCs w:val="24"/>
        </w:rPr>
        <w:t xml:space="preserve">wo detailed and parallel processes for the development of regional policies to combat marine plastics: on the one hand, the </w:t>
      </w:r>
      <w:r w:rsidR="002F3D24" w:rsidRPr="002F3D24">
        <w:rPr>
          <w:sz w:val="24"/>
          <w:szCs w:val="24"/>
        </w:rPr>
        <w:t>Bangkok Declaration on Combating Marine Debris in ASEAN Region and ASEAN Framework of Action on Marine Debris</w:t>
      </w:r>
      <w:r w:rsidR="00E307D5">
        <w:rPr>
          <w:sz w:val="24"/>
          <w:szCs w:val="24"/>
        </w:rPr>
        <w:t>,</w:t>
      </w:r>
      <w:r w:rsidR="002F3D24" w:rsidRPr="002F3D24">
        <w:rPr>
          <w:sz w:val="24"/>
          <w:szCs w:val="24"/>
        </w:rPr>
        <w:t xml:space="preserve"> an</w:t>
      </w:r>
      <w:r w:rsidR="00E307D5">
        <w:rPr>
          <w:sz w:val="24"/>
          <w:szCs w:val="24"/>
        </w:rPr>
        <w:t>d</w:t>
      </w:r>
      <w:r w:rsidR="00870FE2">
        <w:rPr>
          <w:sz w:val="24"/>
          <w:szCs w:val="24"/>
        </w:rPr>
        <w:t xml:space="preserve"> on the other hand, </w:t>
      </w:r>
      <w:r w:rsidR="002F3D24" w:rsidRPr="002F3D24">
        <w:rPr>
          <w:sz w:val="24"/>
          <w:szCs w:val="24"/>
        </w:rPr>
        <w:t>COBSEA Regional Action Plan on Marine Litter</w:t>
      </w:r>
      <w:r w:rsidR="00870FE2">
        <w:rPr>
          <w:sz w:val="24"/>
          <w:szCs w:val="24"/>
        </w:rPr>
        <w:t xml:space="preserve">. Despite differences in approach and language, similarities in goals and objectives and the potential for and desirability of synergistic relationship between these two policy frameworks </w:t>
      </w:r>
      <w:r w:rsidR="00074589">
        <w:rPr>
          <w:sz w:val="24"/>
          <w:szCs w:val="24"/>
        </w:rPr>
        <w:t>were</w:t>
      </w:r>
      <w:r w:rsidR="00870FE2">
        <w:rPr>
          <w:sz w:val="24"/>
          <w:szCs w:val="24"/>
        </w:rPr>
        <w:t xml:space="preserve"> highlighted. </w:t>
      </w:r>
      <w:r w:rsidR="00D47910">
        <w:rPr>
          <w:sz w:val="24"/>
          <w:szCs w:val="24"/>
        </w:rPr>
        <w:t>In the context of the ASEAN, funding partners, high</w:t>
      </w:r>
      <w:r w:rsidR="00074589">
        <w:rPr>
          <w:sz w:val="24"/>
          <w:szCs w:val="24"/>
        </w:rPr>
        <w:t>-</w:t>
      </w:r>
      <w:r w:rsidR="00D47910">
        <w:rPr>
          <w:sz w:val="24"/>
          <w:szCs w:val="24"/>
        </w:rPr>
        <w:t xml:space="preserve">level dialogue partners and activities </w:t>
      </w:r>
      <w:proofErr w:type="spellStart"/>
      <w:r w:rsidR="00D47910">
        <w:rPr>
          <w:sz w:val="24"/>
          <w:szCs w:val="24"/>
        </w:rPr>
        <w:t>cent</w:t>
      </w:r>
      <w:r w:rsidR="00074589">
        <w:rPr>
          <w:sz w:val="24"/>
          <w:szCs w:val="24"/>
        </w:rPr>
        <w:t>re</w:t>
      </w:r>
      <w:r w:rsidR="00D47910">
        <w:rPr>
          <w:sz w:val="24"/>
          <w:szCs w:val="24"/>
        </w:rPr>
        <w:t>s</w:t>
      </w:r>
      <w:proofErr w:type="spellEnd"/>
      <w:r w:rsidR="00D47910">
        <w:rPr>
          <w:sz w:val="24"/>
          <w:szCs w:val="24"/>
        </w:rPr>
        <w:t xml:space="preserve"> involved in combatting marine plastics were highlighted as well as the ongoing development of a regional action plan </w:t>
      </w:r>
      <w:r w:rsidR="00E307D5">
        <w:rPr>
          <w:sz w:val="24"/>
          <w:szCs w:val="24"/>
        </w:rPr>
        <w:t>that</w:t>
      </w:r>
      <w:r w:rsidR="00D47910">
        <w:rPr>
          <w:sz w:val="24"/>
          <w:szCs w:val="24"/>
        </w:rPr>
        <w:t xml:space="preserve"> will be more specific tha</w:t>
      </w:r>
      <w:r w:rsidR="00E307D5">
        <w:rPr>
          <w:sz w:val="24"/>
          <w:szCs w:val="24"/>
        </w:rPr>
        <w:t>n</w:t>
      </w:r>
      <w:r w:rsidR="00D47910">
        <w:rPr>
          <w:sz w:val="24"/>
          <w:szCs w:val="24"/>
        </w:rPr>
        <w:t xml:space="preserve"> the current Framework.  </w:t>
      </w:r>
    </w:p>
    <w:p w14:paraId="09DF3300" w14:textId="4183B806" w:rsidR="002F3D24" w:rsidRDefault="00D47910" w:rsidP="0039253D">
      <w:pPr>
        <w:jc w:val="both"/>
        <w:rPr>
          <w:sz w:val="24"/>
          <w:szCs w:val="24"/>
        </w:rPr>
      </w:pPr>
      <w:r>
        <w:rPr>
          <w:sz w:val="24"/>
          <w:szCs w:val="24"/>
        </w:rPr>
        <w:t xml:space="preserve">In the context of </w:t>
      </w:r>
      <w:r w:rsidR="002F3D24" w:rsidRPr="002F3D24">
        <w:rPr>
          <w:sz w:val="24"/>
          <w:szCs w:val="24"/>
        </w:rPr>
        <w:t>NOWPAP</w:t>
      </w:r>
      <w:r>
        <w:rPr>
          <w:sz w:val="24"/>
          <w:szCs w:val="24"/>
        </w:rPr>
        <w:t xml:space="preserve">, highlights included </w:t>
      </w:r>
      <w:r w:rsidR="00E307D5">
        <w:rPr>
          <w:sz w:val="24"/>
          <w:szCs w:val="24"/>
        </w:rPr>
        <w:t>the following:</w:t>
      </w:r>
      <w:r>
        <w:rPr>
          <w:sz w:val="24"/>
          <w:szCs w:val="24"/>
        </w:rPr>
        <w:t xml:space="preserve"> </w:t>
      </w:r>
      <w:r w:rsidR="002F3D24" w:rsidRPr="002F3D24">
        <w:rPr>
          <w:sz w:val="24"/>
          <w:szCs w:val="24"/>
        </w:rPr>
        <w:t>marine plastic pollutio</w:t>
      </w:r>
      <w:r>
        <w:rPr>
          <w:sz w:val="24"/>
          <w:szCs w:val="24"/>
        </w:rPr>
        <w:t xml:space="preserve">n </w:t>
      </w:r>
      <w:r w:rsidR="00E307D5">
        <w:rPr>
          <w:sz w:val="24"/>
          <w:szCs w:val="24"/>
        </w:rPr>
        <w:t>is</w:t>
      </w:r>
      <w:r>
        <w:rPr>
          <w:sz w:val="24"/>
          <w:szCs w:val="24"/>
        </w:rPr>
        <w:t xml:space="preserve"> a</w:t>
      </w:r>
      <w:r w:rsidRPr="002F3D24">
        <w:rPr>
          <w:sz w:val="24"/>
          <w:szCs w:val="24"/>
        </w:rPr>
        <w:t xml:space="preserve"> cross-cutting issue</w:t>
      </w:r>
      <w:r w:rsidR="00E307D5">
        <w:rPr>
          <w:sz w:val="24"/>
          <w:szCs w:val="24"/>
        </w:rPr>
        <w:t>;</w:t>
      </w:r>
      <w:r w:rsidR="002F3D24" w:rsidRPr="002F3D24">
        <w:rPr>
          <w:sz w:val="24"/>
          <w:szCs w:val="24"/>
        </w:rPr>
        <w:t xml:space="preserve"> </w:t>
      </w:r>
      <w:r>
        <w:rPr>
          <w:sz w:val="24"/>
          <w:szCs w:val="24"/>
        </w:rPr>
        <w:t xml:space="preserve">several </w:t>
      </w:r>
      <w:r w:rsidR="002F3D24" w:rsidRPr="002F3D24">
        <w:rPr>
          <w:sz w:val="24"/>
          <w:szCs w:val="24"/>
        </w:rPr>
        <w:t xml:space="preserve">Regional </w:t>
      </w:r>
      <w:proofErr w:type="spellStart"/>
      <w:r w:rsidR="002F3D24" w:rsidRPr="002F3D24">
        <w:rPr>
          <w:sz w:val="24"/>
          <w:szCs w:val="24"/>
        </w:rPr>
        <w:t>Centres</w:t>
      </w:r>
      <w:proofErr w:type="spellEnd"/>
      <w:r w:rsidR="002F3D24" w:rsidRPr="002F3D24">
        <w:rPr>
          <w:sz w:val="24"/>
          <w:szCs w:val="24"/>
        </w:rPr>
        <w:t xml:space="preserve"> of Act</w:t>
      </w:r>
      <w:r>
        <w:rPr>
          <w:sz w:val="24"/>
          <w:szCs w:val="24"/>
        </w:rPr>
        <w:t>ivities were involved</w:t>
      </w:r>
      <w:r w:rsidR="00E307D5">
        <w:rPr>
          <w:sz w:val="24"/>
          <w:szCs w:val="24"/>
        </w:rPr>
        <w:t>;</w:t>
      </w:r>
      <w:r>
        <w:rPr>
          <w:sz w:val="24"/>
          <w:szCs w:val="24"/>
        </w:rPr>
        <w:t xml:space="preserve"> implementation of </w:t>
      </w:r>
      <w:r w:rsidR="002F3D24" w:rsidRPr="002F3D24">
        <w:rPr>
          <w:sz w:val="24"/>
          <w:szCs w:val="24"/>
        </w:rPr>
        <w:t>the Marine Litter Activity (MALITA)</w:t>
      </w:r>
      <w:r>
        <w:rPr>
          <w:sz w:val="24"/>
          <w:szCs w:val="24"/>
        </w:rPr>
        <w:t xml:space="preserve"> resulted in a </w:t>
      </w:r>
      <w:r w:rsidR="002F3D24" w:rsidRPr="002F3D24">
        <w:rPr>
          <w:sz w:val="24"/>
          <w:szCs w:val="24"/>
        </w:rPr>
        <w:t xml:space="preserve">NOWPAP marine litter </w:t>
      </w:r>
      <w:r>
        <w:rPr>
          <w:sz w:val="24"/>
          <w:szCs w:val="24"/>
        </w:rPr>
        <w:t>database</w:t>
      </w:r>
      <w:r w:rsidR="00E307D5">
        <w:rPr>
          <w:sz w:val="24"/>
          <w:szCs w:val="24"/>
        </w:rPr>
        <w:t>;</w:t>
      </w:r>
      <w:r>
        <w:rPr>
          <w:sz w:val="24"/>
          <w:szCs w:val="24"/>
        </w:rPr>
        <w:t xml:space="preserve"> and </w:t>
      </w:r>
      <w:r w:rsidR="00043872">
        <w:rPr>
          <w:sz w:val="24"/>
          <w:szCs w:val="24"/>
        </w:rPr>
        <w:t>i</w:t>
      </w:r>
      <w:r w:rsidR="002F3D24" w:rsidRPr="002F3D24">
        <w:rPr>
          <w:sz w:val="24"/>
          <w:szCs w:val="24"/>
        </w:rPr>
        <w:t xml:space="preserve">n 2020, </w:t>
      </w:r>
      <w:r>
        <w:rPr>
          <w:sz w:val="24"/>
          <w:szCs w:val="24"/>
        </w:rPr>
        <w:t xml:space="preserve">a </w:t>
      </w:r>
      <w:r w:rsidR="002F3D24" w:rsidRPr="002F3D24">
        <w:rPr>
          <w:sz w:val="24"/>
          <w:szCs w:val="24"/>
        </w:rPr>
        <w:t xml:space="preserve">third </w:t>
      </w:r>
      <w:r w:rsidR="00043872">
        <w:rPr>
          <w:sz w:val="24"/>
          <w:szCs w:val="24"/>
        </w:rPr>
        <w:t>r</w:t>
      </w:r>
      <w:r w:rsidR="002F3D24" w:rsidRPr="002F3D24">
        <w:rPr>
          <w:sz w:val="24"/>
          <w:szCs w:val="24"/>
        </w:rPr>
        <w:t xml:space="preserve">egional </w:t>
      </w:r>
      <w:r w:rsidR="00043872">
        <w:rPr>
          <w:sz w:val="24"/>
          <w:szCs w:val="24"/>
        </w:rPr>
        <w:t>o</w:t>
      </w:r>
      <w:r w:rsidR="002F3D24" w:rsidRPr="002F3D24">
        <w:rPr>
          <w:sz w:val="24"/>
          <w:szCs w:val="24"/>
        </w:rPr>
        <w:t xml:space="preserve">verview on </w:t>
      </w:r>
      <w:r w:rsidR="00043872">
        <w:rPr>
          <w:sz w:val="24"/>
          <w:szCs w:val="24"/>
        </w:rPr>
        <w:t>m</w:t>
      </w:r>
      <w:r w:rsidR="002F3D24" w:rsidRPr="002F3D24">
        <w:rPr>
          <w:sz w:val="24"/>
          <w:szCs w:val="24"/>
        </w:rPr>
        <w:t xml:space="preserve">arine </w:t>
      </w:r>
      <w:r w:rsidR="00043872">
        <w:rPr>
          <w:sz w:val="24"/>
          <w:szCs w:val="24"/>
        </w:rPr>
        <w:t>l</w:t>
      </w:r>
      <w:r w:rsidR="002F3D24" w:rsidRPr="002F3D24">
        <w:rPr>
          <w:sz w:val="24"/>
          <w:szCs w:val="24"/>
        </w:rPr>
        <w:t>itter</w:t>
      </w:r>
      <w:r>
        <w:rPr>
          <w:sz w:val="24"/>
          <w:szCs w:val="24"/>
        </w:rPr>
        <w:t xml:space="preserve"> would be released.</w:t>
      </w:r>
      <w:r w:rsidR="00CA6D1D">
        <w:rPr>
          <w:sz w:val="24"/>
          <w:szCs w:val="24"/>
        </w:rPr>
        <w:t xml:space="preserve"> Three steps of progress may be first to prevent marine litter from reaching the marine environment, second to monitor, third to ensure national action.</w:t>
      </w:r>
    </w:p>
    <w:p w14:paraId="2DCA9033" w14:textId="248103AA" w:rsidR="00D47910" w:rsidRPr="002F3D24" w:rsidRDefault="00D47910" w:rsidP="0039253D">
      <w:pPr>
        <w:jc w:val="both"/>
        <w:rPr>
          <w:sz w:val="24"/>
          <w:szCs w:val="24"/>
        </w:rPr>
      </w:pPr>
      <w:r>
        <w:rPr>
          <w:sz w:val="24"/>
          <w:szCs w:val="24"/>
        </w:rPr>
        <w:t xml:space="preserve">Finally, </w:t>
      </w:r>
      <w:r w:rsidR="00CA6D1D">
        <w:rPr>
          <w:sz w:val="24"/>
          <w:szCs w:val="24"/>
        </w:rPr>
        <w:t xml:space="preserve">salient points of the enlarged discussion </w:t>
      </w:r>
      <w:proofErr w:type="spellStart"/>
      <w:r w:rsidR="00CA6D1D">
        <w:rPr>
          <w:sz w:val="24"/>
          <w:szCs w:val="24"/>
        </w:rPr>
        <w:t>focu</w:t>
      </w:r>
      <w:r w:rsidR="00074589">
        <w:rPr>
          <w:sz w:val="24"/>
          <w:szCs w:val="24"/>
        </w:rPr>
        <w:t>s</w:t>
      </w:r>
      <w:r w:rsidR="00CA6D1D">
        <w:rPr>
          <w:sz w:val="24"/>
          <w:szCs w:val="24"/>
        </w:rPr>
        <w:t>sed</w:t>
      </w:r>
      <w:proofErr w:type="spellEnd"/>
      <w:r w:rsidR="00CA6D1D">
        <w:rPr>
          <w:sz w:val="24"/>
          <w:szCs w:val="24"/>
        </w:rPr>
        <w:t xml:space="preserve"> on potential gaps between the current framework and the general understanding of the need to move to a model of circular economy. These gaps included the need for abroad society change </w:t>
      </w:r>
      <w:r w:rsidR="00074589">
        <w:rPr>
          <w:sz w:val="24"/>
          <w:szCs w:val="24"/>
        </w:rPr>
        <w:t>that</w:t>
      </w:r>
      <w:r w:rsidR="00CA6D1D">
        <w:rPr>
          <w:sz w:val="24"/>
          <w:szCs w:val="24"/>
        </w:rPr>
        <w:t xml:space="preserve"> goes beyond the work streams of institutions previously discussed. Disconnects between th</w:t>
      </w:r>
      <w:r w:rsidR="00101632">
        <w:rPr>
          <w:sz w:val="24"/>
          <w:szCs w:val="24"/>
        </w:rPr>
        <w:t>e circular economy</w:t>
      </w:r>
      <w:r w:rsidR="00CA6D1D">
        <w:rPr>
          <w:sz w:val="24"/>
          <w:szCs w:val="24"/>
        </w:rPr>
        <w:t xml:space="preserve"> model and existing institutional mechanisms such as </w:t>
      </w:r>
      <w:r w:rsidR="00101632">
        <w:rPr>
          <w:sz w:val="24"/>
          <w:szCs w:val="24"/>
        </w:rPr>
        <w:t xml:space="preserve">impacts of unilateral restrictions to the trade of </w:t>
      </w:r>
      <w:proofErr w:type="gramStart"/>
      <w:r w:rsidR="00101632">
        <w:rPr>
          <w:sz w:val="24"/>
          <w:szCs w:val="24"/>
        </w:rPr>
        <w:t>plastic,</w:t>
      </w:r>
      <w:proofErr w:type="gramEnd"/>
      <w:r w:rsidR="00101632">
        <w:rPr>
          <w:sz w:val="24"/>
          <w:szCs w:val="24"/>
        </w:rPr>
        <w:t xml:space="preserve"> knowledge gaps and technical capacity gaps were also highlighted. Finally, ensuring</w:t>
      </w:r>
      <w:r w:rsidR="004C7E05">
        <w:rPr>
          <w:sz w:val="24"/>
          <w:szCs w:val="24"/>
        </w:rPr>
        <w:t xml:space="preserve"> </w:t>
      </w:r>
      <w:r w:rsidR="00101632">
        <w:rPr>
          <w:sz w:val="24"/>
          <w:szCs w:val="24"/>
        </w:rPr>
        <w:t xml:space="preserve">adequate flow of information between different stakeholder groups was also identified as a key issue. </w:t>
      </w:r>
    </w:p>
    <w:p w14:paraId="52B42C77" w14:textId="77777777" w:rsidR="002F3D24" w:rsidRPr="002F3D24" w:rsidRDefault="002F3D24" w:rsidP="002F3D24">
      <w:pPr>
        <w:ind w:firstLine="720"/>
        <w:jc w:val="both"/>
        <w:rPr>
          <w:sz w:val="24"/>
          <w:szCs w:val="24"/>
        </w:rPr>
      </w:pPr>
      <w:r w:rsidRPr="002F3D24">
        <w:rPr>
          <w:sz w:val="24"/>
          <w:szCs w:val="24"/>
        </w:rPr>
        <w:br/>
      </w:r>
    </w:p>
    <w:p w14:paraId="41234BBA" w14:textId="77777777" w:rsidR="002F3D24" w:rsidRPr="002F3D24" w:rsidRDefault="002F3D24" w:rsidP="00B1136F">
      <w:pPr>
        <w:rPr>
          <w:sz w:val="24"/>
          <w:szCs w:val="24"/>
        </w:rPr>
      </w:pPr>
    </w:p>
    <w:sectPr w:rsidR="002F3D24" w:rsidRPr="002F3D2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26BB" w14:textId="77777777" w:rsidR="00003C0E" w:rsidRDefault="00003C0E" w:rsidP="00772C36">
      <w:pPr>
        <w:spacing w:after="0" w:line="240" w:lineRule="auto"/>
      </w:pPr>
      <w:r>
        <w:separator/>
      </w:r>
    </w:p>
  </w:endnote>
  <w:endnote w:type="continuationSeparator" w:id="0">
    <w:p w14:paraId="451A7D06" w14:textId="77777777" w:rsidR="00003C0E" w:rsidRDefault="00003C0E" w:rsidP="007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5199492"/>
      <w:docPartObj>
        <w:docPartGallery w:val="Page Numbers (Bottom of Page)"/>
        <w:docPartUnique/>
      </w:docPartObj>
    </w:sdtPr>
    <w:sdtEndPr>
      <w:rPr>
        <w:rStyle w:val="PageNumber"/>
      </w:rPr>
    </w:sdtEndPr>
    <w:sdtContent>
      <w:p w14:paraId="724B82B3" w14:textId="5A031AB2" w:rsidR="00772C36" w:rsidRDefault="00772C36" w:rsidP="00D30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019D3" w14:textId="77777777" w:rsidR="00772C36" w:rsidRDefault="00772C36" w:rsidP="00772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297419"/>
      <w:docPartObj>
        <w:docPartGallery w:val="Page Numbers (Bottom of Page)"/>
        <w:docPartUnique/>
      </w:docPartObj>
    </w:sdtPr>
    <w:sdtEndPr>
      <w:rPr>
        <w:rStyle w:val="PageNumber"/>
      </w:rPr>
    </w:sdtEndPr>
    <w:sdtContent>
      <w:p w14:paraId="24557B34" w14:textId="4C203E4A" w:rsidR="00772C36" w:rsidRDefault="00772C36" w:rsidP="00D30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FA9E5" w14:textId="77777777" w:rsidR="00772C36" w:rsidRDefault="00772C36" w:rsidP="00772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1349" w14:textId="77777777" w:rsidR="00003C0E" w:rsidRDefault="00003C0E" w:rsidP="00772C36">
      <w:pPr>
        <w:spacing w:after="0" w:line="240" w:lineRule="auto"/>
      </w:pPr>
      <w:r>
        <w:separator/>
      </w:r>
    </w:p>
  </w:footnote>
  <w:footnote w:type="continuationSeparator" w:id="0">
    <w:p w14:paraId="7A5DEE3E" w14:textId="77777777" w:rsidR="00003C0E" w:rsidRDefault="00003C0E" w:rsidP="00772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6EB3"/>
    <w:multiLevelType w:val="hybridMultilevel"/>
    <w:tmpl w:val="61741EDE"/>
    <w:lvl w:ilvl="0" w:tplc="068C7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A"/>
    <w:rsid w:val="000017E5"/>
    <w:rsid w:val="00003C0E"/>
    <w:rsid w:val="000432D7"/>
    <w:rsid w:val="00043872"/>
    <w:rsid w:val="00074589"/>
    <w:rsid w:val="00101632"/>
    <w:rsid w:val="001618F0"/>
    <w:rsid w:val="001E1BA8"/>
    <w:rsid w:val="001E397B"/>
    <w:rsid w:val="001F6E2B"/>
    <w:rsid w:val="00243448"/>
    <w:rsid w:val="00284628"/>
    <w:rsid w:val="0028722C"/>
    <w:rsid w:val="002F3D24"/>
    <w:rsid w:val="0039253D"/>
    <w:rsid w:val="003E6C0A"/>
    <w:rsid w:val="00457360"/>
    <w:rsid w:val="004C7E05"/>
    <w:rsid w:val="005148C2"/>
    <w:rsid w:val="0059124F"/>
    <w:rsid w:val="005C458D"/>
    <w:rsid w:val="00640080"/>
    <w:rsid w:val="00671F77"/>
    <w:rsid w:val="00677B64"/>
    <w:rsid w:val="006C32F3"/>
    <w:rsid w:val="00772C36"/>
    <w:rsid w:val="008223B4"/>
    <w:rsid w:val="00870FE2"/>
    <w:rsid w:val="00906D3A"/>
    <w:rsid w:val="00944478"/>
    <w:rsid w:val="009652CE"/>
    <w:rsid w:val="00984EED"/>
    <w:rsid w:val="009F7F4D"/>
    <w:rsid w:val="00AA3699"/>
    <w:rsid w:val="00AF3B63"/>
    <w:rsid w:val="00B1136F"/>
    <w:rsid w:val="00CA6D1D"/>
    <w:rsid w:val="00CD6050"/>
    <w:rsid w:val="00D360B1"/>
    <w:rsid w:val="00D40A80"/>
    <w:rsid w:val="00D47910"/>
    <w:rsid w:val="00D6120E"/>
    <w:rsid w:val="00D8031F"/>
    <w:rsid w:val="00E307D5"/>
    <w:rsid w:val="00F23809"/>
    <w:rsid w:val="37E89B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002A"/>
  <w15:chartTrackingRefBased/>
  <w15:docId w15:val="{FE41F676-A570-4CD2-9C3A-8C4FC6B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4D"/>
    <w:pPr>
      <w:ind w:left="720"/>
      <w:contextualSpacing/>
    </w:pPr>
  </w:style>
  <w:style w:type="paragraph" w:styleId="NormalWeb">
    <w:name w:val="Normal (Web)"/>
    <w:basedOn w:val="Normal"/>
    <w:uiPriority w:val="99"/>
    <w:unhideWhenUsed/>
    <w:rsid w:val="001F6E2B"/>
    <w:pPr>
      <w:spacing w:before="100" w:beforeAutospacing="1" w:after="100" w:afterAutospacing="1" w:line="240" w:lineRule="auto"/>
    </w:pPr>
    <w:rPr>
      <w:rFonts w:ascii="Times New Roman" w:eastAsia="Times New Roman" w:hAnsi="Times New Roman" w:cs="Times New Roman"/>
      <w:sz w:val="24"/>
      <w:szCs w:val="24"/>
      <w:lang w:val="en-SG" w:eastAsia="en-GB"/>
    </w:rPr>
  </w:style>
  <w:style w:type="character" w:styleId="Hyperlink">
    <w:name w:val="Hyperlink"/>
    <w:basedOn w:val="DefaultParagraphFont"/>
    <w:uiPriority w:val="99"/>
    <w:unhideWhenUsed/>
    <w:rsid w:val="001F6E2B"/>
    <w:rPr>
      <w:color w:val="0563C1" w:themeColor="hyperlink"/>
      <w:u w:val="single"/>
    </w:rPr>
  </w:style>
  <w:style w:type="character" w:styleId="UnresolvedMention">
    <w:name w:val="Unresolved Mention"/>
    <w:basedOn w:val="DefaultParagraphFont"/>
    <w:uiPriority w:val="99"/>
    <w:semiHidden/>
    <w:unhideWhenUsed/>
    <w:rsid w:val="001F6E2B"/>
    <w:rPr>
      <w:color w:val="605E5C"/>
      <w:shd w:val="clear" w:color="auto" w:fill="E1DFDD"/>
    </w:rPr>
  </w:style>
  <w:style w:type="paragraph" w:styleId="Footer">
    <w:name w:val="footer"/>
    <w:basedOn w:val="Normal"/>
    <w:link w:val="FooterChar"/>
    <w:uiPriority w:val="99"/>
    <w:unhideWhenUsed/>
    <w:rsid w:val="00772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36"/>
  </w:style>
  <w:style w:type="character" w:styleId="PageNumber">
    <w:name w:val="page number"/>
    <w:basedOn w:val="DefaultParagraphFont"/>
    <w:uiPriority w:val="99"/>
    <w:semiHidden/>
    <w:unhideWhenUsed/>
    <w:rsid w:val="0077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04838">
      <w:bodyDiv w:val="1"/>
      <w:marLeft w:val="0"/>
      <w:marRight w:val="0"/>
      <w:marTop w:val="0"/>
      <w:marBottom w:val="0"/>
      <w:divBdr>
        <w:top w:val="none" w:sz="0" w:space="0" w:color="auto"/>
        <w:left w:val="none" w:sz="0" w:space="0" w:color="auto"/>
        <w:bottom w:val="none" w:sz="0" w:space="0" w:color="auto"/>
        <w:right w:val="none" w:sz="0" w:space="0" w:color="auto"/>
      </w:divBdr>
      <w:divsChild>
        <w:div w:id="490683676">
          <w:marLeft w:val="0"/>
          <w:marRight w:val="0"/>
          <w:marTop w:val="0"/>
          <w:marBottom w:val="0"/>
          <w:divBdr>
            <w:top w:val="none" w:sz="0" w:space="0" w:color="auto"/>
            <w:left w:val="none" w:sz="0" w:space="0" w:color="auto"/>
            <w:bottom w:val="none" w:sz="0" w:space="0" w:color="auto"/>
            <w:right w:val="none" w:sz="0" w:space="0" w:color="auto"/>
          </w:divBdr>
          <w:divsChild>
            <w:div w:id="903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421">
      <w:bodyDiv w:val="1"/>
      <w:marLeft w:val="0"/>
      <w:marRight w:val="0"/>
      <w:marTop w:val="0"/>
      <w:marBottom w:val="0"/>
      <w:divBdr>
        <w:top w:val="none" w:sz="0" w:space="0" w:color="auto"/>
        <w:left w:val="none" w:sz="0" w:space="0" w:color="auto"/>
        <w:bottom w:val="none" w:sz="0" w:space="0" w:color="auto"/>
        <w:right w:val="none" w:sz="0" w:space="0" w:color="auto"/>
      </w:divBdr>
    </w:div>
    <w:div w:id="2071612104">
      <w:bodyDiv w:val="1"/>
      <w:marLeft w:val="0"/>
      <w:marRight w:val="0"/>
      <w:marTop w:val="0"/>
      <w:marBottom w:val="0"/>
      <w:divBdr>
        <w:top w:val="none" w:sz="0" w:space="0" w:color="auto"/>
        <w:left w:val="none" w:sz="0" w:space="0" w:color="auto"/>
        <w:bottom w:val="none" w:sz="0" w:space="0" w:color="auto"/>
        <w:right w:val="none" w:sz="0" w:space="0" w:color="auto"/>
      </w:divBdr>
    </w:div>
    <w:div w:id="20792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il.nus.edu.sg/publication/a-review-of-research-on-marine-plastics-in-southeast-asia-who-does-w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Yuke Ling TAY from.TP</dc:creator>
  <cp:keywords/>
  <dc:description/>
  <cp:lastModifiedBy>admin</cp:lastModifiedBy>
  <cp:revision>20</cp:revision>
  <dcterms:created xsi:type="dcterms:W3CDTF">2019-11-12T12:41:00Z</dcterms:created>
  <dcterms:modified xsi:type="dcterms:W3CDTF">2019-11-18T03:04:00Z</dcterms:modified>
</cp:coreProperties>
</file>