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B1014" w14:textId="124202C6" w:rsidR="008870B5" w:rsidRPr="008870B5" w:rsidRDefault="008870B5" w:rsidP="008870B5">
      <w:pPr>
        <w:jc w:val="center"/>
        <w:outlineLvl w:val="1"/>
        <w:rPr>
          <w:rFonts w:ascii="Arial" w:eastAsia="DengXian" w:hAnsi="Arial" w:cs="Arial"/>
          <w:b/>
          <w:bCs/>
          <w:sz w:val="28"/>
          <w:szCs w:val="28"/>
        </w:rPr>
      </w:pPr>
      <w:r>
        <w:rPr>
          <w:rFonts w:ascii="Arial" w:eastAsia="DengXian" w:hAnsi="Arial" w:cs="Arial"/>
          <w:b/>
          <w:bCs/>
          <w:sz w:val="28"/>
          <w:szCs w:val="28"/>
        </w:rPr>
        <w:t xml:space="preserve">2020 </w:t>
      </w:r>
      <w:r w:rsidRPr="008870B5">
        <w:rPr>
          <w:rFonts w:ascii="Arial" w:eastAsia="DengXian" w:hAnsi="Arial" w:cs="Arial"/>
          <w:b/>
          <w:bCs/>
          <w:sz w:val="28"/>
          <w:szCs w:val="28"/>
        </w:rPr>
        <w:t xml:space="preserve">JOINT STATEMENT OF ASEAN LABOUR MINISTERS ON RESPONSE TO THE IMPACT OF CORONAVIRUS DISEASE 2019 (COVID-19) ON LABOUR AND EMPLOYMENT * </w:t>
      </w:r>
    </w:p>
    <w:p w14:paraId="03FEBAF2" w14:textId="281D27AD" w:rsidR="00E42EF0" w:rsidRPr="00E42EF0" w:rsidRDefault="00E42EF0" w:rsidP="001B6E58">
      <w:pPr>
        <w:jc w:val="center"/>
        <w:outlineLvl w:val="1"/>
        <w:rPr>
          <w:rFonts w:ascii="Arial" w:eastAsia="DengXian" w:hAnsi="Arial" w:cs="Arial"/>
          <w:i/>
          <w:iCs/>
          <w:sz w:val="20"/>
          <w:szCs w:val="20"/>
        </w:rPr>
      </w:pPr>
    </w:p>
    <w:p w14:paraId="5E5696CD" w14:textId="71D68813" w:rsidR="00E42EF0" w:rsidRPr="00E42EF0" w:rsidRDefault="00E42EF0" w:rsidP="00E42EF0">
      <w:pPr>
        <w:jc w:val="center"/>
        <w:rPr>
          <w:rFonts w:ascii="Arial" w:eastAsia="DengXian" w:hAnsi="Arial" w:cs="Arial"/>
          <w:i/>
          <w:iCs/>
          <w:sz w:val="20"/>
          <w:szCs w:val="20"/>
        </w:rPr>
      </w:pPr>
      <w:r w:rsidRPr="00E42EF0">
        <w:rPr>
          <w:rFonts w:ascii="Arial" w:eastAsia="DengXian" w:hAnsi="Arial" w:cs="Arial"/>
          <w:i/>
          <w:iCs/>
          <w:sz w:val="20"/>
          <w:szCs w:val="20"/>
        </w:rPr>
        <w:t>Adopted on</w:t>
      </w:r>
      <w:r w:rsidR="000A23A1">
        <w:rPr>
          <w:rFonts w:ascii="Arial" w:eastAsia="DengXian" w:hAnsi="Arial" w:cs="Arial"/>
          <w:i/>
          <w:iCs/>
          <w:sz w:val="20"/>
          <w:szCs w:val="20"/>
        </w:rPr>
        <w:t xml:space="preserve"> 14</w:t>
      </w:r>
      <w:r w:rsidRPr="00E42EF0">
        <w:rPr>
          <w:rFonts w:ascii="Arial" w:eastAsia="DengXian" w:hAnsi="Arial" w:cs="Arial"/>
          <w:i/>
          <w:iCs/>
          <w:sz w:val="20"/>
          <w:szCs w:val="20"/>
        </w:rPr>
        <w:t xml:space="preserve"> </w:t>
      </w:r>
      <w:r w:rsidR="000A23A1">
        <w:rPr>
          <w:rFonts w:ascii="Arial" w:eastAsia="DengXian" w:hAnsi="Arial" w:cs="Arial"/>
          <w:i/>
          <w:iCs/>
          <w:sz w:val="20"/>
          <w:szCs w:val="20"/>
        </w:rPr>
        <w:t>May</w:t>
      </w:r>
      <w:r w:rsidRPr="00E42EF0">
        <w:rPr>
          <w:rFonts w:ascii="Arial" w:eastAsia="DengXian" w:hAnsi="Arial" w:cs="Arial"/>
          <w:i/>
          <w:iCs/>
          <w:sz w:val="20"/>
          <w:szCs w:val="20"/>
        </w:rPr>
        <w:t xml:space="preserve"> 2020</w:t>
      </w:r>
    </w:p>
    <w:p w14:paraId="04FC1EDA" w14:textId="77777777" w:rsidR="00E42EF0" w:rsidRPr="00E42EF0" w:rsidRDefault="00E42EF0" w:rsidP="00E42EF0">
      <w:pPr>
        <w:rPr>
          <w:rFonts w:ascii="Arial" w:eastAsia="DengXian" w:hAnsi="Arial" w:cs="Arial"/>
          <w:i/>
          <w:iCs/>
          <w:sz w:val="20"/>
          <w:szCs w:val="20"/>
        </w:rPr>
      </w:pPr>
    </w:p>
    <w:p w14:paraId="3BAC0BD1" w14:textId="77777777" w:rsidR="006B1452" w:rsidRPr="006B1452" w:rsidRDefault="006B1452" w:rsidP="006B1452">
      <w:pPr>
        <w:spacing w:before="100" w:beforeAutospacing="1" w:after="100" w:afterAutospacing="1"/>
        <w:jc w:val="both"/>
        <w:rPr>
          <w:rFonts w:ascii="Arial" w:eastAsia="Times New Roman" w:hAnsi="Arial" w:cs="Arial"/>
          <w:sz w:val="20"/>
          <w:szCs w:val="20"/>
        </w:rPr>
      </w:pPr>
      <w:r w:rsidRPr="006B1452">
        <w:rPr>
          <w:rFonts w:ascii="Arial" w:eastAsia="Times New Roman" w:hAnsi="Arial" w:cs="Arial"/>
          <w:b/>
          <w:bCs/>
          <w:sz w:val="20"/>
          <w:szCs w:val="20"/>
        </w:rPr>
        <w:t>WE</w:t>
      </w:r>
      <w:r w:rsidRPr="006B1452">
        <w:rPr>
          <w:rFonts w:ascii="Arial" w:eastAsia="Times New Roman" w:hAnsi="Arial" w:cs="Arial"/>
          <w:sz w:val="20"/>
          <w:szCs w:val="20"/>
        </w:rPr>
        <w:t xml:space="preserve">, the Labour Ministers of the Association of Southeast Asian Nations (ASEAN) Member States, namely Brunei Darussalam, the Kingdom of Cambodia, the Republic of Indonesia, the Lao People’s Democratic Republic, Malaysia, the Republic of the Union of Myanmar, the Republic of the Philippines, the Republic of Singapore, the Kingdom of Thailand, and the Socialist Republic of Viet Nam, convened the Special Meeting of ASEAN Labour Ministers on Response to the Impact of Coronavirus Disease 2019 (COVID-19) on Labour and Employment through a video conference on 14 May 2020; </w:t>
      </w:r>
    </w:p>
    <w:p w14:paraId="524E1915" w14:textId="77777777" w:rsidR="006B1452" w:rsidRPr="006B1452" w:rsidRDefault="006B1452" w:rsidP="006B1452">
      <w:pPr>
        <w:spacing w:before="100" w:beforeAutospacing="1" w:after="100" w:afterAutospacing="1"/>
        <w:jc w:val="both"/>
        <w:rPr>
          <w:rFonts w:ascii="Arial" w:eastAsia="Times New Roman" w:hAnsi="Arial" w:cs="Arial"/>
          <w:sz w:val="20"/>
          <w:szCs w:val="20"/>
        </w:rPr>
      </w:pPr>
      <w:r w:rsidRPr="006B1452">
        <w:rPr>
          <w:rFonts w:ascii="Arial" w:eastAsia="Times New Roman" w:hAnsi="Arial" w:cs="Arial"/>
          <w:b/>
          <w:bCs/>
          <w:sz w:val="20"/>
          <w:szCs w:val="20"/>
        </w:rPr>
        <w:t xml:space="preserve">RECOGNISING </w:t>
      </w:r>
      <w:r w:rsidRPr="006B1452">
        <w:rPr>
          <w:rFonts w:ascii="Arial" w:eastAsia="Times New Roman" w:hAnsi="Arial" w:cs="Arial"/>
          <w:sz w:val="20"/>
          <w:szCs w:val="20"/>
        </w:rPr>
        <w:t xml:space="preserve">the widespread and profound impact of the COVID-19 pandemic on the health well-being and livelihood of peoples and economies of ASEAN Member States and other countries around the world; </w:t>
      </w:r>
    </w:p>
    <w:p w14:paraId="19251166" w14:textId="77777777" w:rsidR="006B1452" w:rsidRPr="006B1452" w:rsidRDefault="006B1452" w:rsidP="006B1452">
      <w:pPr>
        <w:spacing w:before="100" w:beforeAutospacing="1" w:after="100" w:afterAutospacing="1"/>
        <w:jc w:val="both"/>
        <w:rPr>
          <w:rFonts w:ascii="Arial" w:eastAsia="Times New Roman" w:hAnsi="Arial" w:cs="Arial"/>
          <w:sz w:val="20"/>
          <w:szCs w:val="20"/>
        </w:rPr>
      </w:pPr>
      <w:r w:rsidRPr="006B1452">
        <w:rPr>
          <w:rFonts w:ascii="Arial" w:eastAsia="Times New Roman" w:hAnsi="Arial" w:cs="Arial"/>
          <w:b/>
          <w:bCs/>
          <w:sz w:val="20"/>
          <w:szCs w:val="20"/>
        </w:rPr>
        <w:t xml:space="preserve">EXPRESSING </w:t>
      </w:r>
      <w:r w:rsidRPr="006B1452">
        <w:rPr>
          <w:rFonts w:ascii="Arial" w:eastAsia="Times New Roman" w:hAnsi="Arial" w:cs="Arial"/>
          <w:sz w:val="20"/>
          <w:szCs w:val="20"/>
        </w:rPr>
        <w:t xml:space="preserve">our deepest sympathies to the bereaved of those who lost their lives due to the pandemic and to the individuals and sectors in our societies affected by COVID-19, including workers who lost their jobs and income; </w:t>
      </w:r>
    </w:p>
    <w:p w14:paraId="3E193692" w14:textId="77777777" w:rsidR="006B1452" w:rsidRPr="006B1452" w:rsidRDefault="006B1452" w:rsidP="006B1452">
      <w:pPr>
        <w:spacing w:before="100" w:beforeAutospacing="1" w:after="100" w:afterAutospacing="1"/>
        <w:jc w:val="both"/>
        <w:rPr>
          <w:rFonts w:ascii="Arial" w:eastAsia="Times New Roman" w:hAnsi="Arial" w:cs="Arial"/>
          <w:sz w:val="20"/>
          <w:szCs w:val="20"/>
        </w:rPr>
      </w:pPr>
      <w:r w:rsidRPr="006B1452">
        <w:rPr>
          <w:rFonts w:ascii="Arial" w:eastAsia="Times New Roman" w:hAnsi="Arial" w:cs="Arial"/>
          <w:b/>
          <w:bCs/>
          <w:sz w:val="20"/>
          <w:szCs w:val="20"/>
        </w:rPr>
        <w:t xml:space="preserve">EXPRESSING </w:t>
      </w:r>
      <w:r w:rsidRPr="006B1452">
        <w:rPr>
          <w:rFonts w:ascii="Arial" w:eastAsia="Times New Roman" w:hAnsi="Arial" w:cs="Arial"/>
          <w:sz w:val="20"/>
          <w:szCs w:val="20"/>
        </w:rPr>
        <w:t xml:space="preserve">our gratitude to medical professionals, health care workers, researchers, scientists and other frontline personnel for their invaluable efforts in response to COVID- 19; </w:t>
      </w:r>
    </w:p>
    <w:p w14:paraId="3F0C5638" w14:textId="77777777" w:rsidR="006B1452" w:rsidRPr="006B1452" w:rsidRDefault="006B1452" w:rsidP="006B1452">
      <w:pPr>
        <w:spacing w:before="100" w:beforeAutospacing="1" w:after="100" w:afterAutospacing="1"/>
        <w:jc w:val="both"/>
        <w:rPr>
          <w:rFonts w:ascii="Arial" w:hAnsi="Arial" w:cs="Arial"/>
          <w:sz w:val="20"/>
          <w:szCs w:val="20"/>
        </w:rPr>
      </w:pPr>
      <w:r w:rsidRPr="006B1452">
        <w:rPr>
          <w:rFonts w:ascii="Arial" w:hAnsi="Arial" w:cs="Arial"/>
          <w:b/>
          <w:bCs/>
          <w:sz w:val="20"/>
          <w:szCs w:val="20"/>
        </w:rPr>
        <w:t xml:space="preserve">ADHERING </w:t>
      </w:r>
      <w:r w:rsidRPr="006B1452">
        <w:rPr>
          <w:rFonts w:ascii="Arial" w:hAnsi="Arial" w:cs="Arial"/>
          <w:sz w:val="20"/>
          <w:szCs w:val="20"/>
        </w:rPr>
        <w:t xml:space="preserve">to the determination and commitment of ASEAN Member States, in the spirit of a Cohesive and Responsive ASEAN, to remain united and to act jointly and decisively to control the spread of the disease while mitigating its adverse impact, safeguarding the people’s well-being and maintaining socio-economic stability, as stipulated in the Declaration of the Special ASEAN Summit on Coronavirus Disease 2019 (COVID-19) held on 14 April 2020 through video conference; </w:t>
      </w:r>
    </w:p>
    <w:p w14:paraId="5754690A" w14:textId="77777777" w:rsidR="006B1452" w:rsidRPr="006B1452" w:rsidRDefault="006B1452" w:rsidP="006B1452">
      <w:pPr>
        <w:spacing w:before="100" w:beforeAutospacing="1" w:after="100" w:afterAutospacing="1"/>
        <w:jc w:val="both"/>
        <w:rPr>
          <w:rFonts w:ascii="Arial" w:hAnsi="Arial" w:cs="Arial"/>
          <w:sz w:val="20"/>
          <w:szCs w:val="20"/>
        </w:rPr>
      </w:pPr>
      <w:r w:rsidRPr="006B1452">
        <w:rPr>
          <w:rFonts w:ascii="Arial" w:hAnsi="Arial" w:cs="Arial"/>
          <w:b/>
          <w:bCs/>
          <w:sz w:val="20"/>
          <w:szCs w:val="20"/>
        </w:rPr>
        <w:t xml:space="preserve">ACKNOWLEDGING </w:t>
      </w:r>
      <w:r w:rsidRPr="006B1452">
        <w:rPr>
          <w:rFonts w:ascii="Arial" w:hAnsi="Arial" w:cs="Arial"/>
          <w:sz w:val="20"/>
          <w:szCs w:val="20"/>
        </w:rPr>
        <w:t xml:space="preserve">the ASEAN Coordinating Council (ACC) Chairman’s Press Statement on COVID-19 issued on 20 February 2020 which highlighted ASEAN’s commitment to maintaining open economic and integration policies and fostering regional resilience, while being prepared to explore cooperation with ASEAN’s external partners and international community to enhance readiness and response measures to mitigate and eliminate the impact of COVID-19; </w:t>
      </w:r>
    </w:p>
    <w:p w14:paraId="5C4E79C0" w14:textId="77777777" w:rsidR="006B1452" w:rsidRPr="006B1452" w:rsidRDefault="006B1452" w:rsidP="006B1452">
      <w:pPr>
        <w:spacing w:before="100" w:beforeAutospacing="1" w:after="100" w:afterAutospacing="1"/>
        <w:jc w:val="both"/>
        <w:rPr>
          <w:rFonts w:ascii="Arial" w:hAnsi="Arial" w:cs="Arial"/>
          <w:sz w:val="20"/>
          <w:szCs w:val="20"/>
        </w:rPr>
      </w:pPr>
      <w:r w:rsidRPr="006B1452">
        <w:rPr>
          <w:rFonts w:ascii="Arial" w:hAnsi="Arial" w:cs="Arial"/>
          <w:b/>
          <w:bCs/>
          <w:sz w:val="20"/>
          <w:szCs w:val="20"/>
        </w:rPr>
        <w:t xml:space="preserve">FURTHER ACKNOWLEDGING </w:t>
      </w:r>
      <w:r w:rsidRPr="006B1452">
        <w:rPr>
          <w:rFonts w:ascii="Arial" w:hAnsi="Arial" w:cs="Arial"/>
          <w:sz w:val="20"/>
          <w:szCs w:val="20"/>
        </w:rPr>
        <w:t xml:space="preserve">the Statement of the 26th ASEAN Economic Ministers’ Retreat (AEM Retreat) held on 8-10 March 2020 on Strengthening ASEAN’s Economic Resilience in Response to the Outbreak of the Coronavirus Disease (COVID-19) which reaffirmed the commitment of keeping the ASEAN market open for trade and investment, working closely with industries to instill confidence in Southeast Asia as a trade and investment hub and tourism destination, and strengthening a long-term supply chain resilience and sustainability; </w:t>
      </w:r>
    </w:p>
    <w:p w14:paraId="58C81FC4" w14:textId="7BDFAF5C" w:rsidR="006B1452" w:rsidRPr="006B1452" w:rsidRDefault="006B1452" w:rsidP="006B1452">
      <w:pPr>
        <w:spacing w:before="100" w:beforeAutospacing="1" w:after="100" w:afterAutospacing="1"/>
        <w:jc w:val="both"/>
        <w:rPr>
          <w:rFonts w:ascii="Arial" w:hAnsi="Arial" w:cs="Arial"/>
          <w:sz w:val="20"/>
          <w:szCs w:val="20"/>
        </w:rPr>
      </w:pPr>
      <w:r w:rsidRPr="006B1452">
        <w:rPr>
          <w:rFonts w:ascii="Arial" w:hAnsi="Arial" w:cs="Arial"/>
          <w:b/>
          <w:bCs/>
          <w:sz w:val="20"/>
          <w:szCs w:val="20"/>
        </w:rPr>
        <w:t xml:space="preserve">FURTHER ACKNOWLEDGING </w:t>
      </w:r>
      <w:r w:rsidRPr="006B1452">
        <w:rPr>
          <w:rFonts w:ascii="Arial" w:hAnsi="Arial" w:cs="Arial"/>
          <w:sz w:val="20"/>
          <w:szCs w:val="20"/>
        </w:rPr>
        <w:t xml:space="preserve">the Joint Statement of Special Video Conference of the ASEAN Health Ministers in Enhancing Cooperation on Coronavirus Disease 2019 (COVID-19) Response held on 7 April 2020 which reaffirmed agreement to enhance the exchange and sharing of timely data and information on COVID-19 on the prevention, detection, control and response measures, among others; </w:t>
      </w:r>
    </w:p>
    <w:p w14:paraId="10777F31" w14:textId="77777777" w:rsidR="006B1452" w:rsidRPr="006B1452" w:rsidRDefault="006B1452" w:rsidP="006B1452">
      <w:pPr>
        <w:spacing w:before="100" w:beforeAutospacing="1" w:after="100" w:afterAutospacing="1"/>
        <w:jc w:val="both"/>
        <w:rPr>
          <w:rFonts w:ascii="Arial" w:hAnsi="Arial" w:cs="Arial"/>
          <w:sz w:val="20"/>
          <w:szCs w:val="20"/>
        </w:rPr>
      </w:pPr>
      <w:r w:rsidRPr="006B1452">
        <w:rPr>
          <w:rFonts w:ascii="Arial" w:hAnsi="Arial" w:cs="Arial"/>
          <w:b/>
          <w:bCs/>
          <w:sz w:val="20"/>
          <w:szCs w:val="20"/>
        </w:rPr>
        <w:t xml:space="preserve">NOTING </w:t>
      </w:r>
      <w:r w:rsidRPr="006B1452">
        <w:rPr>
          <w:rFonts w:ascii="Arial" w:hAnsi="Arial" w:cs="Arial"/>
          <w:sz w:val="20"/>
          <w:szCs w:val="20"/>
        </w:rPr>
        <w:t xml:space="preserve">the joint responses of other ASEAN sectoral ministerial bodies to COVID-19, including the health, economic, defense, foreign affairs, tourism, and agriculture sectors; </w:t>
      </w:r>
    </w:p>
    <w:p w14:paraId="53573E3C" w14:textId="77777777" w:rsidR="006B1452" w:rsidRPr="006B1452" w:rsidRDefault="006B1452" w:rsidP="006B1452">
      <w:pPr>
        <w:spacing w:before="100" w:beforeAutospacing="1" w:after="100" w:afterAutospacing="1"/>
        <w:jc w:val="both"/>
        <w:rPr>
          <w:rFonts w:ascii="Arial" w:hAnsi="Arial" w:cs="Arial"/>
          <w:sz w:val="20"/>
          <w:szCs w:val="20"/>
        </w:rPr>
      </w:pPr>
      <w:r w:rsidRPr="006B1452">
        <w:rPr>
          <w:rFonts w:ascii="Arial" w:hAnsi="Arial" w:cs="Arial"/>
          <w:b/>
          <w:bCs/>
          <w:sz w:val="20"/>
          <w:szCs w:val="20"/>
        </w:rPr>
        <w:t xml:space="preserve">BEING MINDFUL </w:t>
      </w:r>
      <w:r w:rsidRPr="006B1452">
        <w:rPr>
          <w:rFonts w:ascii="Arial" w:hAnsi="Arial" w:cs="Arial"/>
          <w:sz w:val="20"/>
          <w:szCs w:val="20"/>
        </w:rPr>
        <w:t xml:space="preserve">of the urgency to address the impact of COVID-19 on labour and employment in timely and effective manner, while acknowledging the on-going efforts of individual ASEAN Member States to assist workers and employers affected by COVID-19; </w:t>
      </w:r>
    </w:p>
    <w:p w14:paraId="54FB6FEB" w14:textId="77777777" w:rsidR="006B1452" w:rsidRPr="006B1452" w:rsidRDefault="006B1452" w:rsidP="006B1452">
      <w:pPr>
        <w:spacing w:before="100" w:beforeAutospacing="1" w:after="100" w:afterAutospacing="1"/>
        <w:jc w:val="both"/>
        <w:rPr>
          <w:rFonts w:ascii="Arial" w:hAnsi="Arial" w:cs="Arial"/>
          <w:sz w:val="20"/>
          <w:szCs w:val="20"/>
        </w:rPr>
      </w:pPr>
      <w:r w:rsidRPr="006B1452">
        <w:rPr>
          <w:rFonts w:ascii="Arial" w:hAnsi="Arial" w:cs="Arial"/>
          <w:b/>
          <w:bCs/>
          <w:sz w:val="20"/>
          <w:szCs w:val="20"/>
        </w:rPr>
        <w:lastRenderedPageBreak/>
        <w:t xml:space="preserve">AGREED </w:t>
      </w:r>
      <w:r w:rsidRPr="006B1452">
        <w:rPr>
          <w:rFonts w:ascii="Arial" w:hAnsi="Arial" w:cs="Arial"/>
          <w:sz w:val="20"/>
          <w:szCs w:val="20"/>
        </w:rPr>
        <w:t xml:space="preserve">that with regional solidarity, we will continue to strengthen cooperation in this challenging time and take the following actions: </w:t>
      </w:r>
    </w:p>
    <w:p w14:paraId="411348C0" w14:textId="1F71F0F2" w:rsidR="006B1452" w:rsidRPr="006B1452" w:rsidRDefault="006B1452" w:rsidP="006B1452">
      <w:pPr>
        <w:numPr>
          <w:ilvl w:val="0"/>
          <w:numId w:val="24"/>
        </w:numPr>
        <w:spacing w:after="140"/>
        <w:ind w:left="714" w:hanging="357"/>
        <w:jc w:val="both"/>
        <w:rPr>
          <w:rFonts w:ascii="Arial" w:hAnsi="Arial" w:cs="Arial"/>
          <w:sz w:val="20"/>
          <w:szCs w:val="20"/>
        </w:rPr>
      </w:pPr>
      <w:r w:rsidRPr="006B1452">
        <w:rPr>
          <w:rFonts w:ascii="Arial" w:hAnsi="Arial" w:cs="Arial"/>
          <w:sz w:val="20"/>
          <w:szCs w:val="20"/>
        </w:rPr>
        <w:t xml:space="preserve">Provide support for the livelihood and health of all workers, especially those working in high-risk sectors, and safeguard their labour rights amidst the impact of COVID-19 to the economies and industries of ASEAN Member States; </w:t>
      </w:r>
    </w:p>
    <w:p w14:paraId="4A0C562D" w14:textId="77777777" w:rsidR="006B1452" w:rsidRPr="006B1452" w:rsidRDefault="006B1452" w:rsidP="006B1452">
      <w:pPr>
        <w:numPr>
          <w:ilvl w:val="0"/>
          <w:numId w:val="24"/>
        </w:numPr>
        <w:spacing w:after="140"/>
        <w:ind w:left="714" w:hanging="357"/>
        <w:jc w:val="both"/>
        <w:rPr>
          <w:rFonts w:ascii="Arial" w:hAnsi="Arial" w:cs="Arial"/>
          <w:sz w:val="20"/>
          <w:szCs w:val="20"/>
        </w:rPr>
      </w:pPr>
      <w:r w:rsidRPr="006B1452">
        <w:rPr>
          <w:rFonts w:ascii="Arial" w:hAnsi="Arial" w:cs="Arial"/>
          <w:sz w:val="20"/>
          <w:szCs w:val="20"/>
        </w:rPr>
        <w:t xml:space="preserve">Endeavour to provide that all workers, including migrant workers, laid off or furloughed by employers affected by the pandemic are compensated appropriately by the employers and eligible to receive social assistance or unemployment benefits from the government where appropriate, in accordance with the laws, regulations and policies of respective ASEAN Member States; </w:t>
      </w:r>
    </w:p>
    <w:p w14:paraId="5652D942" w14:textId="713547E8" w:rsidR="006B1452" w:rsidRPr="006B1452" w:rsidRDefault="006B1452" w:rsidP="006B1452">
      <w:pPr>
        <w:numPr>
          <w:ilvl w:val="0"/>
          <w:numId w:val="24"/>
        </w:numPr>
        <w:spacing w:after="140"/>
        <w:ind w:left="714" w:hanging="357"/>
        <w:jc w:val="both"/>
        <w:rPr>
          <w:rFonts w:ascii="Arial" w:hAnsi="Arial" w:cs="Arial"/>
          <w:sz w:val="20"/>
          <w:szCs w:val="20"/>
        </w:rPr>
      </w:pPr>
      <w:r w:rsidRPr="006B1452">
        <w:rPr>
          <w:rFonts w:ascii="Arial" w:hAnsi="Arial" w:cs="Arial"/>
          <w:sz w:val="20"/>
          <w:szCs w:val="20"/>
        </w:rPr>
        <w:t xml:space="preserve">Facilitate access of all workers infected by COVID-19 to essential health care services and other relevant medical support as necessary and prevent discrimination against infected workers; </w:t>
      </w:r>
    </w:p>
    <w:p w14:paraId="0A7F610C" w14:textId="77777777" w:rsidR="006B1452" w:rsidRPr="006B1452" w:rsidRDefault="006B1452" w:rsidP="006B1452">
      <w:pPr>
        <w:numPr>
          <w:ilvl w:val="0"/>
          <w:numId w:val="24"/>
        </w:numPr>
        <w:spacing w:after="140"/>
        <w:ind w:left="714" w:hanging="357"/>
        <w:rPr>
          <w:rFonts w:ascii="Arial" w:eastAsia="Times New Roman" w:hAnsi="Arial" w:cs="Arial"/>
          <w:sz w:val="20"/>
          <w:szCs w:val="20"/>
        </w:rPr>
      </w:pPr>
      <w:r w:rsidRPr="006B1452">
        <w:rPr>
          <w:rFonts w:ascii="Arial" w:eastAsia="Times New Roman" w:hAnsi="Arial" w:cs="Arial"/>
          <w:sz w:val="20"/>
          <w:szCs w:val="20"/>
        </w:rPr>
        <w:t xml:space="preserve">Provide appropriate assistance and support to ASEAN migrant workers affected by the pandemic in each other’s country or in third countries, including effective implementation of the ASEAN Consensus on the Protection and Promotion of the Rights of Migrant Workers, working towards their health, well-being and safety as well as facilitating their movement and reuniting them with their families; </w:t>
      </w:r>
    </w:p>
    <w:p w14:paraId="53BAB125" w14:textId="77777777" w:rsidR="006B1452" w:rsidRPr="006B1452" w:rsidRDefault="006B1452" w:rsidP="006B1452">
      <w:pPr>
        <w:numPr>
          <w:ilvl w:val="0"/>
          <w:numId w:val="24"/>
        </w:numPr>
        <w:spacing w:after="140"/>
        <w:ind w:left="714" w:hanging="357"/>
        <w:rPr>
          <w:rFonts w:ascii="Arial" w:eastAsia="Times New Roman" w:hAnsi="Arial" w:cs="Arial"/>
          <w:sz w:val="20"/>
          <w:szCs w:val="20"/>
        </w:rPr>
      </w:pPr>
      <w:r w:rsidRPr="006B1452">
        <w:rPr>
          <w:rFonts w:ascii="Arial" w:eastAsia="Times New Roman" w:hAnsi="Arial" w:cs="Arial"/>
          <w:sz w:val="20"/>
          <w:szCs w:val="20"/>
        </w:rPr>
        <w:t xml:space="preserve">Further strengthen the effectiveness of active labour market policies at national and regional levels, occupational safety and health standards, and social protection systems through productive and harmonious social dialogue to retain employment, reduce the vulnerabilities of at-risk workers, and improve their resilience; </w:t>
      </w:r>
    </w:p>
    <w:p w14:paraId="3C2AC397" w14:textId="77777777" w:rsidR="006B1452" w:rsidRPr="006B1452" w:rsidRDefault="006B1452" w:rsidP="006B1452">
      <w:pPr>
        <w:numPr>
          <w:ilvl w:val="0"/>
          <w:numId w:val="24"/>
        </w:numPr>
        <w:spacing w:after="140"/>
        <w:ind w:left="714" w:hanging="357"/>
        <w:rPr>
          <w:rFonts w:ascii="Arial" w:eastAsia="Times New Roman" w:hAnsi="Arial" w:cs="Arial"/>
          <w:sz w:val="20"/>
          <w:szCs w:val="20"/>
        </w:rPr>
      </w:pPr>
      <w:r w:rsidRPr="006B1452">
        <w:rPr>
          <w:rFonts w:ascii="Arial" w:eastAsia="Times New Roman" w:hAnsi="Arial" w:cs="Arial"/>
          <w:sz w:val="20"/>
          <w:szCs w:val="20"/>
        </w:rPr>
        <w:t xml:space="preserve">Utilise digital technology as communication and consultation media amidst temporary restrictions of movement in many countries so as to further regional cooperation and national responses to the impact of the pandemic on labour and employment; </w:t>
      </w:r>
    </w:p>
    <w:p w14:paraId="4F9E47F4" w14:textId="77777777" w:rsidR="006B1452" w:rsidRPr="006B1452" w:rsidRDefault="006B1452" w:rsidP="006B1452">
      <w:pPr>
        <w:numPr>
          <w:ilvl w:val="0"/>
          <w:numId w:val="24"/>
        </w:numPr>
        <w:spacing w:after="140"/>
        <w:ind w:left="714" w:hanging="357"/>
        <w:rPr>
          <w:rFonts w:ascii="Arial" w:eastAsia="Times New Roman" w:hAnsi="Arial" w:cs="Arial"/>
          <w:sz w:val="20"/>
          <w:szCs w:val="20"/>
        </w:rPr>
      </w:pPr>
      <w:r w:rsidRPr="006B1452">
        <w:rPr>
          <w:rFonts w:ascii="Arial" w:eastAsia="Times New Roman" w:hAnsi="Arial" w:cs="Arial"/>
          <w:sz w:val="20"/>
          <w:szCs w:val="20"/>
        </w:rPr>
        <w:t xml:space="preserve">Enhance effective and transparent public communications through official forms of media for timely updates of government labour and employment policies and measures in response to the pandemic and counter misinformation; </w:t>
      </w:r>
    </w:p>
    <w:p w14:paraId="02DA7597" w14:textId="77777777" w:rsidR="006B1452" w:rsidRPr="006B1452" w:rsidRDefault="006B1452" w:rsidP="006B1452">
      <w:pPr>
        <w:numPr>
          <w:ilvl w:val="0"/>
          <w:numId w:val="24"/>
        </w:numPr>
        <w:spacing w:after="140"/>
        <w:ind w:left="714" w:hanging="357"/>
        <w:rPr>
          <w:rFonts w:ascii="Arial" w:eastAsia="Times New Roman" w:hAnsi="Arial" w:cs="Arial"/>
          <w:sz w:val="20"/>
          <w:szCs w:val="20"/>
        </w:rPr>
      </w:pPr>
      <w:r w:rsidRPr="006B1452">
        <w:rPr>
          <w:rFonts w:ascii="Arial" w:eastAsia="Times New Roman" w:hAnsi="Arial" w:cs="Arial"/>
          <w:sz w:val="20"/>
          <w:szCs w:val="20"/>
        </w:rPr>
        <w:t xml:space="preserve">Enhance cooperation with tripartite partners, civil society, international organisations, ASEAN Dialogue Partners and other stakeholders in mutually agreed areas such as knowledge sharing, research and development technical assistance and resource mobilisation to support rapid responses and post- pandemic recovery plan; and </w:t>
      </w:r>
    </w:p>
    <w:p w14:paraId="150D29B8" w14:textId="4F2E7BD7" w:rsidR="006B1452" w:rsidRPr="006B1452" w:rsidRDefault="006B1452" w:rsidP="006B1452">
      <w:pPr>
        <w:numPr>
          <w:ilvl w:val="0"/>
          <w:numId w:val="24"/>
        </w:numPr>
        <w:spacing w:after="140"/>
        <w:ind w:left="714" w:hanging="357"/>
        <w:rPr>
          <w:rFonts w:ascii="Arial" w:eastAsia="Times New Roman" w:hAnsi="Arial" w:cs="Arial"/>
          <w:sz w:val="20"/>
          <w:szCs w:val="20"/>
        </w:rPr>
      </w:pPr>
      <w:r w:rsidRPr="006B1452">
        <w:rPr>
          <w:rFonts w:ascii="Arial" w:eastAsia="Times New Roman" w:hAnsi="Arial" w:cs="Arial"/>
          <w:sz w:val="20"/>
          <w:szCs w:val="20"/>
        </w:rPr>
        <w:t xml:space="preserve">Continue sharing of best practices and lessons learnt among ASEAN Member States on measures to help at- risk workers and employers and promote their resilience. </w:t>
      </w:r>
    </w:p>
    <w:p w14:paraId="7EC11A5D" w14:textId="6C95F77D" w:rsidR="006B1452" w:rsidRDefault="006B1452" w:rsidP="006B1452">
      <w:pPr>
        <w:spacing w:before="100" w:beforeAutospacing="1" w:after="100" w:afterAutospacing="1"/>
        <w:rPr>
          <w:rFonts w:ascii="Arial" w:eastAsia="Times New Roman" w:hAnsi="Arial" w:cs="Arial"/>
          <w:sz w:val="20"/>
          <w:szCs w:val="20"/>
        </w:rPr>
      </w:pPr>
      <w:r w:rsidRPr="006B1452">
        <w:rPr>
          <w:rFonts w:ascii="Arial" w:eastAsia="Times New Roman" w:hAnsi="Arial" w:cs="Arial"/>
          <w:b/>
          <w:bCs/>
          <w:sz w:val="20"/>
          <w:szCs w:val="20"/>
        </w:rPr>
        <w:t xml:space="preserve">WE </w:t>
      </w:r>
      <w:r w:rsidRPr="006B1452">
        <w:rPr>
          <w:rFonts w:ascii="Arial" w:eastAsia="Times New Roman" w:hAnsi="Arial" w:cs="Arial"/>
          <w:sz w:val="20"/>
          <w:szCs w:val="20"/>
        </w:rPr>
        <w:t>tasked the ASEAN Senior Labour Officials to undertake joint efforts to promote preparedness of labour and employment policies for the adverse impact of potential pandemic, economic crisis or natural disasters in the future. The joint collaboration shall be planned in the ASEAN Labour Ministers’</w:t>
      </w:r>
      <w:r>
        <w:rPr>
          <w:rFonts w:ascii="Arial" w:eastAsia="Times New Roman" w:hAnsi="Arial" w:cs="Arial"/>
          <w:sz w:val="20"/>
          <w:szCs w:val="20"/>
        </w:rPr>
        <w:t xml:space="preserve"> </w:t>
      </w:r>
      <w:r w:rsidRPr="006B1452">
        <w:rPr>
          <w:rFonts w:ascii="Arial" w:eastAsia="Times New Roman" w:hAnsi="Arial" w:cs="Arial"/>
          <w:sz w:val="20"/>
          <w:szCs w:val="20"/>
        </w:rPr>
        <w:t>Work Programme 2021-2025 for submission to the 2</w:t>
      </w:r>
      <w:r>
        <w:rPr>
          <w:rFonts w:ascii="Arial" w:eastAsia="Times New Roman" w:hAnsi="Arial" w:cs="Arial"/>
          <w:sz w:val="20"/>
          <w:szCs w:val="20"/>
        </w:rPr>
        <w:t xml:space="preserve">6th </w:t>
      </w:r>
      <w:r w:rsidRPr="006B1452">
        <w:rPr>
          <w:rFonts w:ascii="Arial" w:eastAsia="Times New Roman" w:hAnsi="Arial" w:cs="Arial"/>
          <w:sz w:val="20"/>
          <w:szCs w:val="20"/>
        </w:rPr>
        <w:t xml:space="preserve">ASEAN Labour Ministers Meeting. </w:t>
      </w:r>
    </w:p>
    <w:p w14:paraId="504469A6" w14:textId="77777777" w:rsidR="006B1452" w:rsidRDefault="006B1452" w:rsidP="006B1452">
      <w:pPr>
        <w:spacing w:before="100" w:beforeAutospacing="1" w:after="100" w:afterAutospacing="1"/>
        <w:rPr>
          <w:rFonts w:ascii="Arial" w:eastAsia="Times New Roman" w:hAnsi="Arial" w:cs="Arial"/>
          <w:sz w:val="20"/>
          <w:szCs w:val="20"/>
        </w:rPr>
      </w:pPr>
    </w:p>
    <w:p w14:paraId="29F22A88" w14:textId="258FD585" w:rsidR="006B1452" w:rsidRDefault="006B1452" w:rsidP="006B1452">
      <w:pPr>
        <w:spacing w:before="100" w:beforeAutospacing="1" w:after="100" w:afterAutospacing="1"/>
        <w:rPr>
          <w:rFonts w:ascii="Arial" w:eastAsia="Times New Roman" w:hAnsi="Arial" w:cs="Arial"/>
          <w:i/>
          <w:iCs/>
          <w:sz w:val="20"/>
          <w:szCs w:val="20"/>
        </w:rPr>
      </w:pPr>
      <w:r w:rsidRPr="006B1452">
        <w:rPr>
          <w:rFonts w:ascii="Arial" w:eastAsia="Times New Roman" w:hAnsi="Arial" w:cs="Arial"/>
          <w:i/>
          <w:iCs/>
          <w:sz w:val="20"/>
          <w:szCs w:val="20"/>
        </w:rPr>
        <w:t>(*) Thailand strongly supported the adoption of this Joint Statement pending its Cabinet's approval.</w:t>
      </w:r>
    </w:p>
    <w:p w14:paraId="19FF2543" w14:textId="77777777" w:rsidR="006B1452" w:rsidRDefault="006B1452">
      <w:pPr>
        <w:rPr>
          <w:rFonts w:ascii="Arial" w:eastAsia="Times New Roman" w:hAnsi="Arial" w:cs="Arial"/>
          <w:i/>
          <w:iCs/>
          <w:sz w:val="20"/>
          <w:szCs w:val="20"/>
        </w:rPr>
      </w:pPr>
      <w:r>
        <w:rPr>
          <w:rFonts w:ascii="Arial" w:eastAsia="Times New Roman" w:hAnsi="Arial" w:cs="Arial"/>
          <w:i/>
          <w:iCs/>
          <w:sz w:val="20"/>
          <w:szCs w:val="20"/>
        </w:rPr>
        <w:br w:type="page"/>
      </w:r>
    </w:p>
    <w:p w14:paraId="1673BE0C" w14:textId="77777777" w:rsidR="006B1452" w:rsidRPr="006B1452" w:rsidRDefault="006B1452" w:rsidP="006B1452">
      <w:pPr>
        <w:spacing w:before="100" w:beforeAutospacing="1" w:after="100" w:afterAutospacing="1"/>
        <w:rPr>
          <w:rFonts w:ascii="Arial" w:eastAsia="Times New Roman" w:hAnsi="Arial" w:cs="Arial"/>
          <w:sz w:val="20"/>
          <w:szCs w:val="20"/>
        </w:rPr>
      </w:pPr>
      <w:r w:rsidRPr="006B1452">
        <w:rPr>
          <w:rFonts w:ascii="Arial" w:eastAsia="Times New Roman" w:hAnsi="Arial" w:cs="Arial"/>
          <w:b/>
          <w:bCs/>
          <w:sz w:val="20"/>
          <w:szCs w:val="20"/>
        </w:rPr>
        <w:lastRenderedPageBreak/>
        <w:t xml:space="preserve">LIST OF ASEAN LABOUR MINISTERS AND SECRETARY-GENERAL OF ASEAN </w:t>
      </w:r>
    </w:p>
    <w:p w14:paraId="714E9C50" w14:textId="77777777" w:rsidR="006B1452" w:rsidRPr="006B1452" w:rsidRDefault="006B1452" w:rsidP="006B1452">
      <w:pPr>
        <w:rPr>
          <w:rFonts w:ascii="Arial" w:eastAsia="Times New Roman" w:hAnsi="Arial" w:cs="Arial"/>
          <w:sz w:val="20"/>
          <w:szCs w:val="20"/>
        </w:rPr>
      </w:pPr>
      <w:r w:rsidRPr="006B1452">
        <w:rPr>
          <w:rFonts w:ascii="Arial" w:eastAsia="Times New Roman" w:hAnsi="Arial" w:cs="Arial"/>
          <w:b/>
          <w:bCs/>
          <w:sz w:val="20"/>
          <w:szCs w:val="20"/>
        </w:rPr>
        <w:t xml:space="preserve">H.E. Pehin Abu Bakar Apong </w:t>
      </w:r>
    </w:p>
    <w:p w14:paraId="5E5E6358" w14:textId="77777777" w:rsidR="006B1452" w:rsidRDefault="006B1452" w:rsidP="006B1452">
      <w:pPr>
        <w:rPr>
          <w:rFonts w:ascii="Arial" w:eastAsia="Times New Roman" w:hAnsi="Arial" w:cs="Arial"/>
          <w:sz w:val="20"/>
          <w:szCs w:val="20"/>
        </w:rPr>
      </w:pPr>
      <w:r w:rsidRPr="006B1452">
        <w:rPr>
          <w:rFonts w:ascii="Arial" w:eastAsia="Times New Roman" w:hAnsi="Arial" w:cs="Arial"/>
          <w:sz w:val="20"/>
          <w:szCs w:val="20"/>
        </w:rPr>
        <w:t xml:space="preserve">Minister of Home Affairs </w:t>
      </w:r>
    </w:p>
    <w:p w14:paraId="6FCF8D9D" w14:textId="04B63D68" w:rsidR="006B1452" w:rsidRDefault="006B1452" w:rsidP="006B1452">
      <w:pPr>
        <w:rPr>
          <w:rFonts w:ascii="Arial" w:eastAsia="Times New Roman" w:hAnsi="Arial" w:cs="Arial"/>
          <w:sz w:val="20"/>
          <w:szCs w:val="20"/>
        </w:rPr>
      </w:pPr>
      <w:r w:rsidRPr="006B1452">
        <w:rPr>
          <w:rFonts w:ascii="Arial" w:eastAsia="Times New Roman" w:hAnsi="Arial" w:cs="Arial"/>
          <w:sz w:val="20"/>
          <w:szCs w:val="20"/>
        </w:rPr>
        <w:t xml:space="preserve">Brunei Darussalam </w:t>
      </w:r>
    </w:p>
    <w:p w14:paraId="3EF3ED31" w14:textId="77777777" w:rsidR="006B1452" w:rsidRPr="006B1452" w:rsidRDefault="006B1452" w:rsidP="006B1452">
      <w:pPr>
        <w:rPr>
          <w:rFonts w:ascii="Arial" w:eastAsia="Times New Roman" w:hAnsi="Arial" w:cs="Arial"/>
          <w:sz w:val="20"/>
          <w:szCs w:val="20"/>
        </w:rPr>
      </w:pPr>
    </w:p>
    <w:p w14:paraId="0878B740" w14:textId="77777777" w:rsidR="006B1452" w:rsidRPr="006B1452" w:rsidRDefault="006B1452" w:rsidP="006B1452">
      <w:pPr>
        <w:rPr>
          <w:rFonts w:ascii="Arial" w:eastAsia="Times New Roman" w:hAnsi="Arial" w:cs="Arial"/>
          <w:sz w:val="20"/>
          <w:szCs w:val="20"/>
        </w:rPr>
      </w:pPr>
      <w:r w:rsidRPr="006B1452">
        <w:rPr>
          <w:rFonts w:ascii="Arial" w:eastAsia="Times New Roman" w:hAnsi="Arial" w:cs="Arial"/>
          <w:b/>
          <w:bCs/>
          <w:sz w:val="20"/>
          <w:szCs w:val="20"/>
        </w:rPr>
        <w:t xml:space="preserve">H.E. Ith Samheng </w:t>
      </w:r>
    </w:p>
    <w:p w14:paraId="78D8AC73" w14:textId="77777777" w:rsidR="006B1452" w:rsidRDefault="006B1452" w:rsidP="006B1452">
      <w:pPr>
        <w:rPr>
          <w:rFonts w:ascii="Arial" w:eastAsia="Times New Roman" w:hAnsi="Arial" w:cs="Arial"/>
          <w:sz w:val="20"/>
          <w:szCs w:val="20"/>
        </w:rPr>
      </w:pPr>
      <w:r w:rsidRPr="006B1452">
        <w:rPr>
          <w:rFonts w:ascii="Arial" w:eastAsia="Times New Roman" w:hAnsi="Arial" w:cs="Arial"/>
          <w:sz w:val="20"/>
          <w:szCs w:val="20"/>
        </w:rPr>
        <w:t xml:space="preserve">Minister of Labour and Vocational Training </w:t>
      </w:r>
    </w:p>
    <w:p w14:paraId="1A1AC56E" w14:textId="66161962" w:rsidR="006B1452" w:rsidRDefault="006B1452" w:rsidP="006B1452">
      <w:pPr>
        <w:rPr>
          <w:rFonts w:ascii="Arial" w:eastAsia="Times New Roman" w:hAnsi="Arial" w:cs="Arial"/>
          <w:sz w:val="20"/>
          <w:szCs w:val="20"/>
        </w:rPr>
      </w:pPr>
      <w:r w:rsidRPr="006B1452">
        <w:rPr>
          <w:rFonts w:ascii="Arial" w:eastAsia="Times New Roman" w:hAnsi="Arial" w:cs="Arial"/>
          <w:sz w:val="20"/>
          <w:szCs w:val="20"/>
        </w:rPr>
        <w:t xml:space="preserve">The Kingdom of Cambodia </w:t>
      </w:r>
    </w:p>
    <w:p w14:paraId="25DC959F" w14:textId="77777777" w:rsidR="006B1452" w:rsidRPr="006B1452" w:rsidRDefault="006B1452" w:rsidP="006B1452">
      <w:pPr>
        <w:rPr>
          <w:rFonts w:ascii="Arial" w:eastAsia="Times New Roman" w:hAnsi="Arial" w:cs="Arial"/>
          <w:sz w:val="20"/>
          <w:szCs w:val="20"/>
        </w:rPr>
      </w:pPr>
    </w:p>
    <w:p w14:paraId="1014C2C3" w14:textId="77777777" w:rsidR="006B1452" w:rsidRPr="006B1452" w:rsidRDefault="006B1452" w:rsidP="006B1452">
      <w:pPr>
        <w:rPr>
          <w:rFonts w:ascii="Arial" w:eastAsia="Times New Roman" w:hAnsi="Arial" w:cs="Arial"/>
          <w:sz w:val="20"/>
          <w:szCs w:val="20"/>
        </w:rPr>
      </w:pPr>
      <w:r w:rsidRPr="006B1452">
        <w:rPr>
          <w:rFonts w:ascii="Arial" w:eastAsia="Times New Roman" w:hAnsi="Arial" w:cs="Arial"/>
          <w:b/>
          <w:bCs/>
          <w:sz w:val="20"/>
          <w:szCs w:val="20"/>
        </w:rPr>
        <w:t xml:space="preserve">H.E. Ida Fauziyah </w:t>
      </w:r>
    </w:p>
    <w:p w14:paraId="0780765B" w14:textId="1A64AEAF" w:rsidR="006B1452" w:rsidRDefault="006B1452" w:rsidP="006B1452">
      <w:pPr>
        <w:rPr>
          <w:rFonts w:ascii="Arial" w:eastAsia="Times New Roman" w:hAnsi="Arial" w:cs="Arial"/>
          <w:sz w:val="20"/>
          <w:szCs w:val="20"/>
        </w:rPr>
      </w:pPr>
      <w:r w:rsidRPr="006B1452">
        <w:rPr>
          <w:rFonts w:ascii="Arial" w:eastAsia="Times New Roman" w:hAnsi="Arial" w:cs="Arial"/>
          <w:sz w:val="20"/>
          <w:szCs w:val="20"/>
        </w:rPr>
        <w:t>Minister of Manpower</w:t>
      </w:r>
      <w:r w:rsidRPr="006B1452">
        <w:rPr>
          <w:rFonts w:ascii="Arial" w:eastAsia="Times New Roman" w:hAnsi="Arial" w:cs="Arial"/>
          <w:sz w:val="20"/>
          <w:szCs w:val="20"/>
        </w:rPr>
        <w:br/>
        <w:t xml:space="preserve">The Republic of Indonesia </w:t>
      </w:r>
    </w:p>
    <w:p w14:paraId="238E32B6" w14:textId="77777777" w:rsidR="006B1452" w:rsidRPr="006B1452" w:rsidRDefault="006B1452" w:rsidP="006B1452">
      <w:pPr>
        <w:rPr>
          <w:rFonts w:ascii="Arial" w:eastAsia="Times New Roman" w:hAnsi="Arial" w:cs="Arial"/>
          <w:sz w:val="20"/>
          <w:szCs w:val="20"/>
        </w:rPr>
      </w:pPr>
    </w:p>
    <w:p w14:paraId="6649276B" w14:textId="77777777" w:rsidR="006B1452" w:rsidRPr="006B1452" w:rsidRDefault="006B1452" w:rsidP="006B1452">
      <w:pPr>
        <w:rPr>
          <w:rFonts w:ascii="Arial" w:eastAsia="Times New Roman" w:hAnsi="Arial" w:cs="Arial"/>
          <w:sz w:val="20"/>
          <w:szCs w:val="20"/>
        </w:rPr>
      </w:pPr>
      <w:r w:rsidRPr="006B1452">
        <w:rPr>
          <w:rFonts w:ascii="Arial" w:eastAsia="Times New Roman" w:hAnsi="Arial" w:cs="Arial"/>
          <w:b/>
          <w:bCs/>
          <w:sz w:val="20"/>
          <w:szCs w:val="20"/>
        </w:rPr>
        <w:t xml:space="preserve">H.E. Dr. Khampheng Saysompheng </w:t>
      </w:r>
    </w:p>
    <w:p w14:paraId="1DA0BA3A" w14:textId="77777777" w:rsidR="006B1452" w:rsidRDefault="006B1452" w:rsidP="006B1452">
      <w:pPr>
        <w:rPr>
          <w:rFonts w:ascii="Arial" w:eastAsia="Times New Roman" w:hAnsi="Arial" w:cs="Arial"/>
          <w:sz w:val="20"/>
          <w:szCs w:val="20"/>
        </w:rPr>
      </w:pPr>
      <w:r w:rsidRPr="006B1452">
        <w:rPr>
          <w:rFonts w:ascii="Arial" w:eastAsia="Times New Roman" w:hAnsi="Arial" w:cs="Arial"/>
          <w:sz w:val="20"/>
          <w:szCs w:val="20"/>
        </w:rPr>
        <w:t xml:space="preserve">Minister of Labour and Social Welfare </w:t>
      </w:r>
    </w:p>
    <w:p w14:paraId="1F7A3413" w14:textId="2B5CAE8A" w:rsidR="006B1452" w:rsidRDefault="006B1452" w:rsidP="006B1452">
      <w:pPr>
        <w:rPr>
          <w:rFonts w:ascii="Arial" w:eastAsia="Times New Roman" w:hAnsi="Arial" w:cs="Arial"/>
          <w:sz w:val="20"/>
          <w:szCs w:val="20"/>
        </w:rPr>
      </w:pPr>
      <w:r w:rsidRPr="006B1452">
        <w:rPr>
          <w:rFonts w:ascii="Arial" w:eastAsia="Times New Roman" w:hAnsi="Arial" w:cs="Arial"/>
          <w:sz w:val="20"/>
          <w:szCs w:val="20"/>
        </w:rPr>
        <w:t xml:space="preserve">The Lao People’s Democratic Republic </w:t>
      </w:r>
    </w:p>
    <w:p w14:paraId="1F7E1E3B" w14:textId="77777777" w:rsidR="006B1452" w:rsidRPr="006B1452" w:rsidRDefault="006B1452" w:rsidP="006B1452">
      <w:pPr>
        <w:rPr>
          <w:rFonts w:ascii="Arial" w:eastAsia="Times New Roman" w:hAnsi="Arial" w:cs="Arial"/>
          <w:sz w:val="20"/>
          <w:szCs w:val="20"/>
        </w:rPr>
      </w:pPr>
    </w:p>
    <w:p w14:paraId="2E2C8E93" w14:textId="77777777" w:rsidR="006B1452" w:rsidRPr="006B1452" w:rsidRDefault="006B1452" w:rsidP="006B1452">
      <w:pPr>
        <w:rPr>
          <w:rFonts w:ascii="Arial" w:eastAsia="Times New Roman" w:hAnsi="Arial" w:cs="Arial"/>
          <w:sz w:val="20"/>
          <w:szCs w:val="20"/>
        </w:rPr>
      </w:pPr>
      <w:r w:rsidRPr="006B1452">
        <w:rPr>
          <w:rFonts w:ascii="Arial" w:eastAsia="Times New Roman" w:hAnsi="Arial" w:cs="Arial"/>
          <w:b/>
          <w:bCs/>
          <w:sz w:val="20"/>
          <w:szCs w:val="20"/>
        </w:rPr>
        <w:t xml:space="preserve">H.E. Datuk Seri M. Saravanan </w:t>
      </w:r>
    </w:p>
    <w:p w14:paraId="5550DBD8" w14:textId="77777777" w:rsidR="006B1452" w:rsidRDefault="006B1452" w:rsidP="006B1452">
      <w:pPr>
        <w:rPr>
          <w:rFonts w:ascii="Arial" w:eastAsia="Times New Roman" w:hAnsi="Arial" w:cs="Arial"/>
          <w:sz w:val="20"/>
          <w:szCs w:val="20"/>
        </w:rPr>
      </w:pPr>
      <w:r w:rsidRPr="006B1452">
        <w:rPr>
          <w:rFonts w:ascii="Arial" w:eastAsia="Times New Roman" w:hAnsi="Arial" w:cs="Arial"/>
          <w:sz w:val="20"/>
          <w:szCs w:val="20"/>
        </w:rPr>
        <w:t xml:space="preserve">Minister of Human Resources </w:t>
      </w:r>
    </w:p>
    <w:p w14:paraId="7E6676CA" w14:textId="3A151199" w:rsidR="006B1452" w:rsidRDefault="006B1452" w:rsidP="006B1452">
      <w:pPr>
        <w:rPr>
          <w:rFonts w:ascii="Arial" w:eastAsia="Times New Roman" w:hAnsi="Arial" w:cs="Arial"/>
          <w:sz w:val="20"/>
          <w:szCs w:val="20"/>
        </w:rPr>
      </w:pPr>
      <w:r w:rsidRPr="006B1452">
        <w:rPr>
          <w:rFonts w:ascii="Arial" w:eastAsia="Times New Roman" w:hAnsi="Arial" w:cs="Arial"/>
          <w:sz w:val="20"/>
          <w:szCs w:val="20"/>
        </w:rPr>
        <w:t xml:space="preserve">Malaysia </w:t>
      </w:r>
    </w:p>
    <w:p w14:paraId="60E8FB6E" w14:textId="77777777" w:rsidR="006B1452" w:rsidRPr="006B1452" w:rsidRDefault="006B1452" w:rsidP="006B1452">
      <w:pPr>
        <w:rPr>
          <w:rFonts w:ascii="Arial" w:eastAsia="Times New Roman" w:hAnsi="Arial" w:cs="Arial"/>
          <w:sz w:val="20"/>
          <w:szCs w:val="20"/>
        </w:rPr>
      </w:pPr>
    </w:p>
    <w:p w14:paraId="3BE817F9" w14:textId="77777777" w:rsidR="006B1452" w:rsidRPr="006B1452" w:rsidRDefault="006B1452" w:rsidP="006B1452">
      <w:pPr>
        <w:rPr>
          <w:rFonts w:ascii="Arial" w:eastAsia="Times New Roman" w:hAnsi="Arial" w:cs="Arial"/>
          <w:sz w:val="20"/>
          <w:szCs w:val="20"/>
        </w:rPr>
      </w:pPr>
      <w:r w:rsidRPr="006B1452">
        <w:rPr>
          <w:rFonts w:ascii="Arial" w:eastAsia="Times New Roman" w:hAnsi="Arial" w:cs="Arial"/>
          <w:b/>
          <w:bCs/>
          <w:sz w:val="20"/>
          <w:szCs w:val="20"/>
        </w:rPr>
        <w:t xml:space="preserve">H.E. Thein Swe </w:t>
      </w:r>
    </w:p>
    <w:p w14:paraId="45348588" w14:textId="77777777" w:rsidR="006B1452" w:rsidRDefault="006B1452" w:rsidP="006B1452">
      <w:pPr>
        <w:rPr>
          <w:rFonts w:ascii="Arial" w:eastAsia="Times New Roman" w:hAnsi="Arial" w:cs="Arial"/>
          <w:sz w:val="20"/>
          <w:szCs w:val="20"/>
        </w:rPr>
      </w:pPr>
      <w:r w:rsidRPr="006B1452">
        <w:rPr>
          <w:rFonts w:ascii="Arial" w:eastAsia="Times New Roman" w:hAnsi="Arial" w:cs="Arial"/>
          <w:sz w:val="20"/>
          <w:szCs w:val="20"/>
        </w:rPr>
        <w:t xml:space="preserve">Union Minister for Labour, Immigration and Population </w:t>
      </w:r>
    </w:p>
    <w:p w14:paraId="51EC7735" w14:textId="1A0ECF54" w:rsidR="006B1452" w:rsidRDefault="006B1452" w:rsidP="006B1452">
      <w:pPr>
        <w:rPr>
          <w:rFonts w:ascii="Arial" w:eastAsia="Times New Roman" w:hAnsi="Arial" w:cs="Arial"/>
          <w:sz w:val="20"/>
          <w:szCs w:val="20"/>
        </w:rPr>
      </w:pPr>
      <w:r w:rsidRPr="006B1452">
        <w:rPr>
          <w:rFonts w:ascii="Arial" w:eastAsia="Times New Roman" w:hAnsi="Arial" w:cs="Arial"/>
          <w:sz w:val="20"/>
          <w:szCs w:val="20"/>
        </w:rPr>
        <w:t xml:space="preserve">The Republic of the Union of Myanmar </w:t>
      </w:r>
    </w:p>
    <w:p w14:paraId="2EE0E4CC" w14:textId="77777777" w:rsidR="006B1452" w:rsidRPr="006B1452" w:rsidRDefault="006B1452" w:rsidP="006B1452">
      <w:pPr>
        <w:rPr>
          <w:rFonts w:ascii="Arial" w:eastAsia="Times New Roman" w:hAnsi="Arial" w:cs="Arial"/>
          <w:sz w:val="20"/>
          <w:szCs w:val="20"/>
        </w:rPr>
      </w:pPr>
    </w:p>
    <w:p w14:paraId="77A61E97" w14:textId="77777777" w:rsidR="006B1452" w:rsidRPr="006B1452" w:rsidRDefault="006B1452" w:rsidP="006B1452">
      <w:pPr>
        <w:rPr>
          <w:rFonts w:ascii="Arial" w:eastAsia="Times New Roman" w:hAnsi="Arial" w:cs="Arial"/>
          <w:sz w:val="20"/>
          <w:szCs w:val="20"/>
        </w:rPr>
      </w:pPr>
      <w:r w:rsidRPr="006B1452">
        <w:rPr>
          <w:rFonts w:ascii="Arial" w:eastAsia="Times New Roman" w:hAnsi="Arial" w:cs="Arial"/>
          <w:b/>
          <w:bCs/>
          <w:sz w:val="20"/>
          <w:szCs w:val="20"/>
        </w:rPr>
        <w:t xml:space="preserve">H.E. Silvestre H. Bello III </w:t>
      </w:r>
    </w:p>
    <w:p w14:paraId="3F2F5DD7" w14:textId="77777777" w:rsidR="006B1452" w:rsidRDefault="006B1452" w:rsidP="006B1452">
      <w:pPr>
        <w:rPr>
          <w:rFonts w:ascii="Arial" w:eastAsia="Times New Roman" w:hAnsi="Arial" w:cs="Arial"/>
          <w:sz w:val="20"/>
          <w:szCs w:val="20"/>
        </w:rPr>
      </w:pPr>
      <w:r w:rsidRPr="006B1452">
        <w:rPr>
          <w:rFonts w:ascii="Arial" w:eastAsia="Times New Roman" w:hAnsi="Arial" w:cs="Arial"/>
          <w:sz w:val="20"/>
          <w:szCs w:val="20"/>
        </w:rPr>
        <w:t xml:space="preserve">Secretary of Department of Labour and Employment </w:t>
      </w:r>
    </w:p>
    <w:p w14:paraId="3AF08E1A" w14:textId="172FD3AE" w:rsidR="006B1452" w:rsidRDefault="006B1452" w:rsidP="006B1452">
      <w:pPr>
        <w:rPr>
          <w:rFonts w:ascii="Arial" w:eastAsia="Times New Roman" w:hAnsi="Arial" w:cs="Arial"/>
          <w:sz w:val="20"/>
          <w:szCs w:val="20"/>
        </w:rPr>
      </w:pPr>
      <w:r w:rsidRPr="006B1452">
        <w:rPr>
          <w:rFonts w:ascii="Arial" w:eastAsia="Times New Roman" w:hAnsi="Arial" w:cs="Arial"/>
          <w:sz w:val="20"/>
          <w:szCs w:val="20"/>
        </w:rPr>
        <w:t xml:space="preserve">The Republic of the Philippines </w:t>
      </w:r>
    </w:p>
    <w:p w14:paraId="20D87422" w14:textId="77777777" w:rsidR="006B1452" w:rsidRPr="006B1452" w:rsidRDefault="006B1452" w:rsidP="006B1452">
      <w:pPr>
        <w:rPr>
          <w:rFonts w:ascii="Arial" w:eastAsia="Times New Roman" w:hAnsi="Arial" w:cs="Arial"/>
          <w:sz w:val="20"/>
          <w:szCs w:val="20"/>
        </w:rPr>
      </w:pPr>
    </w:p>
    <w:p w14:paraId="3988500A" w14:textId="77777777" w:rsidR="006B1452" w:rsidRPr="006B1452" w:rsidRDefault="006B1452" w:rsidP="006B1452">
      <w:pPr>
        <w:rPr>
          <w:rFonts w:ascii="Arial" w:eastAsia="Times New Roman" w:hAnsi="Arial" w:cs="Arial"/>
          <w:sz w:val="20"/>
          <w:szCs w:val="20"/>
        </w:rPr>
      </w:pPr>
      <w:r w:rsidRPr="006B1452">
        <w:rPr>
          <w:rFonts w:ascii="Arial" w:eastAsia="Times New Roman" w:hAnsi="Arial" w:cs="Arial"/>
          <w:b/>
          <w:bCs/>
          <w:sz w:val="20"/>
          <w:szCs w:val="20"/>
        </w:rPr>
        <w:t xml:space="preserve">H.E. Josephine Teo </w:t>
      </w:r>
    </w:p>
    <w:p w14:paraId="3AB52EA9" w14:textId="77777777" w:rsidR="006B1452" w:rsidRDefault="006B1452" w:rsidP="006B1452">
      <w:pPr>
        <w:rPr>
          <w:rFonts w:ascii="Arial" w:eastAsia="Times New Roman" w:hAnsi="Arial" w:cs="Arial"/>
          <w:sz w:val="20"/>
          <w:szCs w:val="20"/>
        </w:rPr>
      </w:pPr>
      <w:r w:rsidRPr="006B1452">
        <w:rPr>
          <w:rFonts w:ascii="Arial" w:eastAsia="Times New Roman" w:hAnsi="Arial" w:cs="Arial"/>
          <w:sz w:val="20"/>
          <w:szCs w:val="20"/>
        </w:rPr>
        <w:t xml:space="preserve">Minister for Manpower and Second Minister for Home Affairs </w:t>
      </w:r>
    </w:p>
    <w:p w14:paraId="3D736C3F" w14:textId="53CBD17A" w:rsidR="006B1452" w:rsidRDefault="006B1452" w:rsidP="006B1452">
      <w:pPr>
        <w:rPr>
          <w:rFonts w:ascii="Arial" w:eastAsia="Times New Roman" w:hAnsi="Arial" w:cs="Arial"/>
          <w:sz w:val="20"/>
          <w:szCs w:val="20"/>
        </w:rPr>
      </w:pPr>
      <w:r w:rsidRPr="006B1452">
        <w:rPr>
          <w:rFonts w:ascii="Arial" w:eastAsia="Times New Roman" w:hAnsi="Arial" w:cs="Arial"/>
          <w:sz w:val="20"/>
          <w:szCs w:val="20"/>
        </w:rPr>
        <w:t xml:space="preserve">The Republic of Singapore </w:t>
      </w:r>
    </w:p>
    <w:p w14:paraId="4D30051E" w14:textId="77777777" w:rsidR="006B1452" w:rsidRPr="006B1452" w:rsidRDefault="006B1452" w:rsidP="006B1452">
      <w:pPr>
        <w:rPr>
          <w:rFonts w:ascii="Arial" w:eastAsia="Times New Roman" w:hAnsi="Arial" w:cs="Arial"/>
          <w:sz w:val="20"/>
          <w:szCs w:val="20"/>
        </w:rPr>
      </w:pPr>
    </w:p>
    <w:p w14:paraId="48976A77" w14:textId="77777777" w:rsidR="006B1452" w:rsidRPr="006B1452" w:rsidRDefault="006B1452" w:rsidP="006B1452">
      <w:pPr>
        <w:rPr>
          <w:rFonts w:ascii="Arial" w:eastAsia="Times New Roman" w:hAnsi="Arial" w:cs="Arial"/>
          <w:sz w:val="20"/>
          <w:szCs w:val="20"/>
        </w:rPr>
      </w:pPr>
      <w:r w:rsidRPr="006B1452">
        <w:rPr>
          <w:rFonts w:ascii="Arial" w:eastAsia="Times New Roman" w:hAnsi="Arial" w:cs="Arial"/>
          <w:b/>
          <w:bCs/>
          <w:sz w:val="20"/>
          <w:szCs w:val="20"/>
        </w:rPr>
        <w:t xml:space="preserve">H.E. M.R. Chatu Mongol Sonakul </w:t>
      </w:r>
    </w:p>
    <w:p w14:paraId="73DC3A22" w14:textId="46413AE5" w:rsidR="006B1452" w:rsidRDefault="006B1452" w:rsidP="006B1452">
      <w:pPr>
        <w:rPr>
          <w:rFonts w:ascii="Arial" w:eastAsia="Times New Roman" w:hAnsi="Arial" w:cs="Arial"/>
          <w:sz w:val="20"/>
          <w:szCs w:val="20"/>
        </w:rPr>
      </w:pPr>
      <w:r w:rsidRPr="006B1452">
        <w:rPr>
          <w:rFonts w:ascii="Arial" w:eastAsia="Times New Roman" w:hAnsi="Arial" w:cs="Arial"/>
          <w:sz w:val="20"/>
          <w:szCs w:val="20"/>
        </w:rPr>
        <w:t>Minister of Labour</w:t>
      </w:r>
      <w:r w:rsidRPr="006B1452">
        <w:rPr>
          <w:rFonts w:ascii="Arial" w:eastAsia="Times New Roman" w:hAnsi="Arial" w:cs="Arial"/>
          <w:sz w:val="20"/>
          <w:szCs w:val="20"/>
        </w:rPr>
        <w:br/>
        <w:t xml:space="preserve">The Kingdom of Thailand </w:t>
      </w:r>
    </w:p>
    <w:p w14:paraId="4F7D4BB7" w14:textId="77777777" w:rsidR="006B1452" w:rsidRPr="006B1452" w:rsidRDefault="006B1452" w:rsidP="006B1452">
      <w:pPr>
        <w:rPr>
          <w:rFonts w:ascii="Arial" w:eastAsia="Times New Roman" w:hAnsi="Arial" w:cs="Arial"/>
          <w:sz w:val="20"/>
          <w:szCs w:val="20"/>
        </w:rPr>
      </w:pPr>
    </w:p>
    <w:p w14:paraId="62AF2190" w14:textId="77777777" w:rsidR="006B1452" w:rsidRPr="006B1452" w:rsidRDefault="006B1452" w:rsidP="006B1452">
      <w:pPr>
        <w:rPr>
          <w:rFonts w:ascii="Arial" w:eastAsia="Times New Roman" w:hAnsi="Arial" w:cs="Arial"/>
          <w:sz w:val="20"/>
          <w:szCs w:val="20"/>
        </w:rPr>
      </w:pPr>
      <w:r w:rsidRPr="006B1452">
        <w:rPr>
          <w:rFonts w:ascii="Arial" w:eastAsia="Times New Roman" w:hAnsi="Arial" w:cs="Arial"/>
          <w:b/>
          <w:bCs/>
          <w:sz w:val="20"/>
          <w:szCs w:val="20"/>
        </w:rPr>
        <w:t xml:space="preserve">H.E. Dao Ngoc Dung </w:t>
      </w:r>
    </w:p>
    <w:p w14:paraId="541972B9" w14:textId="77777777" w:rsidR="006B1452" w:rsidRDefault="006B1452" w:rsidP="006B1452">
      <w:pPr>
        <w:rPr>
          <w:rFonts w:ascii="Arial" w:eastAsia="Times New Roman" w:hAnsi="Arial" w:cs="Arial"/>
          <w:sz w:val="20"/>
          <w:szCs w:val="20"/>
        </w:rPr>
      </w:pPr>
      <w:r w:rsidRPr="006B1452">
        <w:rPr>
          <w:rFonts w:ascii="Arial" w:eastAsia="Times New Roman" w:hAnsi="Arial" w:cs="Arial"/>
          <w:sz w:val="20"/>
          <w:szCs w:val="20"/>
        </w:rPr>
        <w:t xml:space="preserve">Minister of Labour, Invalids and Social Affairs </w:t>
      </w:r>
    </w:p>
    <w:p w14:paraId="73A76AD9" w14:textId="6F53147F" w:rsidR="006B1452" w:rsidRDefault="006B1452" w:rsidP="006B1452">
      <w:pPr>
        <w:rPr>
          <w:rFonts w:ascii="Arial" w:eastAsia="Times New Roman" w:hAnsi="Arial" w:cs="Arial"/>
          <w:sz w:val="20"/>
          <w:szCs w:val="20"/>
        </w:rPr>
      </w:pPr>
      <w:r w:rsidRPr="006B1452">
        <w:rPr>
          <w:rFonts w:ascii="Arial" w:eastAsia="Times New Roman" w:hAnsi="Arial" w:cs="Arial"/>
          <w:sz w:val="20"/>
          <w:szCs w:val="20"/>
        </w:rPr>
        <w:t xml:space="preserve">The Socialist Republic of Viet Nam </w:t>
      </w:r>
    </w:p>
    <w:p w14:paraId="61463E8D" w14:textId="77777777" w:rsidR="006B1452" w:rsidRPr="006B1452" w:rsidRDefault="006B1452" w:rsidP="006B1452">
      <w:pPr>
        <w:rPr>
          <w:rFonts w:ascii="Arial" w:eastAsia="Times New Roman" w:hAnsi="Arial" w:cs="Arial"/>
          <w:sz w:val="20"/>
          <w:szCs w:val="20"/>
        </w:rPr>
      </w:pPr>
    </w:p>
    <w:p w14:paraId="78BB095B" w14:textId="77777777" w:rsidR="006B1452" w:rsidRPr="006B1452" w:rsidRDefault="006B1452" w:rsidP="006B1452">
      <w:pPr>
        <w:rPr>
          <w:rFonts w:ascii="Arial" w:eastAsia="Times New Roman" w:hAnsi="Arial" w:cs="Arial"/>
          <w:sz w:val="20"/>
          <w:szCs w:val="20"/>
        </w:rPr>
      </w:pPr>
      <w:r w:rsidRPr="006B1452">
        <w:rPr>
          <w:rFonts w:ascii="Arial" w:eastAsia="Times New Roman" w:hAnsi="Arial" w:cs="Arial"/>
          <w:b/>
          <w:bCs/>
          <w:sz w:val="20"/>
          <w:szCs w:val="20"/>
        </w:rPr>
        <w:t xml:space="preserve">H.E. Dato Lim Jock Hoi </w:t>
      </w:r>
    </w:p>
    <w:p w14:paraId="3A62D215" w14:textId="77777777" w:rsidR="006B1452" w:rsidRPr="006B1452" w:rsidRDefault="006B1452" w:rsidP="006B1452">
      <w:pPr>
        <w:rPr>
          <w:rFonts w:ascii="Arial" w:eastAsia="Times New Roman" w:hAnsi="Arial" w:cs="Arial"/>
          <w:sz w:val="20"/>
          <w:szCs w:val="20"/>
        </w:rPr>
      </w:pPr>
      <w:r w:rsidRPr="006B1452">
        <w:rPr>
          <w:rFonts w:ascii="Arial" w:eastAsia="Times New Roman" w:hAnsi="Arial" w:cs="Arial"/>
          <w:sz w:val="20"/>
          <w:szCs w:val="20"/>
        </w:rPr>
        <w:t xml:space="preserve">Secretary-General of ASEAN </w:t>
      </w:r>
    </w:p>
    <w:p w14:paraId="71BAC7CC" w14:textId="77777777" w:rsidR="006B1452" w:rsidRPr="006B1452" w:rsidRDefault="006B1452" w:rsidP="006B1452">
      <w:pPr>
        <w:spacing w:before="100" w:beforeAutospacing="1" w:after="100" w:afterAutospacing="1"/>
        <w:rPr>
          <w:rFonts w:ascii="Arial" w:eastAsia="Times New Roman" w:hAnsi="Arial" w:cs="Arial"/>
          <w:sz w:val="20"/>
          <w:szCs w:val="20"/>
        </w:rPr>
      </w:pPr>
    </w:p>
    <w:p w14:paraId="508D54C7" w14:textId="11680566" w:rsidR="00DF288A" w:rsidRPr="001B6E58" w:rsidRDefault="00DF288A" w:rsidP="006B1452">
      <w:pPr>
        <w:spacing w:before="100" w:beforeAutospacing="1" w:after="100" w:afterAutospacing="1"/>
        <w:jc w:val="both"/>
        <w:rPr>
          <w:rFonts w:ascii="Arial" w:hAnsi="Arial" w:cs="Arial"/>
          <w:sz w:val="20"/>
          <w:szCs w:val="20"/>
        </w:rPr>
      </w:pPr>
    </w:p>
    <w:sectPr w:rsidR="00DF288A" w:rsidRPr="001B6E58"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A557F" w14:textId="77777777" w:rsidR="0064439B" w:rsidRDefault="0064439B" w:rsidP="00F61B4F">
      <w:r>
        <w:separator/>
      </w:r>
    </w:p>
  </w:endnote>
  <w:endnote w:type="continuationSeparator" w:id="0">
    <w:p w14:paraId="76C2BE8A" w14:textId="77777777" w:rsidR="0064439B" w:rsidRDefault="0064439B"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666D5" w14:textId="77777777" w:rsidR="0064439B" w:rsidRDefault="0064439B" w:rsidP="00F61B4F">
      <w:r>
        <w:separator/>
      </w:r>
    </w:p>
  </w:footnote>
  <w:footnote w:type="continuationSeparator" w:id="0">
    <w:p w14:paraId="1527B6AE" w14:textId="77777777" w:rsidR="0064439B" w:rsidRDefault="0064439B"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5F7788DF" w:rsidR="00B532E2" w:rsidRPr="007147BF" w:rsidRDefault="00FD1C71" w:rsidP="00CD6026">
    <w:pPr>
      <w:pStyle w:val="Header"/>
      <w:pBdr>
        <w:bottom w:val="single" w:sz="4" w:space="1" w:color="auto"/>
      </w:pBdr>
      <w:rPr>
        <w:color w:val="808080"/>
        <w:sz w:val="16"/>
        <w:szCs w:val="16"/>
      </w:rPr>
    </w:pPr>
    <w:r w:rsidRPr="007147BF">
      <w:rPr>
        <w:rFonts w:cs="Arial"/>
        <w:color w:val="808080"/>
        <w:sz w:val="16"/>
        <w:szCs w:val="16"/>
        <w:lang w:val="en-US"/>
      </w:rPr>
      <w:t xml:space="preserve">2020 </w:t>
    </w:r>
    <w:r w:rsidR="007147BF" w:rsidRPr="008870B5">
      <w:rPr>
        <w:color w:val="808080"/>
        <w:sz w:val="16"/>
        <w:szCs w:val="16"/>
      </w:rPr>
      <w:t>JOINT STATEMENT OF ASEAN LABOUR MINISTERS ON RESPONSE TO THE IMPACT OF CORONAVIRUS DISEASE 2019 (COVID-19) ON LABOUR AND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811FE"/>
    <w:multiLevelType w:val="hybridMultilevel"/>
    <w:tmpl w:val="8200D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AB678B"/>
    <w:multiLevelType w:val="hybridMultilevel"/>
    <w:tmpl w:val="8848D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BF1BD4"/>
    <w:multiLevelType w:val="multilevel"/>
    <w:tmpl w:val="744C02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35711C"/>
    <w:multiLevelType w:val="hybridMultilevel"/>
    <w:tmpl w:val="C13CB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13CD4"/>
    <w:multiLevelType w:val="hybridMultilevel"/>
    <w:tmpl w:val="8DE4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AF5D04"/>
    <w:multiLevelType w:val="hybridMultilevel"/>
    <w:tmpl w:val="62943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CB0989"/>
    <w:multiLevelType w:val="hybridMultilevel"/>
    <w:tmpl w:val="FCEA5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224676"/>
    <w:multiLevelType w:val="multilevel"/>
    <w:tmpl w:val="BB86A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C535BA"/>
    <w:multiLevelType w:val="hybridMultilevel"/>
    <w:tmpl w:val="909645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4"/>
  </w:num>
  <w:num w:numId="15">
    <w:abstractNumId w:val="12"/>
  </w:num>
  <w:num w:numId="16">
    <w:abstractNumId w:val="17"/>
  </w:num>
  <w:num w:numId="17">
    <w:abstractNumId w:val="16"/>
  </w:num>
  <w:num w:numId="18">
    <w:abstractNumId w:val="19"/>
  </w:num>
  <w:num w:numId="19">
    <w:abstractNumId w:val="24"/>
  </w:num>
  <w:num w:numId="20">
    <w:abstractNumId w:val="10"/>
  </w:num>
  <w:num w:numId="21">
    <w:abstractNumId w:val="21"/>
  </w:num>
  <w:num w:numId="22">
    <w:abstractNumId w:val="22"/>
  </w:num>
  <w:num w:numId="23">
    <w:abstractNumId w:val="11"/>
  </w:num>
  <w:num w:numId="24">
    <w:abstractNumId w:val="23"/>
  </w:num>
  <w:num w:numId="2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0B52"/>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609A"/>
    <w:rsid w:val="00097F77"/>
    <w:rsid w:val="000A23A1"/>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1C6E"/>
    <w:rsid w:val="000F2D66"/>
    <w:rsid w:val="001013AD"/>
    <w:rsid w:val="0010259B"/>
    <w:rsid w:val="00102B66"/>
    <w:rsid w:val="001047B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4A9"/>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B6E58"/>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1FC"/>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E6EB2"/>
    <w:rsid w:val="002F1577"/>
    <w:rsid w:val="002F7DA0"/>
    <w:rsid w:val="0030037C"/>
    <w:rsid w:val="00303079"/>
    <w:rsid w:val="003035FA"/>
    <w:rsid w:val="003071F6"/>
    <w:rsid w:val="003102B0"/>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44D"/>
    <w:rsid w:val="003A4607"/>
    <w:rsid w:val="003A46AB"/>
    <w:rsid w:val="003A6709"/>
    <w:rsid w:val="003B1B3D"/>
    <w:rsid w:val="003B5567"/>
    <w:rsid w:val="003C3ABB"/>
    <w:rsid w:val="003C4214"/>
    <w:rsid w:val="003C47FA"/>
    <w:rsid w:val="003C48C1"/>
    <w:rsid w:val="003C696E"/>
    <w:rsid w:val="003C70F3"/>
    <w:rsid w:val="003D49AB"/>
    <w:rsid w:val="003D4C72"/>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B726D"/>
    <w:rsid w:val="004C2B2B"/>
    <w:rsid w:val="004C33C2"/>
    <w:rsid w:val="004C5E25"/>
    <w:rsid w:val="004D269A"/>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0112"/>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2421"/>
    <w:rsid w:val="00604FC9"/>
    <w:rsid w:val="006056CA"/>
    <w:rsid w:val="006077DA"/>
    <w:rsid w:val="00615E91"/>
    <w:rsid w:val="00617785"/>
    <w:rsid w:val="00620043"/>
    <w:rsid w:val="00624B74"/>
    <w:rsid w:val="0062758C"/>
    <w:rsid w:val="00627B91"/>
    <w:rsid w:val="0064082A"/>
    <w:rsid w:val="00642035"/>
    <w:rsid w:val="0064206B"/>
    <w:rsid w:val="0064439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1452"/>
    <w:rsid w:val="006B6335"/>
    <w:rsid w:val="006C2FAC"/>
    <w:rsid w:val="006C6203"/>
    <w:rsid w:val="006C6B56"/>
    <w:rsid w:val="006C6EFB"/>
    <w:rsid w:val="006D1637"/>
    <w:rsid w:val="006D2062"/>
    <w:rsid w:val="006D35BA"/>
    <w:rsid w:val="006D61E5"/>
    <w:rsid w:val="006D6826"/>
    <w:rsid w:val="006D6EAA"/>
    <w:rsid w:val="006D6FA4"/>
    <w:rsid w:val="006E03F3"/>
    <w:rsid w:val="006E31F2"/>
    <w:rsid w:val="006E4F21"/>
    <w:rsid w:val="006E6F86"/>
    <w:rsid w:val="006F231A"/>
    <w:rsid w:val="00707B16"/>
    <w:rsid w:val="00711FF8"/>
    <w:rsid w:val="007147BF"/>
    <w:rsid w:val="00716770"/>
    <w:rsid w:val="00721C1C"/>
    <w:rsid w:val="007231B2"/>
    <w:rsid w:val="0072576B"/>
    <w:rsid w:val="007320B0"/>
    <w:rsid w:val="0073568E"/>
    <w:rsid w:val="00740D67"/>
    <w:rsid w:val="00744927"/>
    <w:rsid w:val="00744A85"/>
    <w:rsid w:val="00751173"/>
    <w:rsid w:val="00751EA6"/>
    <w:rsid w:val="00755A12"/>
    <w:rsid w:val="0075632F"/>
    <w:rsid w:val="0075795E"/>
    <w:rsid w:val="00760BCF"/>
    <w:rsid w:val="00761521"/>
    <w:rsid w:val="00762A99"/>
    <w:rsid w:val="0077398D"/>
    <w:rsid w:val="00776086"/>
    <w:rsid w:val="00787B08"/>
    <w:rsid w:val="00790FFB"/>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16B5"/>
    <w:rsid w:val="0086274F"/>
    <w:rsid w:val="00863AA4"/>
    <w:rsid w:val="00871D6D"/>
    <w:rsid w:val="00875863"/>
    <w:rsid w:val="008761FC"/>
    <w:rsid w:val="008870B5"/>
    <w:rsid w:val="008A2C17"/>
    <w:rsid w:val="008A3A39"/>
    <w:rsid w:val="008A5721"/>
    <w:rsid w:val="008B001D"/>
    <w:rsid w:val="008B0875"/>
    <w:rsid w:val="008B1645"/>
    <w:rsid w:val="008C33B3"/>
    <w:rsid w:val="008C3761"/>
    <w:rsid w:val="008C6A9C"/>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6CD"/>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5F5F"/>
    <w:rsid w:val="00B0640C"/>
    <w:rsid w:val="00B1404B"/>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6E99"/>
    <w:rsid w:val="00BA1C72"/>
    <w:rsid w:val="00BA3538"/>
    <w:rsid w:val="00BA600A"/>
    <w:rsid w:val="00BA7E2B"/>
    <w:rsid w:val="00BB09CD"/>
    <w:rsid w:val="00BB2E42"/>
    <w:rsid w:val="00BB5610"/>
    <w:rsid w:val="00BC5DE2"/>
    <w:rsid w:val="00BC7418"/>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579E"/>
    <w:rsid w:val="00C3632D"/>
    <w:rsid w:val="00C436C7"/>
    <w:rsid w:val="00C4584B"/>
    <w:rsid w:val="00C479E0"/>
    <w:rsid w:val="00C514D3"/>
    <w:rsid w:val="00C539B9"/>
    <w:rsid w:val="00C55B05"/>
    <w:rsid w:val="00C55D41"/>
    <w:rsid w:val="00C573FC"/>
    <w:rsid w:val="00C6101A"/>
    <w:rsid w:val="00C61524"/>
    <w:rsid w:val="00C617E1"/>
    <w:rsid w:val="00C62C70"/>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102C"/>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25AF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2EF0"/>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A77AB"/>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63AF"/>
    <w:rsid w:val="00FB7DF5"/>
    <w:rsid w:val="00FC45CB"/>
    <w:rsid w:val="00FC5496"/>
    <w:rsid w:val="00FC5F76"/>
    <w:rsid w:val="00FC718A"/>
    <w:rsid w:val="00FD1758"/>
    <w:rsid w:val="00FD189C"/>
    <w:rsid w:val="00FD1C71"/>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 w:type="character" w:styleId="UnresolvedMention">
    <w:name w:val="Unresolved Mention"/>
    <w:basedOn w:val="DefaultParagraphFont"/>
    <w:uiPriority w:val="99"/>
    <w:semiHidden/>
    <w:unhideWhenUsed/>
    <w:rsid w:val="00E42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35">
      <w:bodyDiv w:val="1"/>
      <w:marLeft w:val="0"/>
      <w:marRight w:val="0"/>
      <w:marTop w:val="0"/>
      <w:marBottom w:val="0"/>
      <w:divBdr>
        <w:top w:val="none" w:sz="0" w:space="0" w:color="auto"/>
        <w:left w:val="none" w:sz="0" w:space="0" w:color="auto"/>
        <w:bottom w:val="none" w:sz="0" w:space="0" w:color="auto"/>
        <w:right w:val="none" w:sz="0" w:space="0" w:color="auto"/>
      </w:divBdr>
      <w:divsChild>
        <w:div w:id="33972638">
          <w:marLeft w:val="0"/>
          <w:marRight w:val="0"/>
          <w:marTop w:val="0"/>
          <w:marBottom w:val="0"/>
          <w:divBdr>
            <w:top w:val="none" w:sz="0" w:space="0" w:color="auto"/>
            <w:left w:val="none" w:sz="0" w:space="0" w:color="auto"/>
            <w:bottom w:val="none" w:sz="0" w:space="0" w:color="auto"/>
            <w:right w:val="none" w:sz="0" w:space="0" w:color="auto"/>
          </w:divBdr>
          <w:divsChild>
            <w:div w:id="557127655">
              <w:marLeft w:val="0"/>
              <w:marRight w:val="0"/>
              <w:marTop w:val="0"/>
              <w:marBottom w:val="0"/>
              <w:divBdr>
                <w:top w:val="none" w:sz="0" w:space="0" w:color="auto"/>
                <w:left w:val="none" w:sz="0" w:space="0" w:color="auto"/>
                <w:bottom w:val="none" w:sz="0" w:space="0" w:color="auto"/>
                <w:right w:val="none" w:sz="0" w:space="0" w:color="auto"/>
              </w:divBdr>
              <w:divsChild>
                <w:div w:id="11102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204">
      <w:bodyDiv w:val="1"/>
      <w:marLeft w:val="0"/>
      <w:marRight w:val="0"/>
      <w:marTop w:val="0"/>
      <w:marBottom w:val="0"/>
      <w:divBdr>
        <w:top w:val="none" w:sz="0" w:space="0" w:color="auto"/>
        <w:left w:val="none" w:sz="0" w:space="0" w:color="auto"/>
        <w:bottom w:val="none" w:sz="0" w:space="0" w:color="auto"/>
        <w:right w:val="none" w:sz="0" w:space="0" w:color="auto"/>
      </w:divBdr>
      <w:divsChild>
        <w:div w:id="1155492181">
          <w:marLeft w:val="0"/>
          <w:marRight w:val="0"/>
          <w:marTop w:val="0"/>
          <w:marBottom w:val="0"/>
          <w:divBdr>
            <w:top w:val="none" w:sz="0" w:space="0" w:color="auto"/>
            <w:left w:val="none" w:sz="0" w:space="0" w:color="auto"/>
            <w:bottom w:val="none" w:sz="0" w:space="0" w:color="auto"/>
            <w:right w:val="none" w:sz="0" w:space="0" w:color="auto"/>
          </w:divBdr>
          <w:divsChild>
            <w:div w:id="923875283">
              <w:marLeft w:val="0"/>
              <w:marRight w:val="0"/>
              <w:marTop w:val="0"/>
              <w:marBottom w:val="0"/>
              <w:divBdr>
                <w:top w:val="none" w:sz="0" w:space="0" w:color="auto"/>
                <w:left w:val="none" w:sz="0" w:space="0" w:color="auto"/>
                <w:bottom w:val="none" w:sz="0" w:space="0" w:color="auto"/>
                <w:right w:val="none" w:sz="0" w:space="0" w:color="auto"/>
              </w:divBdr>
              <w:divsChild>
                <w:div w:id="7453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8823">
      <w:bodyDiv w:val="1"/>
      <w:marLeft w:val="0"/>
      <w:marRight w:val="0"/>
      <w:marTop w:val="0"/>
      <w:marBottom w:val="0"/>
      <w:divBdr>
        <w:top w:val="none" w:sz="0" w:space="0" w:color="auto"/>
        <w:left w:val="none" w:sz="0" w:space="0" w:color="auto"/>
        <w:bottom w:val="none" w:sz="0" w:space="0" w:color="auto"/>
        <w:right w:val="none" w:sz="0" w:space="0" w:color="auto"/>
      </w:divBdr>
      <w:divsChild>
        <w:div w:id="168642045">
          <w:marLeft w:val="0"/>
          <w:marRight w:val="0"/>
          <w:marTop w:val="0"/>
          <w:marBottom w:val="0"/>
          <w:divBdr>
            <w:top w:val="none" w:sz="0" w:space="0" w:color="auto"/>
            <w:left w:val="none" w:sz="0" w:space="0" w:color="auto"/>
            <w:bottom w:val="none" w:sz="0" w:space="0" w:color="auto"/>
            <w:right w:val="none" w:sz="0" w:space="0" w:color="auto"/>
          </w:divBdr>
          <w:divsChild>
            <w:div w:id="1469124352">
              <w:marLeft w:val="0"/>
              <w:marRight w:val="0"/>
              <w:marTop w:val="0"/>
              <w:marBottom w:val="0"/>
              <w:divBdr>
                <w:top w:val="none" w:sz="0" w:space="0" w:color="auto"/>
                <w:left w:val="none" w:sz="0" w:space="0" w:color="auto"/>
                <w:bottom w:val="none" w:sz="0" w:space="0" w:color="auto"/>
                <w:right w:val="none" w:sz="0" w:space="0" w:color="auto"/>
              </w:divBdr>
              <w:divsChild>
                <w:div w:id="5361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13211">
      <w:bodyDiv w:val="1"/>
      <w:marLeft w:val="0"/>
      <w:marRight w:val="0"/>
      <w:marTop w:val="0"/>
      <w:marBottom w:val="0"/>
      <w:divBdr>
        <w:top w:val="none" w:sz="0" w:space="0" w:color="auto"/>
        <w:left w:val="none" w:sz="0" w:space="0" w:color="auto"/>
        <w:bottom w:val="none" w:sz="0" w:space="0" w:color="auto"/>
        <w:right w:val="none" w:sz="0" w:space="0" w:color="auto"/>
      </w:divBdr>
      <w:divsChild>
        <w:div w:id="1416517144">
          <w:marLeft w:val="0"/>
          <w:marRight w:val="0"/>
          <w:marTop w:val="0"/>
          <w:marBottom w:val="0"/>
          <w:divBdr>
            <w:top w:val="none" w:sz="0" w:space="0" w:color="auto"/>
            <w:left w:val="none" w:sz="0" w:space="0" w:color="auto"/>
            <w:bottom w:val="none" w:sz="0" w:space="0" w:color="auto"/>
            <w:right w:val="none" w:sz="0" w:space="0" w:color="auto"/>
          </w:divBdr>
          <w:divsChild>
            <w:div w:id="394742009">
              <w:marLeft w:val="0"/>
              <w:marRight w:val="0"/>
              <w:marTop w:val="0"/>
              <w:marBottom w:val="0"/>
              <w:divBdr>
                <w:top w:val="none" w:sz="0" w:space="0" w:color="auto"/>
                <w:left w:val="none" w:sz="0" w:space="0" w:color="auto"/>
                <w:bottom w:val="none" w:sz="0" w:space="0" w:color="auto"/>
                <w:right w:val="none" w:sz="0" w:space="0" w:color="auto"/>
              </w:divBdr>
              <w:divsChild>
                <w:div w:id="1115095935">
                  <w:marLeft w:val="0"/>
                  <w:marRight w:val="0"/>
                  <w:marTop w:val="0"/>
                  <w:marBottom w:val="0"/>
                  <w:divBdr>
                    <w:top w:val="none" w:sz="0" w:space="0" w:color="auto"/>
                    <w:left w:val="none" w:sz="0" w:space="0" w:color="auto"/>
                    <w:bottom w:val="none" w:sz="0" w:space="0" w:color="auto"/>
                    <w:right w:val="none" w:sz="0" w:space="0" w:color="auto"/>
                  </w:divBdr>
                </w:div>
              </w:divsChild>
            </w:div>
            <w:div w:id="1833646149">
              <w:marLeft w:val="0"/>
              <w:marRight w:val="0"/>
              <w:marTop w:val="0"/>
              <w:marBottom w:val="0"/>
              <w:divBdr>
                <w:top w:val="none" w:sz="0" w:space="0" w:color="auto"/>
                <w:left w:val="none" w:sz="0" w:space="0" w:color="auto"/>
                <w:bottom w:val="none" w:sz="0" w:space="0" w:color="auto"/>
                <w:right w:val="none" w:sz="0" w:space="0" w:color="auto"/>
              </w:divBdr>
              <w:divsChild>
                <w:div w:id="1149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4788">
          <w:marLeft w:val="0"/>
          <w:marRight w:val="0"/>
          <w:marTop w:val="0"/>
          <w:marBottom w:val="0"/>
          <w:divBdr>
            <w:top w:val="none" w:sz="0" w:space="0" w:color="auto"/>
            <w:left w:val="none" w:sz="0" w:space="0" w:color="auto"/>
            <w:bottom w:val="none" w:sz="0" w:space="0" w:color="auto"/>
            <w:right w:val="none" w:sz="0" w:space="0" w:color="auto"/>
          </w:divBdr>
          <w:divsChild>
            <w:div w:id="1956250660">
              <w:marLeft w:val="0"/>
              <w:marRight w:val="0"/>
              <w:marTop w:val="0"/>
              <w:marBottom w:val="0"/>
              <w:divBdr>
                <w:top w:val="none" w:sz="0" w:space="0" w:color="auto"/>
                <w:left w:val="none" w:sz="0" w:space="0" w:color="auto"/>
                <w:bottom w:val="none" w:sz="0" w:space="0" w:color="auto"/>
                <w:right w:val="none" w:sz="0" w:space="0" w:color="auto"/>
              </w:divBdr>
              <w:divsChild>
                <w:div w:id="11168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54638242">
      <w:bodyDiv w:val="1"/>
      <w:marLeft w:val="0"/>
      <w:marRight w:val="0"/>
      <w:marTop w:val="0"/>
      <w:marBottom w:val="0"/>
      <w:divBdr>
        <w:top w:val="none" w:sz="0" w:space="0" w:color="auto"/>
        <w:left w:val="none" w:sz="0" w:space="0" w:color="auto"/>
        <w:bottom w:val="none" w:sz="0" w:space="0" w:color="auto"/>
        <w:right w:val="none" w:sz="0" w:space="0" w:color="auto"/>
      </w:divBdr>
      <w:divsChild>
        <w:div w:id="134375339">
          <w:marLeft w:val="0"/>
          <w:marRight w:val="0"/>
          <w:marTop w:val="0"/>
          <w:marBottom w:val="0"/>
          <w:divBdr>
            <w:top w:val="none" w:sz="0" w:space="0" w:color="auto"/>
            <w:left w:val="none" w:sz="0" w:space="0" w:color="auto"/>
            <w:bottom w:val="none" w:sz="0" w:space="0" w:color="auto"/>
            <w:right w:val="none" w:sz="0" w:space="0" w:color="auto"/>
          </w:divBdr>
          <w:divsChild>
            <w:div w:id="729697292">
              <w:marLeft w:val="0"/>
              <w:marRight w:val="0"/>
              <w:marTop w:val="0"/>
              <w:marBottom w:val="0"/>
              <w:divBdr>
                <w:top w:val="none" w:sz="0" w:space="0" w:color="auto"/>
                <w:left w:val="none" w:sz="0" w:space="0" w:color="auto"/>
                <w:bottom w:val="none" w:sz="0" w:space="0" w:color="auto"/>
                <w:right w:val="none" w:sz="0" w:space="0" w:color="auto"/>
              </w:divBdr>
              <w:divsChild>
                <w:div w:id="1355228043">
                  <w:marLeft w:val="0"/>
                  <w:marRight w:val="0"/>
                  <w:marTop w:val="0"/>
                  <w:marBottom w:val="0"/>
                  <w:divBdr>
                    <w:top w:val="none" w:sz="0" w:space="0" w:color="auto"/>
                    <w:left w:val="none" w:sz="0" w:space="0" w:color="auto"/>
                    <w:bottom w:val="none" w:sz="0" w:space="0" w:color="auto"/>
                    <w:right w:val="none" w:sz="0" w:space="0" w:color="auto"/>
                  </w:divBdr>
                </w:div>
              </w:divsChild>
            </w:div>
            <w:div w:id="491525822">
              <w:marLeft w:val="0"/>
              <w:marRight w:val="0"/>
              <w:marTop w:val="0"/>
              <w:marBottom w:val="0"/>
              <w:divBdr>
                <w:top w:val="none" w:sz="0" w:space="0" w:color="auto"/>
                <w:left w:val="none" w:sz="0" w:space="0" w:color="auto"/>
                <w:bottom w:val="none" w:sz="0" w:space="0" w:color="auto"/>
                <w:right w:val="none" w:sz="0" w:space="0" w:color="auto"/>
              </w:divBdr>
              <w:divsChild>
                <w:div w:id="2097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1796">
          <w:marLeft w:val="0"/>
          <w:marRight w:val="0"/>
          <w:marTop w:val="0"/>
          <w:marBottom w:val="0"/>
          <w:divBdr>
            <w:top w:val="none" w:sz="0" w:space="0" w:color="auto"/>
            <w:left w:val="none" w:sz="0" w:space="0" w:color="auto"/>
            <w:bottom w:val="none" w:sz="0" w:space="0" w:color="auto"/>
            <w:right w:val="none" w:sz="0" w:space="0" w:color="auto"/>
          </w:divBdr>
          <w:divsChild>
            <w:div w:id="644775463">
              <w:marLeft w:val="0"/>
              <w:marRight w:val="0"/>
              <w:marTop w:val="0"/>
              <w:marBottom w:val="0"/>
              <w:divBdr>
                <w:top w:val="none" w:sz="0" w:space="0" w:color="auto"/>
                <w:left w:val="none" w:sz="0" w:space="0" w:color="auto"/>
                <w:bottom w:val="none" w:sz="0" w:space="0" w:color="auto"/>
                <w:right w:val="none" w:sz="0" w:space="0" w:color="auto"/>
              </w:divBdr>
              <w:divsChild>
                <w:div w:id="7549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01106">
      <w:bodyDiv w:val="1"/>
      <w:marLeft w:val="0"/>
      <w:marRight w:val="0"/>
      <w:marTop w:val="0"/>
      <w:marBottom w:val="0"/>
      <w:divBdr>
        <w:top w:val="none" w:sz="0" w:space="0" w:color="auto"/>
        <w:left w:val="none" w:sz="0" w:space="0" w:color="auto"/>
        <w:bottom w:val="none" w:sz="0" w:space="0" w:color="auto"/>
        <w:right w:val="none" w:sz="0" w:space="0" w:color="auto"/>
      </w:divBdr>
    </w:div>
    <w:div w:id="816069124">
      <w:bodyDiv w:val="1"/>
      <w:marLeft w:val="0"/>
      <w:marRight w:val="0"/>
      <w:marTop w:val="0"/>
      <w:marBottom w:val="0"/>
      <w:divBdr>
        <w:top w:val="none" w:sz="0" w:space="0" w:color="auto"/>
        <w:left w:val="none" w:sz="0" w:space="0" w:color="auto"/>
        <w:bottom w:val="none" w:sz="0" w:space="0" w:color="auto"/>
        <w:right w:val="none" w:sz="0" w:space="0" w:color="auto"/>
      </w:divBdr>
    </w:div>
    <w:div w:id="846796140">
      <w:bodyDiv w:val="1"/>
      <w:marLeft w:val="0"/>
      <w:marRight w:val="0"/>
      <w:marTop w:val="0"/>
      <w:marBottom w:val="0"/>
      <w:divBdr>
        <w:top w:val="none" w:sz="0" w:space="0" w:color="auto"/>
        <w:left w:val="none" w:sz="0" w:space="0" w:color="auto"/>
        <w:bottom w:val="none" w:sz="0" w:space="0" w:color="auto"/>
        <w:right w:val="none" w:sz="0" w:space="0" w:color="auto"/>
      </w:divBdr>
    </w:div>
    <w:div w:id="877085218">
      <w:bodyDiv w:val="1"/>
      <w:marLeft w:val="0"/>
      <w:marRight w:val="0"/>
      <w:marTop w:val="0"/>
      <w:marBottom w:val="0"/>
      <w:divBdr>
        <w:top w:val="none" w:sz="0" w:space="0" w:color="auto"/>
        <w:left w:val="none" w:sz="0" w:space="0" w:color="auto"/>
        <w:bottom w:val="none" w:sz="0" w:space="0" w:color="auto"/>
        <w:right w:val="none" w:sz="0" w:space="0" w:color="auto"/>
      </w:divBdr>
    </w:div>
    <w:div w:id="897979514">
      <w:bodyDiv w:val="1"/>
      <w:marLeft w:val="0"/>
      <w:marRight w:val="0"/>
      <w:marTop w:val="0"/>
      <w:marBottom w:val="0"/>
      <w:divBdr>
        <w:top w:val="none" w:sz="0" w:space="0" w:color="auto"/>
        <w:left w:val="none" w:sz="0" w:space="0" w:color="auto"/>
        <w:bottom w:val="none" w:sz="0" w:space="0" w:color="auto"/>
        <w:right w:val="none" w:sz="0" w:space="0" w:color="auto"/>
      </w:divBdr>
      <w:divsChild>
        <w:div w:id="1997371925">
          <w:marLeft w:val="0"/>
          <w:marRight w:val="0"/>
          <w:marTop w:val="0"/>
          <w:marBottom w:val="0"/>
          <w:divBdr>
            <w:top w:val="none" w:sz="0" w:space="0" w:color="auto"/>
            <w:left w:val="none" w:sz="0" w:space="0" w:color="auto"/>
            <w:bottom w:val="none" w:sz="0" w:space="0" w:color="auto"/>
            <w:right w:val="none" w:sz="0" w:space="0" w:color="auto"/>
          </w:divBdr>
          <w:divsChild>
            <w:div w:id="30351238">
              <w:marLeft w:val="0"/>
              <w:marRight w:val="0"/>
              <w:marTop w:val="0"/>
              <w:marBottom w:val="0"/>
              <w:divBdr>
                <w:top w:val="none" w:sz="0" w:space="0" w:color="auto"/>
                <w:left w:val="none" w:sz="0" w:space="0" w:color="auto"/>
                <w:bottom w:val="none" w:sz="0" w:space="0" w:color="auto"/>
                <w:right w:val="none" w:sz="0" w:space="0" w:color="auto"/>
              </w:divBdr>
              <w:divsChild>
                <w:div w:id="2199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9720">
      <w:bodyDiv w:val="1"/>
      <w:marLeft w:val="0"/>
      <w:marRight w:val="0"/>
      <w:marTop w:val="0"/>
      <w:marBottom w:val="0"/>
      <w:divBdr>
        <w:top w:val="none" w:sz="0" w:space="0" w:color="auto"/>
        <w:left w:val="none" w:sz="0" w:space="0" w:color="auto"/>
        <w:bottom w:val="none" w:sz="0" w:space="0" w:color="auto"/>
        <w:right w:val="none" w:sz="0" w:space="0" w:color="auto"/>
      </w:divBdr>
    </w:div>
    <w:div w:id="988901587">
      <w:bodyDiv w:val="1"/>
      <w:marLeft w:val="0"/>
      <w:marRight w:val="0"/>
      <w:marTop w:val="0"/>
      <w:marBottom w:val="0"/>
      <w:divBdr>
        <w:top w:val="none" w:sz="0" w:space="0" w:color="auto"/>
        <w:left w:val="none" w:sz="0" w:space="0" w:color="auto"/>
        <w:bottom w:val="none" w:sz="0" w:space="0" w:color="auto"/>
        <w:right w:val="none" w:sz="0" w:space="0" w:color="auto"/>
      </w:divBdr>
      <w:divsChild>
        <w:div w:id="433136937">
          <w:marLeft w:val="0"/>
          <w:marRight w:val="0"/>
          <w:marTop w:val="0"/>
          <w:marBottom w:val="0"/>
          <w:divBdr>
            <w:top w:val="none" w:sz="0" w:space="0" w:color="auto"/>
            <w:left w:val="none" w:sz="0" w:space="0" w:color="auto"/>
            <w:bottom w:val="none" w:sz="0" w:space="0" w:color="auto"/>
            <w:right w:val="none" w:sz="0" w:space="0" w:color="auto"/>
          </w:divBdr>
          <w:divsChild>
            <w:div w:id="339814529">
              <w:marLeft w:val="0"/>
              <w:marRight w:val="0"/>
              <w:marTop w:val="0"/>
              <w:marBottom w:val="0"/>
              <w:divBdr>
                <w:top w:val="none" w:sz="0" w:space="0" w:color="auto"/>
                <w:left w:val="none" w:sz="0" w:space="0" w:color="auto"/>
                <w:bottom w:val="none" w:sz="0" w:space="0" w:color="auto"/>
                <w:right w:val="none" w:sz="0" w:space="0" w:color="auto"/>
              </w:divBdr>
              <w:divsChild>
                <w:div w:id="351686498">
                  <w:marLeft w:val="0"/>
                  <w:marRight w:val="0"/>
                  <w:marTop w:val="0"/>
                  <w:marBottom w:val="0"/>
                  <w:divBdr>
                    <w:top w:val="none" w:sz="0" w:space="0" w:color="auto"/>
                    <w:left w:val="none" w:sz="0" w:space="0" w:color="auto"/>
                    <w:bottom w:val="none" w:sz="0" w:space="0" w:color="auto"/>
                    <w:right w:val="none" w:sz="0" w:space="0" w:color="auto"/>
                  </w:divBdr>
                </w:div>
              </w:divsChild>
            </w:div>
            <w:div w:id="71434607">
              <w:marLeft w:val="0"/>
              <w:marRight w:val="0"/>
              <w:marTop w:val="0"/>
              <w:marBottom w:val="0"/>
              <w:divBdr>
                <w:top w:val="none" w:sz="0" w:space="0" w:color="auto"/>
                <w:left w:val="none" w:sz="0" w:space="0" w:color="auto"/>
                <w:bottom w:val="none" w:sz="0" w:space="0" w:color="auto"/>
                <w:right w:val="none" w:sz="0" w:space="0" w:color="auto"/>
              </w:divBdr>
              <w:divsChild>
                <w:div w:id="470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76585">
          <w:marLeft w:val="0"/>
          <w:marRight w:val="0"/>
          <w:marTop w:val="0"/>
          <w:marBottom w:val="0"/>
          <w:divBdr>
            <w:top w:val="none" w:sz="0" w:space="0" w:color="auto"/>
            <w:left w:val="none" w:sz="0" w:space="0" w:color="auto"/>
            <w:bottom w:val="none" w:sz="0" w:space="0" w:color="auto"/>
            <w:right w:val="none" w:sz="0" w:space="0" w:color="auto"/>
          </w:divBdr>
          <w:divsChild>
            <w:div w:id="1901397940">
              <w:marLeft w:val="0"/>
              <w:marRight w:val="0"/>
              <w:marTop w:val="0"/>
              <w:marBottom w:val="0"/>
              <w:divBdr>
                <w:top w:val="none" w:sz="0" w:space="0" w:color="auto"/>
                <w:left w:val="none" w:sz="0" w:space="0" w:color="auto"/>
                <w:bottom w:val="none" w:sz="0" w:space="0" w:color="auto"/>
                <w:right w:val="none" w:sz="0" w:space="0" w:color="auto"/>
              </w:divBdr>
              <w:divsChild>
                <w:div w:id="9641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19975">
      <w:bodyDiv w:val="1"/>
      <w:marLeft w:val="0"/>
      <w:marRight w:val="0"/>
      <w:marTop w:val="0"/>
      <w:marBottom w:val="0"/>
      <w:divBdr>
        <w:top w:val="none" w:sz="0" w:space="0" w:color="auto"/>
        <w:left w:val="none" w:sz="0" w:space="0" w:color="auto"/>
        <w:bottom w:val="none" w:sz="0" w:space="0" w:color="auto"/>
        <w:right w:val="none" w:sz="0" w:space="0" w:color="auto"/>
      </w:divBdr>
    </w:div>
    <w:div w:id="1114980044">
      <w:bodyDiv w:val="1"/>
      <w:marLeft w:val="0"/>
      <w:marRight w:val="0"/>
      <w:marTop w:val="0"/>
      <w:marBottom w:val="0"/>
      <w:divBdr>
        <w:top w:val="none" w:sz="0" w:space="0" w:color="auto"/>
        <w:left w:val="none" w:sz="0" w:space="0" w:color="auto"/>
        <w:bottom w:val="none" w:sz="0" w:space="0" w:color="auto"/>
        <w:right w:val="none" w:sz="0" w:space="0" w:color="auto"/>
      </w:divBdr>
    </w:div>
    <w:div w:id="1217744582">
      <w:bodyDiv w:val="1"/>
      <w:marLeft w:val="0"/>
      <w:marRight w:val="0"/>
      <w:marTop w:val="0"/>
      <w:marBottom w:val="0"/>
      <w:divBdr>
        <w:top w:val="none" w:sz="0" w:space="0" w:color="auto"/>
        <w:left w:val="none" w:sz="0" w:space="0" w:color="auto"/>
        <w:bottom w:val="none" w:sz="0" w:space="0" w:color="auto"/>
        <w:right w:val="none" w:sz="0" w:space="0" w:color="auto"/>
      </w:divBdr>
      <w:divsChild>
        <w:div w:id="953438605">
          <w:marLeft w:val="0"/>
          <w:marRight w:val="0"/>
          <w:marTop w:val="0"/>
          <w:marBottom w:val="0"/>
          <w:divBdr>
            <w:top w:val="none" w:sz="0" w:space="0" w:color="auto"/>
            <w:left w:val="none" w:sz="0" w:space="0" w:color="auto"/>
            <w:bottom w:val="none" w:sz="0" w:space="0" w:color="auto"/>
            <w:right w:val="none" w:sz="0" w:space="0" w:color="auto"/>
          </w:divBdr>
          <w:divsChild>
            <w:div w:id="473333429">
              <w:marLeft w:val="0"/>
              <w:marRight w:val="0"/>
              <w:marTop w:val="0"/>
              <w:marBottom w:val="0"/>
              <w:divBdr>
                <w:top w:val="none" w:sz="0" w:space="0" w:color="auto"/>
                <w:left w:val="none" w:sz="0" w:space="0" w:color="auto"/>
                <w:bottom w:val="none" w:sz="0" w:space="0" w:color="auto"/>
                <w:right w:val="none" w:sz="0" w:space="0" w:color="auto"/>
              </w:divBdr>
              <w:divsChild>
                <w:div w:id="1813710899">
                  <w:marLeft w:val="0"/>
                  <w:marRight w:val="0"/>
                  <w:marTop w:val="0"/>
                  <w:marBottom w:val="0"/>
                  <w:divBdr>
                    <w:top w:val="none" w:sz="0" w:space="0" w:color="auto"/>
                    <w:left w:val="none" w:sz="0" w:space="0" w:color="auto"/>
                    <w:bottom w:val="none" w:sz="0" w:space="0" w:color="auto"/>
                    <w:right w:val="none" w:sz="0" w:space="0" w:color="auto"/>
                  </w:divBdr>
                </w:div>
              </w:divsChild>
            </w:div>
            <w:div w:id="620959704">
              <w:marLeft w:val="0"/>
              <w:marRight w:val="0"/>
              <w:marTop w:val="0"/>
              <w:marBottom w:val="0"/>
              <w:divBdr>
                <w:top w:val="none" w:sz="0" w:space="0" w:color="auto"/>
                <w:left w:val="none" w:sz="0" w:space="0" w:color="auto"/>
                <w:bottom w:val="none" w:sz="0" w:space="0" w:color="auto"/>
                <w:right w:val="none" w:sz="0" w:space="0" w:color="auto"/>
              </w:divBdr>
              <w:divsChild>
                <w:div w:id="5397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5826">
          <w:marLeft w:val="0"/>
          <w:marRight w:val="0"/>
          <w:marTop w:val="0"/>
          <w:marBottom w:val="0"/>
          <w:divBdr>
            <w:top w:val="none" w:sz="0" w:space="0" w:color="auto"/>
            <w:left w:val="none" w:sz="0" w:space="0" w:color="auto"/>
            <w:bottom w:val="none" w:sz="0" w:space="0" w:color="auto"/>
            <w:right w:val="none" w:sz="0" w:space="0" w:color="auto"/>
          </w:divBdr>
          <w:divsChild>
            <w:div w:id="292491004">
              <w:marLeft w:val="0"/>
              <w:marRight w:val="0"/>
              <w:marTop w:val="0"/>
              <w:marBottom w:val="0"/>
              <w:divBdr>
                <w:top w:val="none" w:sz="0" w:space="0" w:color="auto"/>
                <w:left w:val="none" w:sz="0" w:space="0" w:color="auto"/>
                <w:bottom w:val="none" w:sz="0" w:space="0" w:color="auto"/>
                <w:right w:val="none" w:sz="0" w:space="0" w:color="auto"/>
              </w:divBdr>
              <w:divsChild>
                <w:div w:id="4814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3180">
      <w:bodyDiv w:val="1"/>
      <w:marLeft w:val="0"/>
      <w:marRight w:val="0"/>
      <w:marTop w:val="0"/>
      <w:marBottom w:val="0"/>
      <w:divBdr>
        <w:top w:val="none" w:sz="0" w:space="0" w:color="auto"/>
        <w:left w:val="none" w:sz="0" w:space="0" w:color="auto"/>
        <w:bottom w:val="none" w:sz="0" w:space="0" w:color="auto"/>
        <w:right w:val="none" w:sz="0" w:space="0" w:color="auto"/>
      </w:divBdr>
    </w:div>
    <w:div w:id="1527447970">
      <w:bodyDiv w:val="1"/>
      <w:marLeft w:val="0"/>
      <w:marRight w:val="0"/>
      <w:marTop w:val="0"/>
      <w:marBottom w:val="0"/>
      <w:divBdr>
        <w:top w:val="none" w:sz="0" w:space="0" w:color="auto"/>
        <w:left w:val="none" w:sz="0" w:space="0" w:color="auto"/>
        <w:bottom w:val="none" w:sz="0" w:space="0" w:color="auto"/>
        <w:right w:val="none" w:sz="0" w:space="0" w:color="auto"/>
      </w:divBdr>
    </w:div>
    <w:div w:id="1616792613">
      <w:bodyDiv w:val="1"/>
      <w:marLeft w:val="0"/>
      <w:marRight w:val="0"/>
      <w:marTop w:val="0"/>
      <w:marBottom w:val="0"/>
      <w:divBdr>
        <w:top w:val="none" w:sz="0" w:space="0" w:color="auto"/>
        <w:left w:val="none" w:sz="0" w:space="0" w:color="auto"/>
        <w:bottom w:val="none" w:sz="0" w:space="0" w:color="auto"/>
        <w:right w:val="none" w:sz="0" w:space="0" w:color="auto"/>
      </w:divBdr>
    </w:div>
    <w:div w:id="1664041509">
      <w:bodyDiv w:val="1"/>
      <w:marLeft w:val="0"/>
      <w:marRight w:val="0"/>
      <w:marTop w:val="0"/>
      <w:marBottom w:val="0"/>
      <w:divBdr>
        <w:top w:val="none" w:sz="0" w:space="0" w:color="auto"/>
        <w:left w:val="none" w:sz="0" w:space="0" w:color="auto"/>
        <w:bottom w:val="none" w:sz="0" w:space="0" w:color="auto"/>
        <w:right w:val="none" w:sz="0" w:space="0" w:color="auto"/>
      </w:divBdr>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15029923">
      <w:bodyDiv w:val="1"/>
      <w:marLeft w:val="0"/>
      <w:marRight w:val="0"/>
      <w:marTop w:val="0"/>
      <w:marBottom w:val="0"/>
      <w:divBdr>
        <w:top w:val="none" w:sz="0" w:space="0" w:color="auto"/>
        <w:left w:val="none" w:sz="0" w:space="0" w:color="auto"/>
        <w:bottom w:val="none" w:sz="0" w:space="0" w:color="auto"/>
        <w:right w:val="none" w:sz="0" w:space="0" w:color="auto"/>
      </w:divBdr>
      <w:divsChild>
        <w:div w:id="1582255756">
          <w:marLeft w:val="0"/>
          <w:marRight w:val="0"/>
          <w:marTop w:val="0"/>
          <w:marBottom w:val="0"/>
          <w:divBdr>
            <w:top w:val="none" w:sz="0" w:space="0" w:color="auto"/>
            <w:left w:val="none" w:sz="0" w:space="0" w:color="auto"/>
            <w:bottom w:val="none" w:sz="0" w:space="0" w:color="auto"/>
            <w:right w:val="none" w:sz="0" w:space="0" w:color="auto"/>
          </w:divBdr>
          <w:divsChild>
            <w:div w:id="1661077280">
              <w:marLeft w:val="0"/>
              <w:marRight w:val="0"/>
              <w:marTop w:val="0"/>
              <w:marBottom w:val="0"/>
              <w:divBdr>
                <w:top w:val="none" w:sz="0" w:space="0" w:color="auto"/>
                <w:left w:val="none" w:sz="0" w:space="0" w:color="auto"/>
                <w:bottom w:val="none" w:sz="0" w:space="0" w:color="auto"/>
                <w:right w:val="none" w:sz="0" w:space="0" w:color="auto"/>
              </w:divBdr>
              <w:divsChild>
                <w:div w:id="6373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1963613877">
      <w:bodyDiv w:val="1"/>
      <w:marLeft w:val="0"/>
      <w:marRight w:val="0"/>
      <w:marTop w:val="0"/>
      <w:marBottom w:val="0"/>
      <w:divBdr>
        <w:top w:val="none" w:sz="0" w:space="0" w:color="auto"/>
        <w:left w:val="none" w:sz="0" w:space="0" w:color="auto"/>
        <w:bottom w:val="none" w:sz="0" w:space="0" w:color="auto"/>
        <w:right w:val="none" w:sz="0" w:space="0" w:color="auto"/>
      </w:divBdr>
      <w:divsChild>
        <w:div w:id="2030717872">
          <w:marLeft w:val="0"/>
          <w:marRight w:val="0"/>
          <w:marTop w:val="0"/>
          <w:marBottom w:val="0"/>
          <w:divBdr>
            <w:top w:val="none" w:sz="0" w:space="0" w:color="auto"/>
            <w:left w:val="none" w:sz="0" w:space="0" w:color="auto"/>
            <w:bottom w:val="none" w:sz="0" w:space="0" w:color="auto"/>
            <w:right w:val="none" w:sz="0" w:space="0" w:color="auto"/>
          </w:divBdr>
          <w:divsChild>
            <w:div w:id="1942102596">
              <w:marLeft w:val="0"/>
              <w:marRight w:val="0"/>
              <w:marTop w:val="0"/>
              <w:marBottom w:val="0"/>
              <w:divBdr>
                <w:top w:val="none" w:sz="0" w:space="0" w:color="auto"/>
                <w:left w:val="none" w:sz="0" w:space="0" w:color="auto"/>
                <w:bottom w:val="none" w:sz="0" w:space="0" w:color="auto"/>
                <w:right w:val="none" w:sz="0" w:space="0" w:color="auto"/>
              </w:divBdr>
              <w:divsChild>
                <w:div w:id="122502408">
                  <w:marLeft w:val="0"/>
                  <w:marRight w:val="0"/>
                  <w:marTop w:val="0"/>
                  <w:marBottom w:val="0"/>
                  <w:divBdr>
                    <w:top w:val="none" w:sz="0" w:space="0" w:color="auto"/>
                    <w:left w:val="none" w:sz="0" w:space="0" w:color="auto"/>
                    <w:bottom w:val="none" w:sz="0" w:space="0" w:color="auto"/>
                    <w:right w:val="none" w:sz="0" w:space="0" w:color="auto"/>
                  </w:divBdr>
                </w:div>
              </w:divsChild>
            </w:div>
            <w:div w:id="2077504572">
              <w:marLeft w:val="0"/>
              <w:marRight w:val="0"/>
              <w:marTop w:val="0"/>
              <w:marBottom w:val="0"/>
              <w:divBdr>
                <w:top w:val="none" w:sz="0" w:space="0" w:color="auto"/>
                <w:left w:val="none" w:sz="0" w:space="0" w:color="auto"/>
                <w:bottom w:val="none" w:sz="0" w:space="0" w:color="auto"/>
                <w:right w:val="none" w:sz="0" w:space="0" w:color="auto"/>
              </w:divBdr>
              <w:divsChild>
                <w:div w:id="4855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1240">
          <w:marLeft w:val="0"/>
          <w:marRight w:val="0"/>
          <w:marTop w:val="0"/>
          <w:marBottom w:val="0"/>
          <w:divBdr>
            <w:top w:val="none" w:sz="0" w:space="0" w:color="auto"/>
            <w:left w:val="none" w:sz="0" w:space="0" w:color="auto"/>
            <w:bottom w:val="none" w:sz="0" w:space="0" w:color="auto"/>
            <w:right w:val="none" w:sz="0" w:space="0" w:color="auto"/>
          </w:divBdr>
          <w:divsChild>
            <w:div w:id="400758126">
              <w:marLeft w:val="0"/>
              <w:marRight w:val="0"/>
              <w:marTop w:val="0"/>
              <w:marBottom w:val="0"/>
              <w:divBdr>
                <w:top w:val="none" w:sz="0" w:space="0" w:color="auto"/>
                <w:left w:val="none" w:sz="0" w:space="0" w:color="auto"/>
                <w:bottom w:val="none" w:sz="0" w:space="0" w:color="auto"/>
                <w:right w:val="none" w:sz="0" w:space="0" w:color="auto"/>
              </w:divBdr>
              <w:divsChild>
                <w:div w:id="4423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18043">
      <w:bodyDiv w:val="1"/>
      <w:marLeft w:val="0"/>
      <w:marRight w:val="0"/>
      <w:marTop w:val="0"/>
      <w:marBottom w:val="0"/>
      <w:divBdr>
        <w:top w:val="none" w:sz="0" w:space="0" w:color="auto"/>
        <w:left w:val="none" w:sz="0" w:space="0" w:color="auto"/>
        <w:bottom w:val="none" w:sz="0" w:space="0" w:color="auto"/>
        <w:right w:val="none" w:sz="0" w:space="0" w:color="auto"/>
      </w:divBdr>
    </w:div>
    <w:div w:id="2041931142">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061860786">
      <w:bodyDiv w:val="1"/>
      <w:marLeft w:val="0"/>
      <w:marRight w:val="0"/>
      <w:marTop w:val="0"/>
      <w:marBottom w:val="0"/>
      <w:divBdr>
        <w:top w:val="none" w:sz="0" w:space="0" w:color="auto"/>
        <w:left w:val="none" w:sz="0" w:space="0" w:color="auto"/>
        <w:bottom w:val="none" w:sz="0" w:space="0" w:color="auto"/>
        <w:right w:val="none" w:sz="0" w:space="0" w:color="auto"/>
      </w:divBdr>
      <w:divsChild>
        <w:div w:id="50272835">
          <w:marLeft w:val="0"/>
          <w:marRight w:val="0"/>
          <w:marTop w:val="0"/>
          <w:marBottom w:val="0"/>
          <w:divBdr>
            <w:top w:val="none" w:sz="0" w:space="0" w:color="auto"/>
            <w:left w:val="none" w:sz="0" w:space="0" w:color="auto"/>
            <w:bottom w:val="none" w:sz="0" w:space="0" w:color="auto"/>
            <w:right w:val="none" w:sz="0" w:space="0" w:color="auto"/>
          </w:divBdr>
          <w:divsChild>
            <w:div w:id="964888723">
              <w:marLeft w:val="0"/>
              <w:marRight w:val="0"/>
              <w:marTop w:val="0"/>
              <w:marBottom w:val="0"/>
              <w:divBdr>
                <w:top w:val="none" w:sz="0" w:space="0" w:color="auto"/>
                <w:left w:val="none" w:sz="0" w:space="0" w:color="auto"/>
                <w:bottom w:val="none" w:sz="0" w:space="0" w:color="auto"/>
                <w:right w:val="none" w:sz="0" w:space="0" w:color="auto"/>
              </w:divBdr>
              <w:divsChild>
                <w:div w:id="7427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2</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4</cp:revision>
  <cp:lastPrinted>2019-01-29T09:08:00Z</cp:lastPrinted>
  <dcterms:created xsi:type="dcterms:W3CDTF">2020-05-19T20:32:00Z</dcterms:created>
  <dcterms:modified xsi:type="dcterms:W3CDTF">2020-05-19T20:34:00Z</dcterms:modified>
</cp:coreProperties>
</file>