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FC934" w14:textId="3D21DFFD" w:rsidR="00BC7418" w:rsidRPr="008B0D5C" w:rsidRDefault="0063761F" w:rsidP="00BC7418">
      <w:pPr>
        <w:pStyle w:val="Heading2"/>
      </w:pPr>
      <w:r>
        <w:t xml:space="preserve">2020 </w:t>
      </w:r>
      <w:r w:rsidRPr="0063761F">
        <w:t>Co-Chair's Summary of the 32nd ASEAN-Australia Forum on COVID-19</w:t>
      </w:r>
    </w:p>
    <w:p w14:paraId="6A46BB69" w14:textId="77777777" w:rsidR="00BC7418" w:rsidRPr="008B0D5C" w:rsidRDefault="00BC7418" w:rsidP="00BC7418">
      <w:pPr>
        <w:jc w:val="center"/>
        <w:rPr>
          <w:rFonts w:ascii="Arial" w:hAnsi="Arial" w:cs="Arial"/>
          <w:i/>
          <w:iCs/>
          <w:sz w:val="20"/>
          <w:szCs w:val="20"/>
        </w:rPr>
      </w:pPr>
    </w:p>
    <w:p w14:paraId="36909E16" w14:textId="4D44839D" w:rsidR="00BC7418" w:rsidRDefault="00BC7418" w:rsidP="00BC7418">
      <w:pPr>
        <w:jc w:val="center"/>
        <w:rPr>
          <w:rFonts w:ascii="Arial" w:hAnsi="Arial" w:cs="Arial"/>
          <w:i/>
          <w:iCs/>
          <w:sz w:val="20"/>
          <w:szCs w:val="20"/>
        </w:rPr>
      </w:pPr>
      <w:r w:rsidRPr="008B0D5C">
        <w:rPr>
          <w:rFonts w:ascii="Arial" w:hAnsi="Arial" w:cs="Arial"/>
          <w:i/>
          <w:iCs/>
          <w:sz w:val="20"/>
          <w:szCs w:val="20"/>
        </w:rPr>
        <w:t xml:space="preserve">Adopted on </w:t>
      </w:r>
      <w:r w:rsidR="0063761F">
        <w:rPr>
          <w:rFonts w:ascii="Arial" w:hAnsi="Arial" w:cs="Arial"/>
          <w:i/>
          <w:iCs/>
          <w:sz w:val="20"/>
          <w:szCs w:val="20"/>
        </w:rPr>
        <w:t>18 May 2020</w:t>
      </w:r>
    </w:p>
    <w:p w14:paraId="650D7DE5" w14:textId="77777777" w:rsidR="00BC7418" w:rsidRDefault="00BC7418" w:rsidP="00BC7418">
      <w:pPr>
        <w:jc w:val="center"/>
        <w:rPr>
          <w:rFonts w:ascii="Arial" w:hAnsi="Arial" w:cs="Arial"/>
          <w:i/>
          <w:iCs/>
          <w:sz w:val="20"/>
          <w:szCs w:val="20"/>
        </w:rPr>
      </w:pPr>
    </w:p>
    <w:p w14:paraId="508D54C7" w14:textId="7B73AA51" w:rsidR="00DF288A" w:rsidRDefault="00DF288A" w:rsidP="001047B6"/>
    <w:p w14:paraId="7D1B0EF0" w14:textId="77777777" w:rsidR="0063761F" w:rsidRPr="0063761F" w:rsidRDefault="0063761F" w:rsidP="0063761F">
      <w:pPr>
        <w:numPr>
          <w:ilvl w:val="0"/>
          <w:numId w:val="20"/>
        </w:numPr>
        <w:spacing w:after="240"/>
        <w:rPr>
          <w:rFonts w:ascii="Arial" w:hAnsi="Arial" w:cs="Arial"/>
          <w:sz w:val="20"/>
          <w:szCs w:val="20"/>
        </w:rPr>
      </w:pPr>
      <w:r w:rsidRPr="0063761F">
        <w:rPr>
          <w:rFonts w:ascii="Arial" w:hAnsi="Arial" w:cs="Arial"/>
          <w:sz w:val="20"/>
          <w:szCs w:val="20"/>
        </w:rPr>
        <w:t xml:space="preserve">The 32nd ASEAN-Australia Forum was held via videoconference on 18 May 2020 to discuss the Coronavirus Disease 2019 (COVID-19) pandemic and our shared commitment to advancing the ASEAN-Australia Strategic Partnership. At a time of global uncertainty, continued cooperation between ASEAN and Australia to promote an open, stable and prosperous region remains vital. In this context, the Forum welcomed the cooperation between ASEAN and Australia on COVID-19 and looked forward to the convening of an ad hoc ASEAN-Australia Foreign Ministers’ video conference on COVID- 19 in the near future. </w:t>
      </w:r>
    </w:p>
    <w:p w14:paraId="1218F69D" w14:textId="77777777" w:rsidR="0063761F" w:rsidRPr="0063761F" w:rsidRDefault="0063761F" w:rsidP="0063761F">
      <w:pPr>
        <w:numPr>
          <w:ilvl w:val="0"/>
          <w:numId w:val="20"/>
        </w:numPr>
        <w:spacing w:after="240"/>
        <w:rPr>
          <w:rFonts w:ascii="Arial" w:hAnsi="Arial" w:cs="Arial"/>
          <w:sz w:val="20"/>
          <w:szCs w:val="20"/>
        </w:rPr>
      </w:pPr>
      <w:r w:rsidRPr="0063761F">
        <w:rPr>
          <w:rFonts w:ascii="Arial" w:hAnsi="Arial" w:cs="Arial"/>
          <w:sz w:val="20"/>
          <w:szCs w:val="20"/>
        </w:rPr>
        <w:t xml:space="preserve">The Forum was co-chaired by H.E. Dato’ Ahmad Rozian Abd Ghani, Director-General, ASEAN-Malaysia National Secretariat of the Ministry of Foreign Affairs of Malaysia; and Mr Justin Hayhurst, Australian ASEAN Senior Official and Acting Deputy Secretary of the Department of Foreign Affairs and Trade of Australia. Representatives from the ASEAN Member States (AMS), Australia and the ASEAN Secretariat (ASEC) participated in the meeting. Australia thanked Malaysia for its ongoing efforts as the Country Coordinator for ASEAN-Australia Dialogue Relations for 2018-2021, and expressed support for Vietnam’s ASEAN Chair theme of a “Cohesive and Responsive ASEAN” in 2020. </w:t>
      </w:r>
    </w:p>
    <w:p w14:paraId="2C5D5325" w14:textId="77777777" w:rsidR="0063761F" w:rsidRDefault="0063761F" w:rsidP="0063761F">
      <w:pPr>
        <w:numPr>
          <w:ilvl w:val="0"/>
          <w:numId w:val="20"/>
        </w:numPr>
        <w:spacing w:after="240"/>
        <w:rPr>
          <w:rFonts w:ascii="Arial" w:hAnsi="Arial" w:cs="Arial"/>
          <w:sz w:val="20"/>
          <w:szCs w:val="20"/>
        </w:rPr>
      </w:pPr>
      <w:r w:rsidRPr="0063761F">
        <w:rPr>
          <w:rFonts w:ascii="Arial" w:hAnsi="Arial" w:cs="Arial"/>
          <w:sz w:val="20"/>
          <w:szCs w:val="20"/>
        </w:rPr>
        <w:t xml:space="preserve">The Forum acknowledged the substantive ASEAN-Australia Strategic Partnership, which reflects our close regional ties, shared aspirations and common interests for the region. The Forum also discussed cooperation to ensure an open, transparent, inclusive and rules-based order in the region, where international law and the rights of all states are respected and upheld. In this regard, Australia reaffirmed its strong commitment to ASEAN Centrality and warmly welcomed the adoption of the ASEAN Outlook on the Indo-Pacific (AOIP), which reinforces the rules and norms that underpin the region’s sovereignty, peace, stability and prosperity, including by reaffirming shared principles such as ASEAN Centrality, complementarity, openness, transparency, inclusivity, a rules- based framework, equality, mutual respect, mutual trust, mutual benefit and respect for international law. Australia and the AMS agreed to continue working together to advance the AOIP, including through supporting ASEAN initiatives and strengthening practical cooperation with ASEAN in the four key areas defined in the AOIP. ASEAN and Australia’s Response to COVID-19 </w:t>
      </w:r>
    </w:p>
    <w:p w14:paraId="0FDCB95A" w14:textId="1DD6852F" w:rsidR="0063761F" w:rsidRPr="0063761F" w:rsidRDefault="0063761F" w:rsidP="0063761F">
      <w:pPr>
        <w:numPr>
          <w:ilvl w:val="0"/>
          <w:numId w:val="20"/>
        </w:numPr>
        <w:spacing w:after="240"/>
        <w:rPr>
          <w:rFonts w:ascii="Arial" w:hAnsi="Arial" w:cs="Arial"/>
          <w:sz w:val="20"/>
          <w:szCs w:val="20"/>
        </w:rPr>
      </w:pPr>
      <w:r w:rsidRPr="0063761F">
        <w:rPr>
          <w:rFonts w:ascii="Arial" w:hAnsi="Arial" w:cs="Arial"/>
          <w:sz w:val="20"/>
          <w:szCs w:val="20"/>
        </w:rPr>
        <w:t xml:space="preserve">The Forum expressed its deepest sympathies and condolences to people around the world who have suffered or lost lives due to COVID-19; and commended all medical professionals, healthcare workers and other frontline personnel for their tireless and brave contribution. ASEAN and Australia committed to work closely together to mitigate the health and socio-economic impacts of COVID-19 and support regional recovery, while still ensuring the safety and security of their citizens. The Forum also reaffirmed the importance of a people-centred approach, upholding and integrating human rights and the principles of non-discrimination, participation and inclusion in their responses to the pandemic. </w:t>
      </w:r>
    </w:p>
    <w:p w14:paraId="21BF7150" w14:textId="0808E0BE" w:rsidR="0063761F" w:rsidRDefault="0063761F" w:rsidP="0063761F">
      <w:pPr>
        <w:numPr>
          <w:ilvl w:val="0"/>
          <w:numId w:val="21"/>
        </w:numPr>
        <w:spacing w:after="240"/>
        <w:rPr>
          <w:rFonts w:ascii="Arial" w:hAnsi="Arial" w:cs="Arial"/>
          <w:sz w:val="20"/>
          <w:szCs w:val="20"/>
        </w:rPr>
      </w:pPr>
      <w:r w:rsidRPr="0063761F">
        <w:rPr>
          <w:rFonts w:ascii="Arial" w:hAnsi="Arial" w:cs="Arial"/>
          <w:sz w:val="20"/>
          <w:szCs w:val="20"/>
        </w:rPr>
        <w:t xml:space="preserve">Australia welcomed the successful convening and the outcome of the Special ASEAN Summit on COVID-19 on 14 April 2020, which affirmed ASEAN’s determination and commitment to remain united and effectively respond to control the spread of the disease while mitigating its adverse impact on ASEAN people’s livelihood, societies and economies, in line with the spirit of a Cohesive and Responsive ASEAN Community. </w:t>
      </w:r>
    </w:p>
    <w:p w14:paraId="57A28F6C" w14:textId="1264F722" w:rsidR="0063761F" w:rsidRDefault="0063761F" w:rsidP="0063761F">
      <w:pPr>
        <w:spacing w:after="240"/>
        <w:rPr>
          <w:rFonts w:ascii="Arial" w:hAnsi="Arial" w:cs="Arial"/>
          <w:sz w:val="20"/>
          <w:szCs w:val="20"/>
        </w:rPr>
      </w:pPr>
    </w:p>
    <w:p w14:paraId="46697F1C" w14:textId="583E3202" w:rsidR="0063761F" w:rsidRDefault="0063761F" w:rsidP="0063761F">
      <w:pPr>
        <w:spacing w:after="240"/>
        <w:rPr>
          <w:rFonts w:ascii="Arial" w:hAnsi="Arial" w:cs="Arial"/>
          <w:sz w:val="20"/>
          <w:szCs w:val="20"/>
        </w:rPr>
      </w:pPr>
    </w:p>
    <w:p w14:paraId="65115296" w14:textId="77777777" w:rsidR="0063761F" w:rsidRPr="0063761F" w:rsidRDefault="0063761F" w:rsidP="0063761F">
      <w:pPr>
        <w:spacing w:after="240"/>
        <w:rPr>
          <w:rFonts w:ascii="Arial" w:hAnsi="Arial" w:cs="Arial"/>
          <w:sz w:val="20"/>
          <w:szCs w:val="20"/>
        </w:rPr>
      </w:pPr>
    </w:p>
    <w:p w14:paraId="486AC5B5" w14:textId="77777777" w:rsidR="0063761F" w:rsidRPr="0063761F" w:rsidRDefault="0063761F" w:rsidP="0063761F">
      <w:pPr>
        <w:numPr>
          <w:ilvl w:val="0"/>
          <w:numId w:val="21"/>
        </w:numPr>
        <w:spacing w:after="240"/>
        <w:rPr>
          <w:rFonts w:ascii="Arial" w:hAnsi="Arial" w:cs="Arial"/>
          <w:sz w:val="20"/>
          <w:szCs w:val="20"/>
        </w:rPr>
      </w:pPr>
      <w:r w:rsidRPr="0063761F">
        <w:rPr>
          <w:rFonts w:ascii="Arial" w:hAnsi="Arial" w:cs="Arial"/>
          <w:sz w:val="20"/>
          <w:szCs w:val="20"/>
        </w:rPr>
        <w:lastRenderedPageBreak/>
        <w:t xml:space="preserve">The Forum recalled that as ASEAN’s first Dialogue Partner, Australia has long recognised and valued ASEAN’s central role in advancing regional peace, stability and prosperity. As in past crises, the vital importance of ASEAN’s role has become even more apparent as we work to mitigate the impacts of COVID-19. Addressing the challenges of the COVID- 19 pandemic is the highest priority for all our governments. Australia reaffirmed its support for ASEAN in taking a central role in advancing an ongoing regional response to COVID-19 and the critical importance of ASEAN-led regional architecture, including the East Asia Summit (EAS), in this regard. </w:t>
      </w:r>
    </w:p>
    <w:p w14:paraId="432F7AB5" w14:textId="77777777" w:rsidR="0063761F" w:rsidRPr="0063761F" w:rsidRDefault="0063761F" w:rsidP="0063761F">
      <w:pPr>
        <w:numPr>
          <w:ilvl w:val="0"/>
          <w:numId w:val="21"/>
        </w:numPr>
        <w:spacing w:after="240"/>
        <w:rPr>
          <w:rFonts w:ascii="Arial" w:hAnsi="Arial" w:cs="Arial"/>
          <w:sz w:val="20"/>
          <w:szCs w:val="20"/>
        </w:rPr>
      </w:pPr>
      <w:r w:rsidRPr="0063761F">
        <w:rPr>
          <w:rFonts w:ascii="Arial" w:hAnsi="Arial" w:cs="Arial"/>
          <w:sz w:val="20"/>
          <w:szCs w:val="20"/>
        </w:rPr>
        <w:t xml:space="preserve">The Forum also recognised the well-established networks and platforms under the ASEAN Health Division, and the need to leverage these platforms to address the challenges of the COVID-19 pandemic. The Forum reaffirmed the importance of international collaboration and AMS and Australia’s shared commitment to work with the World Health Organisation (WHO), other relevant international organisations, international financial institutions, and the broader global community to enhance collective pandemic preparedness and response, and support a sustained economic recovery. Participants noted that WHO is a key partner and has done important work in leading the global response and supporting preparedness in the region. As the world confronts this dangerous pandemic, it is critical that the WHO continues to plays a strong and transparent role in addressing this pandemic and other global health emergencies in the future in close consultation with all member states. </w:t>
      </w:r>
    </w:p>
    <w:p w14:paraId="7CB54290" w14:textId="3883C0A5" w:rsidR="0063761F" w:rsidRPr="0063761F" w:rsidRDefault="0063761F" w:rsidP="0063761F">
      <w:pPr>
        <w:numPr>
          <w:ilvl w:val="0"/>
          <w:numId w:val="21"/>
        </w:numPr>
        <w:spacing w:after="240"/>
        <w:rPr>
          <w:rFonts w:ascii="Arial" w:hAnsi="Arial" w:cs="Arial"/>
          <w:sz w:val="20"/>
          <w:szCs w:val="20"/>
        </w:rPr>
      </w:pPr>
      <w:r w:rsidRPr="0063761F">
        <w:rPr>
          <w:rFonts w:ascii="Arial" w:hAnsi="Arial" w:cs="Arial"/>
          <w:sz w:val="20"/>
          <w:szCs w:val="20"/>
        </w:rPr>
        <w:t xml:space="preserve">Given the unprecedented scale of the current crisis and the continued threat of future pandemics, it is vital that the world is able to collectively learn the lessons we need from this crisis so we are better prepared to prevent and respond to similar, or potentially even greater, challenges in the future. AMS noted Australia’s call for an independent review of the COVID-19 outbreak in order for the global community to better prepare for future pandemics. The Forum noted that any such review should be independent, impartial, objective and occur at the right time once the immediacy of responding to the COVID-19 outbreak has subsided. </w:t>
      </w:r>
    </w:p>
    <w:p w14:paraId="50C77B8F" w14:textId="77777777" w:rsidR="0063761F" w:rsidRPr="0063761F" w:rsidRDefault="0063761F" w:rsidP="0063761F">
      <w:pPr>
        <w:numPr>
          <w:ilvl w:val="0"/>
          <w:numId w:val="22"/>
        </w:numPr>
        <w:spacing w:after="240"/>
        <w:rPr>
          <w:rFonts w:ascii="Arial" w:hAnsi="Arial" w:cs="Arial"/>
          <w:sz w:val="20"/>
          <w:szCs w:val="20"/>
        </w:rPr>
      </w:pPr>
      <w:r w:rsidRPr="0063761F">
        <w:rPr>
          <w:rFonts w:ascii="Arial" w:hAnsi="Arial" w:cs="Arial"/>
          <w:sz w:val="20"/>
          <w:szCs w:val="20"/>
        </w:rPr>
        <w:t>The Forum discussed the COVID</w:t>
      </w:r>
      <w:r w:rsidRPr="0063761F">
        <w:rPr>
          <w:rFonts w:ascii="Cambria Math" w:hAnsi="Cambria Math" w:cs="Cambria Math"/>
          <w:sz w:val="20"/>
          <w:szCs w:val="20"/>
        </w:rPr>
        <w:t>‐</w:t>
      </w:r>
      <w:r w:rsidRPr="0063761F">
        <w:rPr>
          <w:rFonts w:ascii="Arial" w:hAnsi="Arial" w:cs="Arial"/>
          <w:sz w:val="20"/>
          <w:szCs w:val="20"/>
        </w:rPr>
        <w:t>19 pandemic and its socio-economic impact on regional communities, health systems, and supply chains, underlining the need for close consultation and cooperation on these impacts and longer</w:t>
      </w:r>
      <w:r w:rsidRPr="0063761F">
        <w:rPr>
          <w:rFonts w:ascii="Cambria Math" w:hAnsi="Cambria Math" w:cs="Cambria Math"/>
          <w:sz w:val="20"/>
          <w:szCs w:val="20"/>
        </w:rPr>
        <w:t>‐</w:t>
      </w:r>
      <w:r w:rsidRPr="0063761F">
        <w:rPr>
          <w:rFonts w:ascii="Arial" w:hAnsi="Arial" w:cs="Arial"/>
          <w:sz w:val="20"/>
          <w:szCs w:val="20"/>
        </w:rPr>
        <w:t xml:space="preserve">term efforts to build resilience and preparedness. AMS and Australia emphasised their commitment and resolve to strengthen regional efforts for the surveillance, detection and control of COVID-19 in collaboration with partners; sharing of experience and best practices in epidemiological research, clinical treatment, research and development of vaccines, drugs and diagnostics; as well as the importance of timely, transparent and accurate information sharing with the WHO and international partners, to ensure effective risk communications and reporting. The Forum reaffirmed the value of the ASEAN-Australia Strategic Partnership in this regard and welcomed enhanced cooperation to address COVID-19. Australia looked forward to learning more about the ASEAN COVID-19 Response Fund and the ASEAN Regional Medical Reserve. </w:t>
      </w:r>
    </w:p>
    <w:p w14:paraId="0FDBF07F" w14:textId="649A38DB" w:rsidR="0063761F" w:rsidRDefault="0063761F" w:rsidP="0063761F">
      <w:pPr>
        <w:numPr>
          <w:ilvl w:val="0"/>
          <w:numId w:val="22"/>
        </w:numPr>
        <w:spacing w:after="240"/>
        <w:rPr>
          <w:rFonts w:ascii="Arial" w:hAnsi="Arial" w:cs="Arial"/>
          <w:sz w:val="20"/>
          <w:szCs w:val="20"/>
        </w:rPr>
      </w:pPr>
      <w:r w:rsidRPr="0063761F">
        <w:rPr>
          <w:rFonts w:ascii="Arial" w:hAnsi="Arial" w:cs="Arial"/>
          <w:sz w:val="20"/>
          <w:szCs w:val="20"/>
        </w:rPr>
        <w:t xml:space="preserve">The Forum welcomed AMS and Australian efforts to curb the spread of COVID-19 through public health and other measures to prevent, detect, control and mitigate the disease. Participants agreed to continue sharing best practices and enhancing cooperation to address the pandemic’s public health impacts such as through ASEAN- Australia Health Security Fellows’ work to boost critical field epidemiology capacity and the Australian Indo-Pacific Centre for Health Security. Participants welcomed collaboration between Australia’s premier health and medical research institutions and regional partners on infectious disease prevention, detection, control and response, including in the ASEAN-Pacific Infectious Disease Detection and Response program; and through work to address zoonotic diseases and hygiene practices at live animal wet markets. AMS welcomed Australia’s support for global efforts to find a COVID-19 vaccine, and antiviral medicines, and encouraged collaboration in manufacturing the vaccine, once it is developed, to ensure its affordability, equitable access and sufficient amount available in the region. </w:t>
      </w:r>
    </w:p>
    <w:p w14:paraId="0B8406C6" w14:textId="77777777" w:rsidR="0063761F" w:rsidRPr="0063761F" w:rsidRDefault="0063761F" w:rsidP="0063761F">
      <w:pPr>
        <w:spacing w:after="240"/>
        <w:rPr>
          <w:rFonts w:ascii="Arial" w:hAnsi="Arial" w:cs="Arial"/>
          <w:sz w:val="20"/>
          <w:szCs w:val="20"/>
        </w:rPr>
      </w:pPr>
    </w:p>
    <w:p w14:paraId="7F84FF17" w14:textId="3D1E043C" w:rsidR="0063761F" w:rsidRPr="0063761F" w:rsidRDefault="0063761F" w:rsidP="0063761F">
      <w:pPr>
        <w:numPr>
          <w:ilvl w:val="0"/>
          <w:numId w:val="22"/>
        </w:numPr>
        <w:spacing w:after="240"/>
        <w:rPr>
          <w:rFonts w:ascii="Arial" w:hAnsi="Arial" w:cs="Arial"/>
          <w:sz w:val="20"/>
          <w:szCs w:val="20"/>
        </w:rPr>
      </w:pPr>
      <w:r w:rsidRPr="0063761F">
        <w:rPr>
          <w:rFonts w:ascii="Arial" w:hAnsi="Arial" w:cs="Arial"/>
          <w:sz w:val="20"/>
          <w:szCs w:val="20"/>
        </w:rPr>
        <w:lastRenderedPageBreak/>
        <w:t xml:space="preserve">The Forum also welcomed AMS and Australian measures to promote economic stability and resilience in response to the COVID-19 pandemic. Participants reaffirmed their shared commitment: to upholding an inclusive, transparent and rules-based multilateral trading system, open regionalism and rejecting protectionism in response to rising protectionist sentiment; and maintaining effective supply chains to ensure the flow of essential goods such as food, commodities, medical supplies and medicines; and to ensure trade measures taken in response to COVID-19 are targeted, proportionate, transparent, temporary and consistent with World Trade Organization (WTO) rules. The Forum agreed an open, rules-based global trading system and active engagement in WTO reform will be key to global economic recovery. </w:t>
      </w:r>
    </w:p>
    <w:p w14:paraId="14AD649F" w14:textId="77777777" w:rsidR="0063761F" w:rsidRPr="0063761F" w:rsidRDefault="0063761F" w:rsidP="0063761F">
      <w:pPr>
        <w:numPr>
          <w:ilvl w:val="0"/>
          <w:numId w:val="23"/>
        </w:numPr>
        <w:spacing w:after="240"/>
        <w:rPr>
          <w:rFonts w:ascii="Arial" w:hAnsi="Arial" w:cs="Arial"/>
          <w:sz w:val="20"/>
          <w:szCs w:val="20"/>
        </w:rPr>
      </w:pPr>
      <w:r w:rsidRPr="0063761F">
        <w:rPr>
          <w:rFonts w:ascii="Arial" w:hAnsi="Arial" w:cs="Arial"/>
          <w:sz w:val="20"/>
          <w:szCs w:val="20"/>
        </w:rPr>
        <w:t xml:space="preserve">Australia welcomed the ASEAN Defence Ministers’ Meeting (ADMM) Retreat’s endorsement on 19 February 2020 of the need for a collective response to the COVID- 19 outbreak and its commitment to promoting defence cooperation, including in information sharing and military medicine. Australia looks forward to exploring activities to support the region’s response to COVID-19 through its longstanding defence cooperation with ASEAN. Examples included co-chairing with Brunei Darussalam the ASEAN-Defence Ministers’ Meeting Plus (ADMM-Plus) Experts Working Group on Military Medicine in 2020-2023 and involvement in the proposed ADMM COVID-19 Table Top Exercise (TTX) on 27 May 2020 within the framework of the ASEAN Centre for Military Medicine. </w:t>
      </w:r>
    </w:p>
    <w:p w14:paraId="5AF9D1DF" w14:textId="77777777" w:rsidR="0063761F" w:rsidRPr="0063761F" w:rsidRDefault="0063761F" w:rsidP="0063761F">
      <w:pPr>
        <w:numPr>
          <w:ilvl w:val="0"/>
          <w:numId w:val="23"/>
        </w:numPr>
        <w:spacing w:after="240"/>
        <w:rPr>
          <w:rFonts w:ascii="Arial" w:hAnsi="Arial" w:cs="Arial"/>
          <w:sz w:val="20"/>
          <w:szCs w:val="20"/>
        </w:rPr>
      </w:pPr>
      <w:r w:rsidRPr="0063761F">
        <w:rPr>
          <w:rFonts w:ascii="Arial" w:hAnsi="Arial" w:cs="Arial"/>
          <w:sz w:val="20"/>
          <w:szCs w:val="20"/>
        </w:rPr>
        <w:t xml:space="preserve">The Forum acknowledged that it is in the mutual interest of ASEAN and Australia to safeguard the safety, health and well-being of their nationals residing in each other’s countries. ASEAN and Australia stand ready to provide necessary support and appropriate assistance to nationals of AMS and Australia who visit, stay, work and study in each other’s countries if they are affected by the pandemic, and to enable their return should they wish to. In this regard, ASEAN expressed gratitude to the Australian Government for helping ASEAN students studying in Australia during the COVID-19 outbreak. </w:t>
      </w:r>
    </w:p>
    <w:p w14:paraId="3CF53500" w14:textId="77777777" w:rsidR="0063761F" w:rsidRPr="0063761F" w:rsidRDefault="0063761F" w:rsidP="0063761F">
      <w:pPr>
        <w:numPr>
          <w:ilvl w:val="0"/>
          <w:numId w:val="23"/>
        </w:numPr>
        <w:spacing w:after="240"/>
        <w:rPr>
          <w:rFonts w:ascii="Arial" w:hAnsi="Arial" w:cs="Arial"/>
          <w:sz w:val="20"/>
          <w:szCs w:val="20"/>
        </w:rPr>
      </w:pPr>
      <w:r w:rsidRPr="0063761F">
        <w:rPr>
          <w:rFonts w:ascii="Arial" w:hAnsi="Arial" w:cs="Arial"/>
          <w:sz w:val="20"/>
          <w:szCs w:val="20"/>
        </w:rPr>
        <w:t xml:space="preserve">Australia further noted that its development cooperation programs with ASEAN (and several member states) were already pivoting to focus on the impacts of COVID-19. The ASEAN-Australia Development Cooperation Program Phase II (AADCPII) is supporting the development of ASEAN priority logistics routes to sustain and facilitate vital regional supply chains; TRIANGLE in ASEAN is helping thousands of migrant workers who are particularly vulnerable at this uncertain time; the ASEAN-Australia Counter Trafficking Program is mitigating the risk of exploitation and human trafficking for women, children and other vulnerable groups who might be at higher risk due to impacts of COVID-19; the Economic Research Institute for ASEAN and East Asia is providing policy advice on mitigating COVID-19 impacts and promoting ASEAN’s economic recovery; and Australia is supporting the ASEAN Secretariat (ASEC) to conduct rapid assessments on the impact of COVID-19 focused on ‘second wave crises’ such as those relating to livelihoods, social welfare, migrant labour, informal workers and other vulnerable groups. The Forum discussed how ASEAN and Australia could further enhance cooperation on the COVID- 19 crisis through these and other initiatives. </w:t>
      </w:r>
    </w:p>
    <w:p w14:paraId="25FF0470" w14:textId="4395342F" w:rsidR="0063761F" w:rsidRDefault="0063761F" w:rsidP="0063761F">
      <w:pPr>
        <w:numPr>
          <w:ilvl w:val="0"/>
          <w:numId w:val="23"/>
        </w:numPr>
        <w:spacing w:after="240"/>
        <w:rPr>
          <w:rFonts w:ascii="Arial" w:hAnsi="Arial" w:cs="Arial"/>
          <w:sz w:val="20"/>
          <w:szCs w:val="20"/>
        </w:rPr>
      </w:pPr>
      <w:r w:rsidRPr="0063761F">
        <w:rPr>
          <w:rFonts w:ascii="Arial" w:hAnsi="Arial" w:cs="Arial"/>
          <w:sz w:val="20"/>
          <w:szCs w:val="20"/>
        </w:rPr>
        <w:t xml:space="preserve">ASEAN and Australia also agreed to work closely together in post-pandemic recovery efforts, including sustaining the normal flow of trade and investment, minimising disruptions to regional and global supply chains, restoring growth and preventing risks posed by the global economic recession. </w:t>
      </w:r>
    </w:p>
    <w:p w14:paraId="4DFFC65D" w14:textId="6869CF13" w:rsidR="0063761F" w:rsidRDefault="0063761F" w:rsidP="0063761F">
      <w:pPr>
        <w:spacing w:after="240"/>
        <w:rPr>
          <w:rFonts w:ascii="Arial" w:hAnsi="Arial" w:cs="Arial"/>
          <w:sz w:val="20"/>
          <w:szCs w:val="20"/>
        </w:rPr>
      </w:pPr>
    </w:p>
    <w:p w14:paraId="3E39FE51" w14:textId="51DE5147" w:rsidR="0063761F" w:rsidRDefault="0063761F" w:rsidP="0063761F">
      <w:pPr>
        <w:spacing w:after="240"/>
        <w:rPr>
          <w:rFonts w:ascii="Arial" w:hAnsi="Arial" w:cs="Arial"/>
          <w:sz w:val="20"/>
          <w:szCs w:val="20"/>
        </w:rPr>
      </w:pPr>
    </w:p>
    <w:p w14:paraId="58E0E131" w14:textId="462BEAD2" w:rsidR="0063761F" w:rsidRDefault="0063761F" w:rsidP="0063761F">
      <w:pPr>
        <w:spacing w:after="240"/>
        <w:rPr>
          <w:rFonts w:ascii="Arial" w:hAnsi="Arial" w:cs="Arial"/>
          <w:sz w:val="20"/>
          <w:szCs w:val="20"/>
        </w:rPr>
      </w:pPr>
    </w:p>
    <w:p w14:paraId="1DDC41D9" w14:textId="25D6E738" w:rsidR="0063761F" w:rsidRDefault="0063761F" w:rsidP="0063761F">
      <w:pPr>
        <w:spacing w:after="240"/>
        <w:rPr>
          <w:rFonts w:ascii="Arial" w:hAnsi="Arial" w:cs="Arial"/>
          <w:sz w:val="20"/>
          <w:szCs w:val="20"/>
        </w:rPr>
      </w:pPr>
    </w:p>
    <w:p w14:paraId="40710A76" w14:textId="77777777" w:rsidR="0063761F" w:rsidRPr="0063761F" w:rsidRDefault="0063761F" w:rsidP="0063761F">
      <w:pPr>
        <w:spacing w:after="240"/>
        <w:rPr>
          <w:rFonts w:ascii="Arial" w:hAnsi="Arial" w:cs="Arial"/>
          <w:sz w:val="20"/>
          <w:szCs w:val="20"/>
        </w:rPr>
      </w:pPr>
    </w:p>
    <w:p w14:paraId="3A340D2C" w14:textId="77777777" w:rsidR="0063761F" w:rsidRPr="0063761F" w:rsidRDefault="0063761F" w:rsidP="0063761F">
      <w:pPr>
        <w:spacing w:after="240"/>
        <w:rPr>
          <w:rFonts w:ascii="Arial" w:hAnsi="Arial" w:cs="Arial"/>
          <w:b/>
          <w:bCs/>
          <w:sz w:val="20"/>
          <w:szCs w:val="20"/>
        </w:rPr>
      </w:pPr>
      <w:r w:rsidRPr="0063761F">
        <w:rPr>
          <w:rFonts w:ascii="Arial" w:hAnsi="Arial" w:cs="Arial"/>
          <w:b/>
          <w:bCs/>
          <w:sz w:val="20"/>
          <w:szCs w:val="20"/>
        </w:rPr>
        <w:lastRenderedPageBreak/>
        <w:t xml:space="preserve">Regional and International Issues </w:t>
      </w:r>
    </w:p>
    <w:p w14:paraId="79EA2DF8" w14:textId="77777777" w:rsidR="0063761F" w:rsidRPr="0063761F" w:rsidRDefault="0063761F" w:rsidP="0063761F">
      <w:pPr>
        <w:numPr>
          <w:ilvl w:val="0"/>
          <w:numId w:val="24"/>
        </w:numPr>
        <w:spacing w:after="240"/>
        <w:rPr>
          <w:rFonts w:ascii="Arial" w:hAnsi="Arial" w:cs="Arial"/>
          <w:sz w:val="20"/>
          <w:szCs w:val="20"/>
        </w:rPr>
      </w:pPr>
      <w:r w:rsidRPr="0063761F">
        <w:rPr>
          <w:rFonts w:ascii="Arial" w:hAnsi="Arial" w:cs="Arial"/>
          <w:sz w:val="20"/>
          <w:szCs w:val="20"/>
        </w:rPr>
        <w:t xml:space="preserve">The Forum reaffirmed the importance of maintaining and promoting peace, stability, maritime safety and security, and freedom of navigation and overflight in the region and other lawful uses of the seas. The Forum took note of concern expressed by some participants over developments in the South China Sea that further complicate the situation and escalate tensions. The Forum further emphasised the importance of non- militarisation and the need to enhance mutual trust and confidence, exercise self- restraint in the conduct of activities, and avoid actions that may complicate the situation. The Forum reaffirmed the need for states to pursue the peaceful resolution of disputes, in accordance with international law, including the 1982 United Nations Convention on the Law of the Sea (UNCLOS). The Forum emphasised the importance of compliance with the relevant standards and recommended practices of the International Civil Aviation Organization (ICAO) and the International Maritime Organization (IMO). </w:t>
      </w:r>
    </w:p>
    <w:p w14:paraId="27F26CE5" w14:textId="77777777" w:rsidR="0063761F" w:rsidRPr="0063761F" w:rsidRDefault="0063761F" w:rsidP="0063761F">
      <w:pPr>
        <w:numPr>
          <w:ilvl w:val="0"/>
          <w:numId w:val="24"/>
        </w:numPr>
        <w:spacing w:after="240"/>
        <w:rPr>
          <w:rFonts w:ascii="Arial" w:hAnsi="Arial" w:cs="Arial"/>
          <w:sz w:val="20"/>
          <w:szCs w:val="20"/>
        </w:rPr>
      </w:pPr>
      <w:r w:rsidRPr="0063761F">
        <w:rPr>
          <w:rFonts w:ascii="Arial" w:hAnsi="Arial" w:cs="Arial"/>
          <w:sz w:val="20"/>
          <w:szCs w:val="20"/>
        </w:rPr>
        <w:t xml:space="preserve">The Forum supported full and effective implementation of the Declaration on the Conduct of the Parties in the South China Sea (DOC) in its entirety and noted negotiations towards a Code of Conduct in the South China Sea (COC). Australia expressed its expectation that the COC would be consistent with international law including UNCLOS, not prejudice the interests of third parties, and reinforce and not undermine existing, inclusive regional architecture. </w:t>
      </w:r>
    </w:p>
    <w:p w14:paraId="1A4852F4" w14:textId="77777777" w:rsidR="0063761F" w:rsidRPr="0063761F" w:rsidRDefault="0063761F" w:rsidP="0063761F">
      <w:pPr>
        <w:numPr>
          <w:ilvl w:val="0"/>
          <w:numId w:val="24"/>
        </w:numPr>
        <w:spacing w:after="240"/>
        <w:rPr>
          <w:rFonts w:ascii="Arial" w:hAnsi="Arial" w:cs="Arial"/>
          <w:sz w:val="20"/>
          <w:szCs w:val="20"/>
        </w:rPr>
      </w:pPr>
      <w:r w:rsidRPr="0063761F">
        <w:rPr>
          <w:rFonts w:ascii="Arial" w:hAnsi="Arial" w:cs="Arial"/>
          <w:sz w:val="20"/>
          <w:szCs w:val="20"/>
        </w:rPr>
        <w:t xml:space="preserve">Participants also reaffirmed their commitment to further encourage maritime cooperation and to implement the ASEAN-Australia Maritime Cooperation initiatives agreed under the ASEAN-Australia Strategic Partnership (2020-2024). </w:t>
      </w:r>
    </w:p>
    <w:p w14:paraId="63A3123C" w14:textId="77777777" w:rsidR="0063761F" w:rsidRPr="0063761F" w:rsidRDefault="0063761F" w:rsidP="0063761F">
      <w:pPr>
        <w:numPr>
          <w:ilvl w:val="0"/>
          <w:numId w:val="24"/>
        </w:numPr>
        <w:spacing w:after="240"/>
        <w:rPr>
          <w:rFonts w:ascii="Arial" w:hAnsi="Arial" w:cs="Arial"/>
          <w:sz w:val="20"/>
          <w:szCs w:val="20"/>
        </w:rPr>
      </w:pPr>
      <w:r w:rsidRPr="0063761F">
        <w:rPr>
          <w:rFonts w:ascii="Arial" w:hAnsi="Arial" w:cs="Arial"/>
          <w:sz w:val="20"/>
          <w:szCs w:val="20"/>
        </w:rPr>
        <w:t xml:space="preserve">The Forum reaffirmed its support for the complete, verifiable and irreversible denuclearisation of the Democratic People’s Republic of Korea (DPRK), and the establishment of permanent peace and stability on the Korean Peninsula in a peaceful manner. The Forum recognised that permanent peace can only be achieved through sustained peaceful dialogue and diplomatic endeavours amongst all parties concerned. The Forum also called on DPRK to refrain from further nuclear and missile tests and re- engage in negotiations. The Forum reiterated its commitment to the full implementation of all relevant UN Security Council Resolutions and underscored the importance of ASEAN-led platforms such as the ARF in promoting a conducive atmosphere to peaceful dialogue amongst the parties concerned. </w:t>
      </w:r>
    </w:p>
    <w:p w14:paraId="217CE702" w14:textId="1E5F9E99" w:rsidR="0063761F" w:rsidRPr="0063761F" w:rsidRDefault="0063761F" w:rsidP="0063761F">
      <w:pPr>
        <w:numPr>
          <w:ilvl w:val="0"/>
          <w:numId w:val="24"/>
        </w:numPr>
        <w:spacing w:after="240"/>
        <w:rPr>
          <w:rFonts w:ascii="Arial" w:hAnsi="Arial" w:cs="Arial"/>
          <w:sz w:val="20"/>
          <w:szCs w:val="20"/>
        </w:rPr>
      </w:pPr>
      <w:r w:rsidRPr="0063761F">
        <w:rPr>
          <w:rFonts w:ascii="Arial" w:hAnsi="Arial" w:cs="Arial"/>
          <w:sz w:val="20"/>
          <w:szCs w:val="20"/>
        </w:rPr>
        <w:t xml:space="preserve">The Forum noted the situation in Rakhine State and welcomed ASEAN’s role, including through the work of the ASEAN Coordinating Centre for Humanitarian Assistance on disaster management (AHA Centre) in carrying out a the needs assessment to identify possible areas of cooperation in Rakhine State to facilitate the repatriation process, as well as the establishment of the Ad-Hoc Support Team of the ASEAN Secretariat. The Forum expressed its readiness to support the repatriation process, and welcomed Myanmar’s commitment to: ensuring safety and security for all communities in Rakhine State as effectively as possible; and facilitating the voluntary return of displaced persons to Myanmar in a safe, secure and dignified manner. </w:t>
      </w:r>
    </w:p>
    <w:p w14:paraId="4FB6EDF9" w14:textId="77777777" w:rsidR="0063761F" w:rsidRPr="0063761F" w:rsidRDefault="0063761F" w:rsidP="0063761F">
      <w:pPr>
        <w:spacing w:after="240"/>
        <w:rPr>
          <w:rFonts w:ascii="Arial" w:hAnsi="Arial" w:cs="Arial"/>
          <w:b/>
          <w:bCs/>
          <w:sz w:val="20"/>
          <w:szCs w:val="20"/>
        </w:rPr>
      </w:pPr>
      <w:r w:rsidRPr="0063761F">
        <w:rPr>
          <w:rFonts w:ascii="Arial" w:hAnsi="Arial" w:cs="Arial"/>
          <w:b/>
          <w:bCs/>
          <w:sz w:val="20"/>
          <w:szCs w:val="20"/>
        </w:rPr>
        <w:t xml:space="preserve">Review of ASEAN-Australia Relations </w:t>
      </w:r>
    </w:p>
    <w:p w14:paraId="37D456C7" w14:textId="77777777" w:rsidR="0063761F" w:rsidRPr="0063761F" w:rsidRDefault="0063761F" w:rsidP="0063761F">
      <w:pPr>
        <w:numPr>
          <w:ilvl w:val="0"/>
          <w:numId w:val="25"/>
        </w:numPr>
        <w:spacing w:after="240"/>
        <w:rPr>
          <w:rFonts w:ascii="Arial" w:hAnsi="Arial" w:cs="Arial"/>
          <w:sz w:val="20"/>
          <w:szCs w:val="20"/>
        </w:rPr>
      </w:pPr>
      <w:r w:rsidRPr="0063761F">
        <w:rPr>
          <w:rFonts w:ascii="Arial" w:hAnsi="Arial" w:cs="Arial"/>
          <w:sz w:val="20"/>
          <w:szCs w:val="20"/>
        </w:rPr>
        <w:t xml:space="preserve">The Forum noted with satisfaction the full implementation of the Plan of Action to Implement the ASEAN-Australia Strategic Partnership (2015-19); and welcomed our Foreign Ministers’ adoption in August 2019 of the Plan of Action to Implement the ASEAN-Australia Strategic Partnership (2020-2024). The new Plan of Action reaffirms that ASEAN and Australia are partners with a vital stake in a dynamic region undergoing profound changes. It also helps enhance cooperation to support the ASEAN Community- building and integration processes. It outlines priority areas to intensify our engagement—including in relation to public health—to shape a peaceful, prosperous and rules-based region with ASEAN at its centre. </w:t>
      </w:r>
    </w:p>
    <w:p w14:paraId="6811EAA8" w14:textId="77777777" w:rsidR="0063761F" w:rsidRPr="0063761F" w:rsidRDefault="0063761F" w:rsidP="0063761F">
      <w:pPr>
        <w:numPr>
          <w:ilvl w:val="0"/>
          <w:numId w:val="25"/>
        </w:numPr>
        <w:spacing w:after="240"/>
        <w:rPr>
          <w:rFonts w:ascii="Arial" w:hAnsi="Arial" w:cs="Arial"/>
          <w:sz w:val="20"/>
          <w:szCs w:val="20"/>
        </w:rPr>
      </w:pPr>
      <w:r w:rsidRPr="0063761F">
        <w:rPr>
          <w:rFonts w:ascii="Arial" w:hAnsi="Arial" w:cs="Arial"/>
          <w:sz w:val="20"/>
          <w:szCs w:val="20"/>
        </w:rPr>
        <w:t xml:space="preserve">The Forum noted ASEAN’s agreement to the proposed annualisation of the ASEAN- Australia Leaders’ Summit. Participants looked forward to working together to facilitate the possible announcement of this during the upcoming ASEAN Post-Ministerial Conference (PMC) with Australia in August 2020. </w:t>
      </w:r>
    </w:p>
    <w:p w14:paraId="12640B1F" w14:textId="77777777" w:rsidR="0063761F" w:rsidRPr="0063761F" w:rsidRDefault="0063761F" w:rsidP="0063761F">
      <w:pPr>
        <w:numPr>
          <w:ilvl w:val="0"/>
          <w:numId w:val="25"/>
        </w:numPr>
        <w:spacing w:after="240"/>
        <w:rPr>
          <w:rFonts w:ascii="Arial" w:hAnsi="Arial" w:cs="Arial"/>
          <w:sz w:val="20"/>
          <w:szCs w:val="20"/>
        </w:rPr>
      </w:pPr>
      <w:r w:rsidRPr="0063761F">
        <w:rPr>
          <w:rFonts w:ascii="Arial" w:hAnsi="Arial" w:cs="Arial"/>
          <w:sz w:val="20"/>
          <w:szCs w:val="20"/>
        </w:rPr>
        <w:lastRenderedPageBreak/>
        <w:t xml:space="preserve">The Forum discussed the central role of ASEAN-led regional mechanisms in supporting the rules and norms that have underpinned regional security and stability for more than 50 years, and ways to further enhance ASEAN-Australia cooperation through the EAS, ARF and ADMM-Plus. Participants reaffirmed their shared commitment to continue strengthening the EAS, in its fifteenth anniversary year as the region’s premier Leaders- led forum for discussion of strategic challenges. Participants welcomed enhanced ASEAN-Australia defence engagement, with ADMM-Plus now in its tenth year, and welcomed the ASEAN-Australia Informal Defence Ministers’ Meeting held in the margins of the ADMM Retreat in Hanoi on 19 February 2020. </w:t>
      </w:r>
    </w:p>
    <w:p w14:paraId="59FEC1CF" w14:textId="2BBCA1BA" w:rsidR="0063761F" w:rsidRPr="0063761F" w:rsidRDefault="0063761F" w:rsidP="0063761F">
      <w:pPr>
        <w:numPr>
          <w:ilvl w:val="0"/>
          <w:numId w:val="25"/>
        </w:numPr>
        <w:spacing w:after="240"/>
        <w:rPr>
          <w:rFonts w:ascii="Arial" w:hAnsi="Arial" w:cs="Arial"/>
          <w:sz w:val="20"/>
          <w:szCs w:val="20"/>
        </w:rPr>
      </w:pPr>
      <w:r w:rsidRPr="0063761F">
        <w:rPr>
          <w:rFonts w:ascii="Arial" w:hAnsi="Arial" w:cs="Arial"/>
          <w:sz w:val="20"/>
          <w:szCs w:val="20"/>
        </w:rPr>
        <w:t xml:space="preserve">The Forum welcomed the strong ongoing cooperation between ASEAN and Australia on cyber issues, building on the success of the inaugural ASEAN-Australia Cyber Policy Dialogue in 2018. AMS and Australia looked forward to the next Cyber Policy Dialogue, as well as the EAS cyber capacity building workshop to be co-hosted by Singapore and Australia, subject to COVID-19 developments. Australia will continue to work with the ASEAN Digital Ministers’ Meeting, and support ASEAN to develop its cyber and digital agenda, including through the ASEAN-Australia Digital Trade Standards Initiative. The Forum welcomed Australia’s ongoing support for ASEAN’s connectivity agenda, including through implementing the Master Plan on ASEAN Connectivity 2025 and establishing a Smart Cities Trust Fund with the Asian Development Bank under the ASEAN-Australia Smart Cities Initiative announced in 2018. This reflected our shared commitment to realising the 2030 Agenda and Sustainable Development Goals (SDGs). </w:t>
      </w:r>
    </w:p>
    <w:p w14:paraId="7B197A86" w14:textId="2136EA0F" w:rsidR="0063761F" w:rsidRPr="0063761F" w:rsidRDefault="0063761F" w:rsidP="0063761F">
      <w:pPr>
        <w:numPr>
          <w:ilvl w:val="0"/>
          <w:numId w:val="26"/>
        </w:numPr>
        <w:spacing w:after="240"/>
        <w:rPr>
          <w:rFonts w:ascii="Arial" w:hAnsi="Arial" w:cs="Arial"/>
          <w:sz w:val="20"/>
          <w:szCs w:val="20"/>
        </w:rPr>
      </w:pPr>
      <w:r w:rsidRPr="0063761F">
        <w:rPr>
          <w:rFonts w:ascii="Arial" w:hAnsi="Arial" w:cs="Arial"/>
          <w:sz w:val="20"/>
          <w:szCs w:val="20"/>
        </w:rPr>
        <w:t xml:space="preserve">Australia reaffirmed its commitment to working with AMS to counter terrorism and violent extremism, including through the ASEAN Plus Australia Senior Officials Meeting on Transnational Crime consultations. The Forum welcomed the cooperation resulting from the 2018. ASEAN-Australia Memorandum of Understanding on Cooperation to Counter International Terrorism and its package of initiatives, including to support development of best practice legislation, and regional dialogue and workshops on topics such as electronic evidence, financial intelligence, and countering online radicalisation. </w:t>
      </w:r>
    </w:p>
    <w:p w14:paraId="1B7E6649" w14:textId="77777777" w:rsidR="0063761F" w:rsidRPr="0063761F" w:rsidRDefault="0063761F" w:rsidP="0063761F">
      <w:pPr>
        <w:numPr>
          <w:ilvl w:val="0"/>
          <w:numId w:val="26"/>
        </w:numPr>
        <w:spacing w:after="240"/>
        <w:rPr>
          <w:rFonts w:ascii="Arial" w:hAnsi="Arial" w:cs="Arial"/>
          <w:sz w:val="20"/>
          <w:szCs w:val="20"/>
        </w:rPr>
      </w:pPr>
      <w:r w:rsidRPr="0063761F">
        <w:rPr>
          <w:rFonts w:ascii="Arial" w:hAnsi="Arial" w:cs="Arial"/>
          <w:sz w:val="20"/>
          <w:szCs w:val="20"/>
        </w:rPr>
        <w:t xml:space="preserve">The Forum discussed Australia’s longstanding cooperation with ASEAN on law enforcement, customs and immigration to counter transnational crime. Australia expressed appreciation for ASEAN’s strong support, including through AMS Foreign Ministers’ attendance at the Australian Foreign Minister’s launch of the new ASEAN- Australia Counter Trafficking Initiative in August 2019. AMS and Australia reiterated their commitment to the implementation of the 2019 EAS Leaders’ Statement on Cooperation to Combat Transnational Crime. The Forum also recognised the importance of the promotion and protection of human rights in the region and welcomed Australia’s ongoing engagement with the ASEAN Intergovernmental Commission on Human Rights. </w:t>
      </w:r>
    </w:p>
    <w:p w14:paraId="5B26BEE2" w14:textId="77777777" w:rsidR="0063761F" w:rsidRPr="0063761F" w:rsidRDefault="0063761F" w:rsidP="0063761F">
      <w:pPr>
        <w:numPr>
          <w:ilvl w:val="0"/>
          <w:numId w:val="26"/>
        </w:numPr>
        <w:spacing w:after="240"/>
        <w:rPr>
          <w:rFonts w:ascii="Arial" w:hAnsi="Arial" w:cs="Arial"/>
          <w:sz w:val="20"/>
          <w:szCs w:val="20"/>
        </w:rPr>
      </w:pPr>
      <w:r w:rsidRPr="0063761F">
        <w:rPr>
          <w:rFonts w:ascii="Arial" w:hAnsi="Arial" w:cs="Arial"/>
          <w:sz w:val="20"/>
          <w:szCs w:val="20"/>
        </w:rPr>
        <w:t xml:space="preserve">The Forum affirmed the importance of equal participation and the full involvement of women and girls in global efforts to maintain and promote principles of peace and security to prevent, resolve and recover from conflict; and shared commitment to implement UNSC Resolution 1325, subsequent resolutions on the Women, Peace and Security Agenda, and the 2017 Joint Statement on Promoting Women, Peace and Security in ASEAN. The Forum looked forward to the second ASEAN-Australia Women, Peace and Security Dialogue, which Australia hoped to schedule later in 2020. </w:t>
      </w:r>
    </w:p>
    <w:p w14:paraId="3970D088" w14:textId="0B9E0952" w:rsidR="0063761F" w:rsidRPr="0063761F" w:rsidRDefault="0063761F" w:rsidP="0063761F">
      <w:pPr>
        <w:numPr>
          <w:ilvl w:val="0"/>
          <w:numId w:val="26"/>
        </w:numPr>
        <w:spacing w:after="240"/>
        <w:rPr>
          <w:rFonts w:ascii="Arial" w:hAnsi="Arial" w:cs="Arial"/>
          <w:sz w:val="20"/>
          <w:szCs w:val="20"/>
        </w:rPr>
      </w:pPr>
      <w:r w:rsidRPr="0063761F">
        <w:rPr>
          <w:rFonts w:ascii="Arial" w:hAnsi="Arial" w:cs="Arial"/>
          <w:sz w:val="20"/>
          <w:szCs w:val="20"/>
        </w:rPr>
        <w:t xml:space="preserve">Australia noted the longstanding importance of ASEAN to Australia’s prosperity and economic engagement in the region. In 2018-19, Australia’s trade with ASEAN was valued at around $124 billion, 13.9 per cent of Australia’s total trade. ASEAN expressed its hope that Australia could continue to increase its investment in the region. The Forum also noted the need to continue work in expanding the digital economy and the digitisation of supply chains. </w:t>
      </w:r>
    </w:p>
    <w:p w14:paraId="37FCCC38" w14:textId="77777777" w:rsidR="0063761F" w:rsidRPr="0063761F" w:rsidRDefault="0063761F" w:rsidP="0063761F">
      <w:pPr>
        <w:numPr>
          <w:ilvl w:val="0"/>
          <w:numId w:val="27"/>
        </w:numPr>
        <w:spacing w:after="240"/>
        <w:rPr>
          <w:rFonts w:ascii="Arial" w:hAnsi="Arial" w:cs="Arial"/>
          <w:sz w:val="20"/>
          <w:szCs w:val="20"/>
        </w:rPr>
      </w:pPr>
      <w:r w:rsidRPr="0063761F">
        <w:rPr>
          <w:rFonts w:ascii="Arial" w:hAnsi="Arial" w:cs="Arial"/>
          <w:sz w:val="20"/>
          <w:szCs w:val="20"/>
        </w:rPr>
        <w:t xml:space="preserve">In this regard, the Forum reiterated the commitment of Regional Comprehensive Economic Partnership (RCEP) Participating Countries to sign RCEP in 2020, emphasising the benefit this would provide for a stable, predictable economic environment to support a much-needed recovery of trade and investment in the region. </w:t>
      </w:r>
    </w:p>
    <w:p w14:paraId="78335FE0" w14:textId="77777777" w:rsidR="0063761F" w:rsidRPr="0063761F" w:rsidRDefault="0063761F" w:rsidP="0063761F">
      <w:pPr>
        <w:numPr>
          <w:ilvl w:val="0"/>
          <w:numId w:val="27"/>
        </w:numPr>
        <w:spacing w:after="240"/>
        <w:rPr>
          <w:rFonts w:ascii="Arial" w:hAnsi="Arial" w:cs="Arial"/>
          <w:sz w:val="20"/>
          <w:szCs w:val="20"/>
        </w:rPr>
      </w:pPr>
      <w:r w:rsidRPr="0063761F">
        <w:rPr>
          <w:rFonts w:ascii="Arial" w:hAnsi="Arial" w:cs="Arial"/>
          <w:sz w:val="20"/>
          <w:szCs w:val="20"/>
        </w:rPr>
        <w:lastRenderedPageBreak/>
        <w:t xml:space="preserve">The Forum reflected on the success of the ASEAN-Australia-New Zealand Free Trade Area (AANZFTA) in boosting economic ties and supporting ASEAN’s regional economic integration, and looked forward to the commencement of planned upgrade negotiations in 2020 to ensure AANZFTA continues to deliver results for Australian and ASEAN business. </w:t>
      </w:r>
    </w:p>
    <w:p w14:paraId="65F204EA" w14:textId="77777777" w:rsidR="0063761F" w:rsidRPr="0063761F" w:rsidRDefault="0063761F" w:rsidP="0063761F">
      <w:pPr>
        <w:numPr>
          <w:ilvl w:val="0"/>
          <w:numId w:val="27"/>
        </w:numPr>
        <w:spacing w:after="240"/>
        <w:rPr>
          <w:rFonts w:ascii="Arial" w:hAnsi="Arial" w:cs="Arial"/>
          <w:sz w:val="20"/>
          <w:szCs w:val="20"/>
        </w:rPr>
      </w:pPr>
      <w:r w:rsidRPr="0063761F">
        <w:rPr>
          <w:rFonts w:ascii="Arial" w:hAnsi="Arial" w:cs="Arial"/>
          <w:sz w:val="20"/>
          <w:szCs w:val="20"/>
        </w:rPr>
        <w:t xml:space="preserve">The Forum also acknowledged the potential of Micro, Small and Medium Enterprises (MSMEs) and other stakeholders to play a greater role in regional value chains and implementation of trade agreements. To this end, closer engagement with businesses and other stakeholders was encouraged through the active and sustained implementation of the AANZFTA Business Engagement Strategy 2018-2023. </w:t>
      </w:r>
    </w:p>
    <w:p w14:paraId="10B37E9F" w14:textId="77777777" w:rsidR="0063761F" w:rsidRPr="0063761F" w:rsidRDefault="0063761F" w:rsidP="0063761F">
      <w:pPr>
        <w:numPr>
          <w:ilvl w:val="0"/>
          <w:numId w:val="27"/>
        </w:numPr>
        <w:spacing w:after="240"/>
        <w:rPr>
          <w:rFonts w:ascii="Arial" w:hAnsi="Arial" w:cs="Arial"/>
          <w:sz w:val="20"/>
          <w:szCs w:val="20"/>
        </w:rPr>
      </w:pPr>
      <w:r w:rsidRPr="0063761F">
        <w:rPr>
          <w:rFonts w:ascii="Arial" w:hAnsi="Arial" w:cs="Arial"/>
          <w:sz w:val="20"/>
          <w:szCs w:val="20"/>
        </w:rPr>
        <w:t xml:space="preserve">To ensure the effective utilisation of digital technology to stimulate trade and economic development, the Forum encouraged cooperation and information sharing on ICT, including in broadband and mobile telephone connectivity, with support for the implementation of the ASEAN ICT Master Plan 2020 and its successor documents, in line with the new Plan of Action. </w:t>
      </w:r>
    </w:p>
    <w:p w14:paraId="510D45AB" w14:textId="77777777" w:rsidR="0063761F" w:rsidRPr="0063761F" w:rsidRDefault="0063761F" w:rsidP="0063761F">
      <w:pPr>
        <w:numPr>
          <w:ilvl w:val="0"/>
          <w:numId w:val="27"/>
        </w:numPr>
        <w:spacing w:after="240"/>
        <w:rPr>
          <w:rFonts w:ascii="Arial" w:hAnsi="Arial" w:cs="Arial"/>
          <w:sz w:val="20"/>
          <w:szCs w:val="20"/>
        </w:rPr>
      </w:pPr>
      <w:r w:rsidRPr="0063761F">
        <w:rPr>
          <w:rFonts w:ascii="Arial" w:hAnsi="Arial" w:cs="Arial"/>
          <w:sz w:val="20"/>
          <w:szCs w:val="20"/>
        </w:rPr>
        <w:t xml:space="preserve">The Forum also encouraged greater cooperation on reskilling people to develop a digital-ready workforce equipped for the Fourth Industrial Revolution. </w:t>
      </w:r>
    </w:p>
    <w:p w14:paraId="4E5BC3CF" w14:textId="5C6BBD93" w:rsidR="0063761F" w:rsidRPr="0063761F" w:rsidRDefault="0063761F" w:rsidP="0063761F">
      <w:pPr>
        <w:numPr>
          <w:ilvl w:val="0"/>
          <w:numId w:val="27"/>
        </w:numPr>
        <w:spacing w:after="240"/>
        <w:rPr>
          <w:rFonts w:ascii="Arial" w:hAnsi="Arial" w:cs="Arial"/>
          <w:sz w:val="20"/>
          <w:szCs w:val="20"/>
        </w:rPr>
      </w:pPr>
      <w:r w:rsidRPr="0063761F">
        <w:rPr>
          <w:rFonts w:ascii="Arial" w:hAnsi="Arial" w:cs="Arial"/>
          <w:sz w:val="20"/>
          <w:szCs w:val="20"/>
        </w:rPr>
        <w:t xml:space="preserve">The Forum noted the importance of developing other economic complementarities between ASEAN and Australia. To this end, the Forum also noted the importance of other sub-regional groupings in ASEAN such as the Brunei-Indonesia-Malaysia- Philippines East ASEAN Growth Area (BIMP-EAGA), the Indonesia-Malaysia-Thailand Growth Triangle (IMT-GT) and the Ayeyawady Chao Phraya Mekong Economic Cooperation Strategy (ACMECS) in creating new economic linkages with Australia in order to narrow the development gap throughout ASEAN and ensure no one is left behind. </w:t>
      </w:r>
    </w:p>
    <w:p w14:paraId="1782DCEE" w14:textId="519258EA" w:rsidR="0063761F" w:rsidRPr="0063761F" w:rsidRDefault="0063761F" w:rsidP="0063761F">
      <w:pPr>
        <w:numPr>
          <w:ilvl w:val="0"/>
          <w:numId w:val="27"/>
        </w:numPr>
        <w:spacing w:after="240"/>
        <w:rPr>
          <w:rFonts w:ascii="Arial" w:hAnsi="Arial" w:cs="Arial"/>
          <w:sz w:val="20"/>
          <w:szCs w:val="20"/>
        </w:rPr>
      </w:pPr>
      <w:r w:rsidRPr="0063761F">
        <w:rPr>
          <w:rFonts w:ascii="Arial" w:hAnsi="Arial" w:cs="Arial"/>
          <w:sz w:val="20"/>
          <w:szCs w:val="20"/>
        </w:rPr>
        <w:t xml:space="preserve">The Forum noted our shared interest in promoting a more resilient and prosperous Mekong sub-region. The Forum welcomed the Mekong sub-regional development as a priority in Viet Nam’s ASEAN Chairmanship 2020 and Viet Nam’s proposal to convene a Mekong Development Forum in 2020, which will help synergise and align efforts for sustainable development in the Mekong sub-region with the overall development of the ASEAN Community. AMS acknowledged Australia’s long history of engagement with Mekong countries and sub-regional architecture and looked forward to greater cooperation between Australia and ASEAN in the Mekong sub-region. AMS and Australia agreed to continue to enhance ASEAN unity and cohesion by advancing efforts to narrow the development gap among AMS, including through the Initiative for ASEAN Integration (IAI), in order to strengthen the ASEAN Community. </w:t>
      </w:r>
    </w:p>
    <w:p w14:paraId="1262539B" w14:textId="77777777" w:rsidR="0063761F" w:rsidRPr="0063761F" w:rsidRDefault="0063761F" w:rsidP="0063761F">
      <w:pPr>
        <w:numPr>
          <w:ilvl w:val="0"/>
          <w:numId w:val="28"/>
        </w:numPr>
        <w:spacing w:after="240"/>
        <w:rPr>
          <w:rFonts w:ascii="Arial" w:hAnsi="Arial" w:cs="Arial"/>
          <w:sz w:val="20"/>
          <w:szCs w:val="20"/>
        </w:rPr>
      </w:pPr>
      <w:r w:rsidRPr="0063761F">
        <w:rPr>
          <w:rFonts w:ascii="Arial" w:hAnsi="Arial" w:cs="Arial"/>
          <w:sz w:val="20"/>
          <w:szCs w:val="20"/>
        </w:rPr>
        <w:t xml:space="preserve">The Forum noted the importance of connectivity and quality infrastructure for fostering regional cohesion and economic recovery. The Forum also recognised the need to reprioritise projects under MPAC 2025 with a focus on digital infrastructure and digital connectivity in a post-COVID era. Participants welcomed the launch of the Initial Rolling Pipeline of Potential ASEAN Infrastructure Projects, which Australia’s Minister for Trade, Tourism and Investment attended alongside ASEAN Foreign Ministers in November 2019. </w:t>
      </w:r>
    </w:p>
    <w:p w14:paraId="612E1D2D" w14:textId="7E95282B" w:rsidR="0063761F" w:rsidRDefault="0063761F" w:rsidP="0063761F">
      <w:pPr>
        <w:numPr>
          <w:ilvl w:val="0"/>
          <w:numId w:val="28"/>
        </w:numPr>
        <w:spacing w:after="240"/>
        <w:rPr>
          <w:rFonts w:ascii="Arial" w:hAnsi="Arial" w:cs="Arial"/>
          <w:sz w:val="20"/>
          <w:szCs w:val="20"/>
        </w:rPr>
      </w:pPr>
      <w:r w:rsidRPr="0063761F">
        <w:rPr>
          <w:rFonts w:ascii="Arial" w:hAnsi="Arial" w:cs="Arial"/>
          <w:sz w:val="20"/>
          <w:szCs w:val="20"/>
        </w:rPr>
        <w:t xml:space="preserve">Australia expressed its gratitude to AMS and the ASEAN Secretary General for their support during the recent bushfires, noting many bushfire-affected areas share longstanding, close bonds with the peoples and communities of ASEAN. Despite the challenges, which have been compounded by COVID-19, Australian communities are rebuilding and look forward to continued engagement with the ASEAN community, including to share lessons on scaling up tourism, education, business and investment by sharing marketing and promotions, sharing best practices, exchange of information on business and tourism statistics and investment opportunities, as well as capacity building programs. The Forum agreed that it is necessary to encourage training and advance programs for business and tourism professionals, including MSMEs and other relevant communities, in the wake of crises. </w:t>
      </w:r>
    </w:p>
    <w:p w14:paraId="3B330464" w14:textId="77777777" w:rsidR="0063761F" w:rsidRPr="0063761F" w:rsidRDefault="0063761F" w:rsidP="0063761F">
      <w:pPr>
        <w:spacing w:after="240"/>
        <w:ind w:left="720"/>
        <w:rPr>
          <w:rFonts w:ascii="Arial" w:hAnsi="Arial" w:cs="Arial"/>
          <w:sz w:val="20"/>
          <w:szCs w:val="20"/>
        </w:rPr>
      </w:pPr>
    </w:p>
    <w:p w14:paraId="41222635" w14:textId="77777777" w:rsidR="0063761F" w:rsidRPr="0063761F" w:rsidRDefault="0063761F" w:rsidP="0063761F">
      <w:pPr>
        <w:numPr>
          <w:ilvl w:val="0"/>
          <w:numId w:val="28"/>
        </w:numPr>
        <w:spacing w:after="240"/>
        <w:rPr>
          <w:rFonts w:ascii="Arial" w:hAnsi="Arial" w:cs="Arial"/>
          <w:sz w:val="20"/>
          <w:szCs w:val="20"/>
        </w:rPr>
      </w:pPr>
      <w:r w:rsidRPr="0063761F">
        <w:rPr>
          <w:rFonts w:ascii="Arial" w:hAnsi="Arial" w:cs="Arial"/>
          <w:sz w:val="20"/>
          <w:szCs w:val="20"/>
        </w:rPr>
        <w:lastRenderedPageBreak/>
        <w:t xml:space="preserve">The Forum noted the vibrant socio-cultural cooperation between Australia and ASEAN. ASEAN welcomed the success of the ‘Australia now ASEAN’ public diplomacy program marking the 45th Anniversary of ASEAN-Australia relations in 2019. The Forum recalled our strong people-to-people links and some participants noted the need to continue to invest in human capital development, including in digital literacy and skills and technical and vocational education and training for youth and students. The Forum also welcomed deepening cooperation in education and youth, including through the New Colombo Plan and Australia Awards scholarships. The Forum welcomed the range of other highly successful programs, including the activities of the ASEAN-Australia Council (AAC), and encouraged engagement between the AAC and the ASEAN Foundation to explore ways of enhancing people-to-people exchanges. </w:t>
      </w:r>
    </w:p>
    <w:p w14:paraId="02A4149D" w14:textId="499631C2" w:rsidR="0063761F" w:rsidRPr="0063761F" w:rsidRDefault="0063761F" w:rsidP="0063761F">
      <w:pPr>
        <w:numPr>
          <w:ilvl w:val="0"/>
          <w:numId w:val="28"/>
        </w:numPr>
        <w:spacing w:after="240"/>
        <w:rPr>
          <w:rFonts w:ascii="Arial" w:hAnsi="Arial" w:cs="Arial"/>
          <w:sz w:val="20"/>
          <w:szCs w:val="20"/>
        </w:rPr>
      </w:pPr>
      <w:r w:rsidRPr="0063761F">
        <w:rPr>
          <w:rFonts w:ascii="Arial" w:hAnsi="Arial" w:cs="Arial"/>
          <w:sz w:val="20"/>
          <w:szCs w:val="20"/>
        </w:rPr>
        <w:t xml:space="preserve">The Forum discussed shared environmental challenges, particularly climate change, natural disasters and combating marine debris. ASEAN and Australia committed to enhance practical cooperation to combat marine debris, including through implementation of the 2018 EAS Leaders’ Statement on Combating Marine Plastic Debris and support for the implementation of the Bangkok Declaration on Combating Marine Debris in ASEAN Region towards achieving the 2030 Agenda for Sustainable Development and 2015 Paris Agreement on Climate Change. ASEAN welcomed Australia’s ongoing commitment to support regional disaster responses, including through support to the AHA Centre. </w:t>
      </w:r>
    </w:p>
    <w:p w14:paraId="28CC6FBF" w14:textId="17D5B3A2" w:rsidR="0063761F" w:rsidRPr="0063761F" w:rsidRDefault="0063761F" w:rsidP="0063761F">
      <w:pPr>
        <w:numPr>
          <w:ilvl w:val="0"/>
          <w:numId w:val="29"/>
        </w:numPr>
        <w:spacing w:after="240"/>
        <w:rPr>
          <w:rFonts w:ascii="Arial" w:hAnsi="Arial" w:cs="Arial"/>
          <w:sz w:val="20"/>
          <w:szCs w:val="20"/>
        </w:rPr>
      </w:pPr>
      <w:r w:rsidRPr="0063761F">
        <w:rPr>
          <w:rFonts w:ascii="Arial" w:hAnsi="Arial" w:cs="Arial"/>
          <w:sz w:val="20"/>
          <w:szCs w:val="20"/>
        </w:rPr>
        <w:t xml:space="preserve">The Forum also valued ongoing cooperation to address the broader range of regional health challenges, including through the ASEAN-Australia Regional Health Security Fellowships and assistance to the Asia Pacific Leaders Malaria Alliance. </w:t>
      </w:r>
    </w:p>
    <w:p w14:paraId="1F59DE10" w14:textId="04B93E1C" w:rsidR="0063761F" w:rsidRPr="0063761F" w:rsidRDefault="0063761F" w:rsidP="0063761F">
      <w:pPr>
        <w:numPr>
          <w:ilvl w:val="0"/>
          <w:numId w:val="29"/>
        </w:numPr>
        <w:spacing w:after="240"/>
        <w:rPr>
          <w:rFonts w:ascii="Arial" w:hAnsi="Arial" w:cs="Arial"/>
          <w:sz w:val="20"/>
          <w:szCs w:val="20"/>
        </w:rPr>
      </w:pPr>
      <w:r w:rsidRPr="0063761F">
        <w:rPr>
          <w:rFonts w:ascii="Arial" w:hAnsi="Arial" w:cs="Arial"/>
          <w:sz w:val="20"/>
          <w:szCs w:val="20"/>
        </w:rPr>
        <w:t xml:space="preserve">The Forum agreed to take forward the new Plan of Action and emphasised the importance of enhancing cooperation to address the many shared opportunities and challenges facing the region. The Forum recalled our Leaders’ shared commitment to ongoing political dialogue and reaffirmed the importance of regular ASEAN-Australia leader-level dialogue in this regard. The Forum looked forward to the next ASEAN- Australia Leaders’ Summit scheduled to be held in November 2020 in Ha Noi, Viet Nam. Australia expressed its intention to pursue an ambitious joint leaders’ statement at that Summit to mark a new era in our Strategic Partnership, and reflect Australia’s substantial cooperation with ASEAN, particularly in the context of the COVID-19 response and recovery. </w:t>
      </w:r>
    </w:p>
    <w:sectPr w:rsidR="0063761F" w:rsidRPr="0063761F"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55A4A" w14:textId="77777777" w:rsidR="007F5B13" w:rsidRDefault="007F5B13" w:rsidP="00F61B4F">
      <w:r>
        <w:separator/>
      </w:r>
    </w:p>
  </w:endnote>
  <w:endnote w:type="continuationSeparator" w:id="0">
    <w:p w14:paraId="409DD5F4" w14:textId="77777777" w:rsidR="007F5B13" w:rsidRDefault="007F5B13" w:rsidP="00F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CEC10" w14:textId="77777777" w:rsidR="00B532E2" w:rsidRDefault="00B532E2" w:rsidP="00F61B4F">
    <w:pPr>
      <w:pStyle w:val="Footer"/>
      <w:tabs>
        <w:tab w:val="clear" w:pos="9360"/>
        <w:tab w:val="right" w:pos="8931"/>
      </w:tabs>
      <w:jc w:val="right"/>
    </w:pPr>
  </w:p>
  <w:p w14:paraId="4008E1E0" w14:textId="77777777" w:rsidR="00B532E2" w:rsidRPr="00F61B4F" w:rsidRDefault="00B532E2" w:rsidP="00F61B4F">
    <w:pPr>
      <w:pStyle w:val="Footer"/>
      <w:pBdr>
        <w:top w:val="single" w:sz="4" w:space="7" w:color="auto"/>
      </w:pBdr>
      <w:tabs>
        <w:tab w:val="clear" w:pos="9360"/>
        <w:tab w:val="right" w:pos="8931"/>
      </w:tabs>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7F39B8">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7F39B8">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88C1B" w14:textId="77777777" w:rsidR="00B532E2" w:rsidRDefault="00B532E2" w:rsidP="00F61B4F">
    <w:pPr>
      <w:pStyle w:val="Footer"/>
      <w:tabs>
        <w:tab w:val="clear" w:pos="9360"/>
        <w:tab w:val="right" w:pos="8931"/>
      </w:tabs>
      <w:jc w:val="right"/>
    </w:pPr>
  </w:p>
  <w:p w14:paraId="6793AADE" w14:textId="77777777" w:rsidR="00B532E2" w:rsidRPr="00F61B4F" w:rsidRDefault="00B532E2" w:rsidP="00F61B4F">
    <w:pPr>
      <w:pStyle w:val="Footer"/>
      <w:pBdr>
        <w:top w:val="single" w:sz="4" w:space="7" w:color="auto"/>
      </w:pBdr>
      <w:tabs>
        <w:tab w:val="clear" w:pos="9360"/>
        <w:tab w:val="right" w:pos="8931"/>
      </w:tabs>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B7222" w14:textId="77777777" w:rsidR="007F5B13" w:rsidRDefault="007F5B13" w:rsidP="00F61B4F">
      <w:r>
        <w:separator/>
      </w:r>
    </w:p>
  </w:footnote>
  <w:footnote w:type="continuationSeparator" w:id="0">
    <w:p w14:paraId="0CC58F45" w14:textId="77777777" w:rsidR="007F5B13" w:rsidRDefault="007F5B13" w:rsidP="00F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70416" w14:textId="09AFB3FF" w:rsidR="00B532E2" w:rsidRPr="002044E0" w:rsidRDefault="002044E0" w:rsidP="00CD6026">
    <w:pPr>
      <w:pStyle w:val="Header"/>
      <w:pBdr>
        <w:bottom w:val="single" w:sz="4" w:space="1" w:color="auto"/>
      </w:pBdr>
      <w:rPr>
        <w:color w:val="808080"/>
        <w:sz w:val="16"/>
        <w:szCs w:val="16"/>
      </w:rPr>
    </w:pPr>
    <w:r w:rsidRPr="002044E0">
      <w:rPr>
        <w:rFonts w:cs="Arial"/>
        <w:color w:val="808080"/>
        <w:sz w:val="16"/>
        <w:szCs w:val="16"/>
        <w:lang w:val="en-US"/>
      </w:rPr>
      <w:t xml:space="preserve">2020 </w:t>
    </w:r>
    <w:r w:rsidRPr="002044E0">
      <w:rPr>
        <w:color w:val="808080"/>
        <w:sz w:val="16"/>
        <w:szCs w:val="16"/>
      </w:rPr>
      <w:t>CO-CHAIR'S SUMMARY OF THE 32ND ASEAN-AUSTRALIA FORUM ON COVID-19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0579A2"/>
    <w:multiLevelType w:val="multilevel"/>
    <w:tmpl w:val="1AE0879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2C2BD0"/>
    <w:multiLevelType w:val="hybridMultilevel"/>
    <w:tmpl w:val="7D20A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241C23"/>
    <w:multiLevelType w:val="hybridMultilevel"/>
    <w:tmpl w:val="B3C03B76"/>
    <w:lvl w:ilvl="0" w:tplc="5E26724E">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C7731"/>
    <w:multiLevelType w:val="multilevel"/>
    <w:tmpl w:val="C2DA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7B7EC7"/>
    <w:multiLevelType w:val="hybridMultilevel"/>
    <w:tmpl w:val="D9563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35711C"/>
    <w:multiLevelType w:val="hybridMultilevel"/>
    <w:tmpl w:val="C13CB6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080A2D"/>
    <w:multiLevelType w:val="multilevel"/>
    <w:tmpl w:val="2BA6FFE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A15E17"/>
    <w:multiLevelType w:val="multilevel"/>
    <w:tmpl w:val="DC3EEBE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091096"/>
    <w:multiLevelType w:val="hybridMultilevel"/>
    <w:tmpl w:val="99283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D97020"/>
    <w:multiLevelType w:val="multilevel"/>
    <w:tmpl w:val="9760CA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E173E6"/>
    <w:multiLevelType w:val="multilevel"/>
    <w:tmpl w:val="FEBAD8D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B13CD4"/>
    <w:multiLevelType w:val="hybridMultilevel"/>
    <w:tmpl w:val="8DE4E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7259CE"/>
    <w:multiLevelType w:val="multilevel"/>
    <w:tmpl w:val="1CAE904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1312EF"/>
    <w:multiLevelType w:val="multilevel"/>
    <w:tmpl w:val="308E1C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A23211"/>
    <w:multiLevelType w:val="multilevel"/>
    <w:tmpl w:val="C45EED4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C535BA"/>
    <w:multiLevelType w:val="hybridMultilevel"/>
    <w:tmpl w:val="909645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68557C"/>
    <w:multiLevelType w:val="multilevel"/>
    <w:tmpl w:val="93A000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1"/>
  </w:num>
  <w:num w:numId="16">
    <w:abstractNumId w:val="18"/>
  </w:num>
  <w:num w:numId="17">
    <w:abstractNumId w:val="15"/>
  </w:num>
  <w:num w:numId="18">
    <w:abstractNumId w:val="22"/>
  </w:num>
  <w:num w:numId="19">
    <w:abstractNumId w:val="27"/>
  </w:num>
  <w:num w:numId="20">
    <w:abstractNumId w:val="13"/>
  </w:num>
  <w:num w:numId="21">
    <w:abstractNumId w:val="25"/>
  </w:num>
  <w:num w:numId="22">
    <w:abstractNumId w:val="19"/>
  </w:num>
  <w:num w:numId="23">
    <w:abstractNumId w:val="28"/>
  </w:num>
  <w:num w:numId="24">
    <w:abstractNumId w:val="24"/>
  </w:num>
  <w:num w:numId="25">
    <w:abstractNumId w:val="26"/>
  </w:num>
  <w:num w:numId="26">
    <w:abstractNumId w:val="10"/>
  </w:num>
  <w:num w:numId="27">
    <w:abstractNumId w:val="20"/>
  </w:num>
  <w:num w:numId="28">
    <w:abstractNumId w:val="17"/>
  </w:num>
  <w:num w:numId="2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grammar="clean"/>
  <w:attachedTemplate r:id="rId1"/>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9B8"/>
    <w:rsid w:val="00000FB0"/>
    <w:rsid w:val="00002446"/>
    <w:rsid w:val="000043E5"/>
    <w:rsid w:val="00011723"/>
    <w:rsid w:val="00013D73"/>
    <w:rsid w:val="000173F4"/>
    <w:rsid w:val="00020B52"/>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609A"/>
    <w:rsid w:val="00097F77"/>
    <w:rsid w:val="000A329C"/>
    <w:rsid w:val="000B02EF"/>
    <w:rsid w:val="000B197F"/>
    <w:rsid w:val="000C2967"/>
    <w:rsid w:val="000C2CE8"/>
    <w:rsid w:val="000C49F6"/>
    <w:rsid w:val="000C5A1A"/>
    <w:rsid w:val="000D004B"/>
    <w:rsid w:val="000D31BC"/>
    <w:rsid w:val="000D57EE"/>
    <w:rsid w:val="000D6DF5"/>
    <w:rsid w:val="000D7512"/>
    <w:rsid w:val="000E1719"/>
    <w:rsid w:val="000E1DDB"/>
    <w:rsid w:val="000E2394"/>
    <w:rsid w:val="000E3AD0"/>
    <w:rsid w:val="000F1C6E"/>
    <w:rsid w:val="000F2D66"/>
    <w:rsid w:val="001013AD"/>
    <w:rsid w:val="0010259B"/>
    <w:rsid w:val="00102B66"/>
    <w:rsid w:val="001047B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044E0"/>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E6EB2"/>
    <w:rsid w:val="002F1577"/>
    <w:rsid w:val="002F7DA0"/>
    <w:rsid w:val="0030037C"/>
    <w:rsid w:val="00303079"/>
    <w:rsid w:val="003035FA"/>
    <w:rsid w:val="003071F6"/>
    <w:rsid w:val="003102B0"/>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44D"/>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B726D"/>
    <w:rsid w:val="004C2B2B"/>
    <w:rsid w:val="004C33C2"/>
    <w:rsid w:val="004C5E25"/>
    <w:rsid w:val="004D269A"/>
    <w:rsid w:val="004D6797"/>
    <w:rsid w:val="004E0ED9"/>
    <w:rsid w:val="004E1378"/>
    <w:rsid w:val="004E1B8D"/>
    <w:rsid w:val="004E2177"/>
    <w:rsid w:val="004F129B"/>
    <w:rsid w:val="004F21D5"/>
    <w:rsid w:val="00504C42"/>
    <w:rsid w:val="00507CA6"/>
    <w:rsid w:val="0051026B"/>
    <w:rsid w:val="00510555"/>
    <w:rsid w:val="005114E4"/>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3761F"/>
    <w:rsid w:val="0064082A"/>
    <w:rsid w:val="00642035"/>
    <w:rsid w:val="0064206B"/>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31F2"/>
    <w:rsid w:val="006E4F21"/>
    <w:rsid w:val="006E6F86"/>
    <w:rsid w:val="006F231A"/>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0FFB"/>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39B8"/>
    <w:rsid w:val="007F5026"/>
    <w:rsid w:val="007F5B13"/>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1534"/>
    <w:rsid w:val="008616B5"/>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D6560"/>
    <w:rsid w:val="008E41DC"/>
    <w:rsid w:val="008E507F"/>
    <w:rsid w:val="008E5D7B"/>
    <w:rsid w:val="008E6E93"/>
    <w:rsid w:val="008E7703"/>
    <w:rsid w:val="008F1D22"/>
    <w:rsid w:val="008F5246"/>
    <w:rsid w:val="008F5F21"/>
    <w:rsid w:val="008F7A5C"/>
    <w:rsid w:val="009052CB"/>
    <w:rsid w:val="00916941"/>
    <w:rsid w:val="009217B0"/>
    <w:rsid w:val="00921DB5"/>
    <w:rsid w:val="00923519"/>
    <w:rsid w:val="00926EA3"/>
    <w:rsid w:val="00927807"/>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6CD"/>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969E1"/>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5F5F"/>
    <w:rsid w:val="00B0640C"/>
    <w:rsid w:val="00B1404B"/>
    <w:rsid w:val="00B14396"/>
    <w:rsid w:val="00B173B5"/>
    <w:rsid w:val="00B207F2"/>
    <w:rsid w:val="00B267DC"/>
    <w:rsid w:val="00B308F2"/>
    <w:rsid w:val="00B30DEB"/>
    <w:rsid w:val="00B34B14"/>
    <w:rsid w:val="00B420A0"/>
    <w:rsid w:val="00B456B7"/>
    <w:rsid w:val="00B45912"/>
    <w:rsid w:val="00B5211D"/>
    <w:rsid w:val="00B52EFE"/>
    <w:rsid w:val="00B532E2"/>
    <w:rsid w:val="00B54E3F"/>
    <w:rsid w:val="00B61944"/>
    <w:rsid w:val="00B62E0A"/>
    <w:rsid w:val="00B6351C"/>
    <w:rsid w:val="00B736A5"/>
    <w:rsid w:val="00B74778"/>
    <w:rsid w:val="00B74FC8"/>
    <w:rsid w:val="00B76163"/>
    <w:rsid w:val="00B8232C"/>
    <w:rsid w:val="00B8350D"/>
    <w:rsid w:val="00B84BD1"/>
    <w:rsid w:val="00B85BB1"/>
    <w:rsid w:val="00B85DB0"/>
    <w:rsid w:val="00B87EA5"/>
    <w:rsid w:val="00B92C1B"/>
    <w:rsid w:val="00B96E99"/>
    <w:rsid w:val="00BA1C72"/>
    <w:rsid w:val="00BA3538"/>
    <w:rsid w:val="00BA600A"/>
    <w:rsid w:val="00BA7E2B"/>
    <w:rsid w:val="00BB09CD"/>
    <w:rsid w:val="00BB2E42"/>
    <w:rsid w:val="00BB5610"/>
    <w:rsid w:val="00BC5DE2"/>
    <w:rsid w:val="00BC7418"/>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579E"/>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59C9"/>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63AF"/>
    <w:rsid w:val="00FB7DF5"/>
    <w:rsid w:val="00FC45CB"/>
    <w:rsid w:val="00FC5496"/>
    <w:rsid w:val="00FC5F76"/>
    <w:rsid w:val="00FC718A"/>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9F710C"/>
  <w15:docId w15:val="{52BE110C-A0FA-428A-94AC-304E721B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04B"/>
    <w:rPr>
      <w:rFonts w:asciiTheme="minorHAnsi" w:eastAsiaTheme="minorEastAsia" w:hAnsiTheme="minorHAnsi" w:cstheme="minorBidi"/>
      <w:sz w:val="24"/>
      <w:szCs w:val="24"/>
      <w:lang w:eastAsia="zh-CN"/>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B1404B"/>
    <w:pPr>
      <w:jc w:val="center"/>
      <w:outlineLvl w:val="1"/>
    </w:pPr>
    <w:rPr>
      <w:rFonts w:ascii="Arial" w:hAnsi="Arial" w:cs="Arial"/>
      <w:b/>
      <w:bCs/>
      <w:caps/>
      <w:sz w:val="28"/>
      <w:szCs w:val="28"/>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b w:val="0"/>
      <w:iCs/>
      <w:caps w:val="0"/>
      <w:lang w:val="en-GB" w:eastAsia="ko-KR"/>
    </w:rPr>
  </w:style>
  <w:style w:type="character" w:customStyle="1" w:styleId="Heading2Char">
    <w:name w:val="Heading 2 Char"/>
    <w:link w:val="Heading2"/>
    <w:uiPriority w:val="9"/>
    <w:rsid w:val="00B1404B"/>
    <w:rPr>
      <w:rFonts w:ascii="Arial" w:eastAsiaTheme="minorEastAsia" w:hAnsi="Arial" w:cs="Arial"/>
      <w:b/>
      <w:bCs/>
      <w:caps/>
      <w:sz w:val="28"/>
      <w:szCs w:val="28"/>
      <w:lang w:eastAsia="zh-CN"/>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lang w:val="en-GB" w:eastAsia="ko-KR"/>
    </w:rPr>
  </w:style>
  <w:style w:type="paragraph" w:customStyle="1" w:styleId="CILSubtitle">
    <w:name w:val="CIL Subtitle"/>
    <w:basedOn w:val="Normal"/>
    <w:link w:val="CILSubtitleChar"/>
    <w:autoRedefine/>
    <w:qFormat/>
    <w:rsid w:val="00AB7A69"/>
    <w:pPr>
      <w:jc w:val="center"/>
    </w:pPr>
    <w:rPr>
      <w:rFonts w:eastAsia="Batang" w:cs="Arial"/>
      <w:i/>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ind w:left="720"/>
    </w:pPr>
    <w:rPr>
      <w:rFonts w:ascii="Cambria" w:eastAsia="MS Mincho" w:hAnsi="Cambria"/>
    </w:rPr>
  </w:style>
  <w:style w:type="paragraph" w:styleId="TOC5">
    <w:name w:val="toc 5"/>
    <w:basedOn w:val="Normal"/>
    <w:next w:val="Normal"/>
    <w:autoRedefine/>
    <w:uiPriority w:val="39"/>
    <w:unhideWhenUsed/>
    <w:rsid w:val="00A27F6D"/>
    <w:pPr>
      <w:ind w:left="960"/>
    </w:pPr>
    <w:rPr>
      <w:rFonts w:ascii="Cambria" w:eastAsia="MS Mincho" w:hAnsi="Cambria"/>
    </w:rPr>
  </w:style>
  <w:style w:type="paragraph" w:styleId="TOC6">
    <w:name w:val="toc 6"/>
    <w:basedOn w:val="Normal"/>
    <w:next w:val="Normal"/>
    <w:autoRedefine/>
    <w:uiPriority w:val="39"/>
    <w:unhideWhenUsed/>
    <w:rsid w:val="00A27F6D"/>
    <w:pPr>
      <w:ind w:left="1200"/>
    </w:pPr>
    <w:rPr>
      <w:rFonts w:ascii="Cambria" w:eastAsia="MS Mincho" w:hAnsi="Cambria"/>
    </w:rPr>
  </w:style>
  <w:style w:type="paragraph" w:styleId="TOC7">
    <w:name w:val="toc 7"/>
    <w:basedOn w:val="Normal"/>
    <w:next w:val="Normal"/>
    <w:autoRedefine/>
    <w:uiPriority w:val="39"/>
    <w:unhideWhenUsed/>
    <w:rsid w:val="00A27F6D"/>
    <w:pPr>
      <w:ind w:left="1440"/>
    </w:pPr>
    <w:rPr>
      <w:rFonts w:ascii="Cambria" w:eastAsia="MS Mincho" w:hAnsi="Cambria"/>
    </w:rPr>
  </w:style>
  <w:style w:type="paragraph" w:styleId="TOC8">
    <w:name w:val="toc 8"/>
    <w:basedOn w:val="Normal"/>
    <w:next w:val="Normal"/>
    <w:autoRedefine/>
    <w:uiPriority w:val="39"/>
    <w:unhideWhenUsed/>
    <w:rsid w:val="00A27F6D"/>
    <w:pPr>
      <w:ind w:left="1680"/>
    </w:pPr>
    <w:rPr>
      <w:rFonts w:ascii="Cambria" w:eastAsia="MS Mincho" w:hAnsi="Cambria"/>
    </w:rPr>
  </w:style>
  <w:style w:type="paragraph" w:styleId="TOC9">
    <w:name w:val="toc 9"/>
    <w:basedOn w:val="Normal"/>
    <w:next w:val="Normal"/>
    <w:autoRedefine/>
    <w:uiPriority w:val="39"/>
    <w:unhideWhenUsed/>
    <w:rsid w:val="00A27F6D"/>
    <w:pPr>
      <w:ind w:left="1920"/>
    </w:pPr>
    <w:rPr>
      <w:rFonts w:ascii="Cambria" w:eastAsia="MS Mincho" w:hAnsi="Cambria"/>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34"/>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after="200"/>
    </w:pPr>
    <w:rPr>
      <w:i/>
      <w:iCs/>
      <w:color w:val="44546A" w:themeColor="text2"/>
      <w:sz w:val="18"/>
      <w:szCs w:val="18"/>
    </w:rPr>
  </w:style>
  <w:style w:type="paragraph" w:styleId="Closing">
    <w:name w:val="Closing"/>
    <w:basedOn w:val="Normal"/>
    <w:link w:val="ClosingChar"/>
    <w:uiPriority w:val="99"/>
    <w:semiHidden/>
    <w:unhideWhenUsed/>
    <w:rsid w:val="00155142"/>
    <w:pPr>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55142"/>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ind w:left="200" w:hanging="200"/>
    </w:pPr>
  </w:style>
  <w:style w:type="paragraph" w:styleId="Index2">
    <w:name w:val="index 2"/>
    <w:basedOn w:val="Normal"/>
    <w:next w:val="Normal"/>
    <w:autoRedefine/>
    <w:uiPriority w:val="99"/>
    <w:semiHidden/>
    <w:unhideWhenUsed/>
    <w:rsid w:val="00155142"/>
    <w:pPr>
      <w:ind w:left="400" w:hanging="200"/>
    </w:pPr>
  </w:style>
  <w:style w:type="paragraph" w:styleId="Index3">
    <w:name w:val="index 3"/>
    <w:basedOn w:val="Normal"/>
    <w:next w:val="Normal"/>
    <w:autoRedefine/>
    <w:uiPriority w:val="99"/>
    <w:semiHidden/>
    <w:unhideWhenUsed/>
    <w:rsid w:val="00155142"/>
    <w:pPr>
      <w:ind w:left="600" w:hanging="200"/>
    </w:pPr>
  </w:style>
  <w:style w:type="paragraph" w:styleId="Index4">
    <w:name w:val="index 4"/>
    <w:basedOn w:val="Normal"/>
    <w:next w:val="Normal"/>
    <w:autoRedefine/>
    <w:uiPriority w:val="99"/>
    <w:semiHidden/>
    <w:unhideWhenUsed/>
    <w:rsid w:val="00155142"/>
    <w:pPr>
      <w:ind w:left="800" w:hanging="200"/>
    </w:pPr>
  </w:style>
  <w:style w:type="paragraph" w:styleId="Index5">
    <w:name w:val="index 5"/>
    <w:basedOn w:val="Normal"/>
    <w:next w:val="Normal"/>
    <w:autoRedefine/>
    <w:uiPriority w:val="99"/>
    <w:semiHidden/>
    <w:unhideWhenUsed/>
    <w:rsid w:val="00155142"/>
    <w:pPr>
      <w:ind w:left="1000" w:hanging="200"/>
    </w:pPr>
  </w:style>
  <w:style w:type="paragraph" w:styleId="Index6">
    <w:name w:val="index 6"/>
    <w:basedOn w:val="Normal"/>
    <w:next w:val="Normal"/>
    <w:autoRedefine/>
    <w:uiPriority w:val="99"/>
    <w:semiHidden/>
    <w:unhideWhenUsed/>
    <w:rsid w:val="00155142"/>
    <w:pPr>
      <w:ind w:left="1200" w:hanging="200"/>
    </w:pPr>
  </w:style>
  <w:style w:type="paragraph" w:styleId="Index7">
    <w:name w:val="index 7"/>
    <w:basedOn w:val="Normal"/>
    <w:next w:val="Normal"/>
    <w:autoRedefine/>
    <w:uiPriority w:val="99"/>
    <w:semiHidden/>
    <w:unhideWhenUsed/>
    <w:rsid w:val="00155142"/>
    <w:pPr>
      <w:ind w:left="1400" w:hanging="200"/>
    </w:pPr>
  </w:style>
  <w:style w:type="paragraph" w:styleId="Index8">
    <w:name w:val="index 8"/>
    <w:basedOn w:val="Normal"/>
    <w:next w:val="Normal"/>
    <w:autoRedefine/>
    <w:uiPriority w:val="99"/>
    <w:semiHidden/>
    <w:unhideWhenUsed/>
    <w:rsid w:val="00155142"/>
    <w:pPr>
      <w:ind w:left="1600" w:hanging="200"/>
    </w:pPr>
  </w:style>
  <w:style w:type="paragraph" w:styleId="Index9">
    <w:name w:val="index 9"/>
    <w:basedOn w:val="Normal"/>
    <w:next w:val="Normal"/>
    <w:autoRedefine/>
    <w:uiPriority w:val="99"/>
    <w:semiHidden/>
    <w:unhideWhenUsed/>
    <w:rsid w:val="00155142"/>
    <w:pPr>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unhideWhenUsed/>
    <w:rsid w:val="00155142"/>
    <w:rPr>
      <w:rFonts w:ascii="Times New Roman" w:hAnsi="Times New Roman"/>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ind w:left="200" w:hanging="200"/>
    </w:pPr>
  </w:style>
  <w:style w:type="paragraph" w:styleId="TableofFigures">
    <w:name w:val="table of figures"/>
    <w:basedOn w:val="Normal"/>
    <w:next w:val="Normal"/>
    <w:uiPriority w:val="99"/>
    <w:semiHidden/>
    <w:unhideWhenUsed/>
    <w:rsid w:val="00155142"/>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rPr>
  </w:style>
  <w:style w:type="character" w:styleId="FollowedHyperlink">
    <w:name w:val="FollowedHyperlink"/>
    <w:basedOn w:val="DefaultParagraphFont"/>
    <w:uiPriority w:val="99"/>
    <w:semiHidden/>
    <w:unhideWhenUsed/>
    <w:rsid w:val="00927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704183">
      <w:bodyDiv w:val="1"/>
      <w:marLeft w:val="0"/>
      <w:marRight w:val="0"/>
      <w:marTop w:val="0"/>
      <w:marBottom w:val="0"/>
      <w:divBdr>
        <w:top w:val="none" w:sz="0" w:space="0" w:color="auto"/>
        <w:left w:val="none" w:sz="0" w:space="0" w:color="auto"/>
        <w:bottom w:val="none" w:sz="0" w:space="0" w:color="auto"/>
        <w:right w:val="none" w:sz="0" w:space="0" w:color="auto"/>
      </w:divBdr>
      <w:divsChild>
        <w:div w:id="1435244256">
          <w:marLeft w:val="0"/>
          <w:marRight w:val="0"/>
          <w:marTop w:val="0"/>
          <w:marBottom w:val="0"/>
          <w:divBdr>
            <w:top w:val="none" w:sz="0" w:space="0" w:color="auto"/>
            <w:left w:val="none" w:sz="0" w:space="0" w:color="auto"/>
            <w:bottom w:val="none" w:sz="0" w:space="0" w:color="auto"/>
            <w:right w:val="none" w:sz="0" w:space="0" w:color="auto"/>
          </w:divBdr>
          <w:divsChild>
            <w:div w:id="250701376">
              <w:marLeft w:val="0"/>
              <w:marRight w:val="0"/>
              <w:marTop w:val="0"/>
              <w:marBottom w:val="0"/>
              <w:divBdr>
                <w:top w:val="none" w:sz="0" w:space="0" w:color="auto"/>
                <w:left w:val="none" w:sz="0" w:space="0" w:color="auto"/>
                <w:bottom w:val="none" w:sz="0" w:space="0" w:color="auto"/>
                <w:right w:val="none" w:sz="0" w:space="0" w:color="auto"/>
              </w:divBdr>
              <w:divsChild>
                <w:div w:id="2009554517">
                  <w:marLeft w:val="0"/>
                  <w:marRight w:val="0"/>
                  <w:marTop w:val="0"/>
                  <w:marBottom w:val="0"/>
                  <w:divBdr>
                    <w:top w:val="none" w:sz="0" w:space="0" w:color="auto"/>
                    <w:left w:val="none" w:sz="0" w:space="0" w:color="auto"/>
                    <w:bottom w:val="none" w:sz="0" w:space="0" w:color="auto"/>
                    <w:right w:val="none" w:sz="0" w:space="0" w:color="auto"/>
                  </w:divBdr>
                </w:div>
              </w:divsChild>
            </w:div>
            <w:div w:id="1443918484">
              <w:marLeft w:val="0"/>
              <w:marRight w:val="0"/>
              <w:marTop w:val="0"/>
              <w:marBottom w:val="0"/>
              <w:divBdr>
                <w:top w:val="none" w:sz="0" w:space="0" w:color="auto"/>
                <w:left w:val="none" w:sz="0" w:space="0" w:color="auto"/>
                <w:bottom w:val="none" w:sz="0" w:space="0" w:color="auto"/>
                <w:right w:val="none" w:sz="0" w:space="0" w:color="auto"/>
              </w:divBdr>
              <w:divsChild>
                <w:div w:id="2002851700">
                  <w:marLeft w:val="0"/>
                  <w:marRight w:val="0"/>
                  <w:marTop w:val="0"/>
                  <w:marBottom w:val="0"/>
                  <w:divBdr>
                    <w:top w:val="none" w:sz="0" w:space="0" w:color="auto"/>
                    <w:left w:val="none" w:sz="0" w:space="0" w:color="auto"/>
                    <w:bottom w:val="none" w:sz="0" w:space="0" w:color="auto"/>
                    <w:right w:val="none" w:sz="0" w:space="0" w:color="auto"/>
                  </w:divBdr>
                </w:div>
              </w:divsChild>
            </w:div>
            <w:div w:id="1633439965">
              <w:marLeft w:val="0"/>
              <w:marRight w:val="0"/>
              <w:marTop w:val="0"/>
              <w:marBottom w:val="0"/>
              <w:divBdr>
                <w:top w:val="none" w:sz="0" w:space="0" w:color="auto"/>
                <w:left w:val="none" w:sz="0" w:space="0" w:color="auto"/>
                <w:bottom w:val="none" w:sz="0" w:space="0" w:color="auto"/>
                <w:right w:val="none" w:sz="0" w:space="0" w:color="auto"/>
              </w:divBdr>
              <w:divsChild>
                <w:div w:id="1144397909">
                  <w:marLeft w:val="0"/>
                  <w:marRight w:val="0"/>
                  <w:marTop w:val="0"/>
                  <w:marBottom w:val="0"/>
                  <w:divBdr>
                    <w:top w:val="none" w:sz="0" w:space="0" w:color="auto"/>
                    <w:left w:val="none" w:sz="0" w:space="0" w:color="auto"/>
                    <w:bottom w:val="none" w:sz="0" w:space="0" w:color="auto"/>
                    <w:right w:val="none" w:sz="0" w:space="0" w:color="auto"/>
                  </w:divBdr>
                </w:div>
              </w:divsChild>
            </w:div>
            <w:div w:id="328140255">
              <w:marLeft w:val="0"/>
              <w:marRight w:val="0"/>
              <w:marTop w:val="0"/>
              <w:marBottom w:val="0"/>
              <w:divBdr>
                <w:top w:val="none" w:sz="0" w:space="0" w:color="auto"/>
                <w:left w:val="none" w:sz="0" w:space="0" w:color="auto"/>
                <w:bottom w:val="none" w:sz="0" w:space="0" w:color="auto"/>
                <w:right w:val="none" w:sz="0" w:space="0" w:color="auto"/>
              </w:divBdr>
              <w:divsChild>
                <w:div w:id="10094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0025">
          <w:marLeft w:val="0"/>
          <w:marRight w:val="0"/>
          <w:marTop w:val="0"/>
          <w:marBottom w:val="0"/>
          <w:divBdr>
            <w:top w:val="none" w:sz="0" w:space="0" w:color="auto"/>
            <w:left w:val="none" w:sz="0" w:space="0" w:color="auto"/>
            <w:bottom w:val="none" w:sz="0" w:space="0" w:color="auto"/>
            <w:right w:val="none" w:sz="0" w:space="0" w:color="auto"/>
          </w:divBdr>
          <w:divsChild>
            <w:div w:id="1121995930">
              <w:marLeft w:val="0"/>
              <w:marRight w:val="0"/>
              <w:marTop w:val="0"/>
              <w:marBottom w:val="0"/>
              <w:divBdr>
                <w:top w:val="none" w:sz="0" w:space="0" w:color="auto"/>
                <w:left w:val="none" w:sz="0" w:space="0" w:color="auto"/>
                <w:bottom w:val="none" w:sz="0" w:space="0" w:color="auto"/>
                <w:right w:val="none" w:sz="0" w:space="0" w:color="auto"/>
              </w:divBdr>
              <w:divsChild>
                <w:div w:id="1116489561">
                  <w:marLeft w:val="0"/>
                  <w:marRight w:val="0"/>
                  <w:marTop w:val="0"/>
                  <w:marBottom w:val="0"/>
                  <w:divBdr>
                    <w:top w:val="none" w:sz="0" w:space="0" w:color="auto"/>
                    <w:left w:val="none" w:sz="0" w:space="0" w:color="auto"/>
                    <w:bottom w:val="none" w:sz="0" w:space="0" w:color="auto"/>
                    <w:right w:val="none" w:sz="0" w:space="0" w:color="auto"/>
                  </w:divBdr>
                </w:div>
              </w:divsChild>
            </w:div>
            <w:div w:id="967668016">
              <w:marLeft w:val="0"/>
              <w:marRight w:val="0"/>
              <w:marTop w:val="0"/>
              <w:marBottom w:val="0"/>
              <w:divBdr>
                <w:top w:val="none" w:sz="0" w:space="0" w:color="auto"/>
                <w:left w:val="none" w:sz="0" w:space="0" w:color="auto"/>
                <w:bottom w:val="none" w:sz="0" w:space="0" w:color="auto"/>
                <w:right w:val="none" w:sz="0" w:space="0" w:color="auto"/>
              </w:divBdr>
              <w:divsChild>
                <w:div w:id="1204176379">
                  <w:marLeft w:val="0"/>
                  <w:marRight w:val="0"/>
                  <w:marTop w:val="0"/>
                  <w:marBottom w:val="0"/>
                  <w:divBdr>
                    <w:top w:val="none" w:sz="0" w:space="0" w:color="auto"/>
                    <w:left w:val="none" w:sz="0" w:space="0" w:color="auto"/>
                    <w:bottom w:val="none" w:sz="0" w:space="0" w:color="auto"/>
                    <w:right w:val="none" w:sz="0" w:space="0" w:color="auto"/>
                  </w:divBdr>
                </w:div>
              </w:divsChild>
            </w:div>
            <w:div w:id="1962104574">
              <w:marLeft w:val="0"/>
              <w:marRight w:val="0"/>
              <w:marTop w:val="0"/>
              <w:marBottom w:val="0"/>
              <w:divBdr>
                <w:top w:val="none" w:sz="0" w:space="0" w:color="auto"/>
                <w:left w:val="none" w:sz="0" w:space="0" w:color="auto"/>
                <w:bottom w:val="none" w:sz="0" w:space="0" w:color="auto"/>
                <w:right w:val="none" w:sz="0" w:space="0" w:color="auto"/>
              </w:divBdr>
              <w:divsChild>
                <w:div w:id="151716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4257">
          <w:marLeft w:val="0"/>
          <w:marRight w:val="0"/>
          <w:marTop w:val="0"/>
          <w:marBottom w:val="0"/>
          <w:divBdr>
            <w:top w:val="none" w:sz="0" w:space="0" w:color="auto"/>
            <w:left w:val="none" w:sz="0" w:space="0" w:color="auto"/>
            <w:bottom w:val="none" w:sz="0" w:space="0" w:color="auto"/>
            <w:right w:val="none" w:sz="0" w:space="0" w:color="auto"/>
          </w:divBdr>
          <w:divsChild>
            <w:div w:id="1984196640">
              <w:marLeft w:val="0"/>
              <w:marRight w:val="0"/>
              <w:marTop w:val="0"/>
              <w:marBottom w:val="0"/>
              <w:divBdr>
                <w:top w:val="none" w:sz="0" w:space="0" w:color="auto"/>
                <w:left w:val="none" w:sz="0" w:space="0" w:color="auto"/>
                <w:bottom w:val="none" w:sz="0" w:space="0" w:color="auto"/>
                <w:right w:val="none" w:sz="0" w:space="0" w:color="auto"/>
              </w:divBdr>
              <w:divsChild>
                <w:div w:id="1347364616">
                  <w:marLeft w:val="0"/>
                  <w:marRight w:val="0"/>
                  <w:marTop w:val="0"/>
                  <w:marBottom w:val="0"/>
                  <w:divBdr>
                    <w:top w:val="none" w:sz="0" w:space="0" w:color="auto"/>
                    <w:left w:val="none" w:sz="0" w:space="0" w:color="auto"/>
                    <w:bottom w:val="none" w:sz="0" w:space="0" w:color="auto"/>
                    <w:right w:val="none" w:sz="0" w:space="0" w:color="auto"/>
                  </w:divBdr>
                </w:div>
              </w:divsChild>
            </w:div>
            <w:div w:id="1923905425">
              <w:marLeft w:val="0"/>
              <w:marRight w:val="0"/>
              <w:marTop w:val="0"/>
              <w:marBottom w:val="0"/>
              <w:divBdr>
                <w:top w:val="none" w:sz="0" w:space="0" w:color="auto"/>
                <w:left w:val="none" w:sz="0" w:space="0" w:color="auto"/>
                <w:bottom w:val="none" w:sz="0" w:space="0" w:color="auto"/>
                <w:right w:val="none" w:sz="0" w:space="0" w:color="auto"/>
              </w:divBdr>
              <w:divsChild>
                <w:div w:id="562258607">
                  <w:marLeft w:val="0"/>
                  <w:marRight w:val="0"/>
                  <w:marTop w:val="0"/>
                  <w:marBottom w:val="0"/>
                  <w:divBdr>
                    <w:top w:val="none" w:sz="0" w:space="0" w:color="auto"/>
                    <w:left w:val="none" w:sz="0" w:space="0" w:color="auto"/>
                    <w:bottom w:val="none" w:sz="0" w:space="0" w:color="auto"/>
                    <w:right w:val="none" w:sz="0" w:space="0" w:color="auto"/>
                  </w:divBdr>
                </w:div>
              </w:divsChild>
            </w:div>
            <w:div w:id="350648376">
              <w:marLeft w:val="0"/>
              <w:marRight w:val="0"/>
              <w:marTop w:val="0"/>
              <w:marBottom w:val="0"/>
              <w:divBdr>
                <w:top w:val="none" w:sz="0" w:space="0" w:color="auto"/>
                <w:left w:val="none" w:sz="0" w:space="0" w:color="auto"/>
                <w:bottom w:val="none" w:sz="0" w:space="0" w:color="auto"/>
                <w:right w:val="none" w:sz="0" w:space="0" w:color="auto"/>
              </w:divBdr>
              <w:divsChild>
                <w:div w:id="8441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8274">
          <w:marLeft w:val="0"/>
          <w:marRight w:val="0"/>
          <w:marTop w:val="0"/>
          <w:marBottom w:val="0"/>
          <w:divBdr>
            <w:top w:val="none" w:sz="0" w:space="0" w:color="auto"/>
            <w:left w:val="none" w:sz="0" w:space="0" w:color="auto"/>
            <w:bottom w:val="none" w:sz="0" w:space="0" w:color="auto"/>
            <w:right w:val="none" w:sz="0" w:space="0" w:color="auto"/>
          </w:divBdr>
          <w:divsChild>
            <w:div w:id="1442185856">
              <w:marLeft w:val="0"/>
              <w:marRight w:val="0"/>
              <w:marTop w:val="0"/>
              <w:marBottom w:val="0"/>
              <w:divBdr>
                <w:top w:val="none" w:sz="0" w:space="0" w:color="auto"/>
                <w:left w:val="none" w:sz="0" w:space="0" w:color="auto"/>
                <w:bottom w:val="none" w:sz="0" w:space="0" w:color="auto"/>
                <w:right w:val="none" w:sz="0" w:space="0" w:color="auto"/>
              </w:divBdr>
              <w:divsChild>
                <w:div w:id="720905277">
                  <w:marLeft w:val="0"/>
                  <w:marRight w:val="0"/>
                  <w:marTop w:val="0"/>
                  <w:marBottom w:val="0"/>
                  <w:divBdr>
                    <w:top w:val="none" w:sz="0" w:space="0" w:color="auto"/>
                    <w:left w:val="none" w:sz="0" w:space="0" w:color="auto"/>
                    <w:bottom w:val="none" w:sz="0" w:space="0" w:color="auto"/>
                    <w:right w:val="none" w:sz="0" w:space="0" w:color="auto"/>
                  </w:divBdr>
                </w:div>
              </w:divsChild>
            </w:div>
            <w:div w:id="966860617">
              <w:marLeft w:val="0"/>
              <w:marRight w:val="0"/>
              <w:marTop w:val="0"/>
              <w:marBottom w:val="0"/>
              <w:divBdr>
                <w:top w:val="none" w:sz="0" w:space="0" w:color="auto"/>
                <w:left w:val="none" w:sz="0" w:space="0" w:color="auto"/>
                <w:bottom w:val="none" w:sz="0" w:space="0" w:color="auto"/>
                <w:right w:val="none" w:sz="0" w:space="0" w:color="auto"/>
              </w:divBdr>
              <w:divsChild>
                <w:div w:id="1789617054">
                  <w:marLeft w:val="0"/>
                  <w:marRight w:val="0"/>
                  <w:marTop w:val="0"/>
                  <w:marBottom w:val="0"/>
                  <w:divBdr>
                    <w:top w:val="none" w:sz="0" w:space="0" w:color="auto"/>
                    <w:left w:val="none" w:sz="0" w:space="0" w:color="auto"/>
                    <w:bottom w:val="none" w:sz="0" w:space="0" w:color="auto"/>
                    <w:right w:val="none" w:sz="0" w:space="0" w:color="auto"/>
                  </w:divBdr>
                </w:div>
              </w:divsChild>
            </w:div>
            <w:div w:id="1848669068">
              <w:marLeft w:val="0"/>
              <w:marRight w:val="0"/>
              <w:marTop w:val="0"/>
              <w:marBottom w:val="0"/>
              <w:divBdr>
                <w:top w:val="none" w:sz="0" w:space="0" w:color="auto"/>
                <w:left w:val="none" w:sz="0" w:space="0" w:color="auto"/>
                <w:bottom w:val="none" w:sz="0" w:space="0" w:color="auto"/>
                <w:right w:val="none" w:sz="0" w:space="0" w:color="auto"/>
              </w:divBdr>
              <w:divsChild>
                <w:div w:id="131348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75920">
          <w:marLeft w:val="0"/>
          <w:marRight w:val="0"/>
          <w:marTop w:val="0"/>
          <w:marBottom w:val="0"/>
          <w:divBdr>
            <w:top w:val="none" w:sz="0" w:space="0" w:color="auto"/>
            <w:left w:val="none" w:sz="0" w:space="0" w:color="auto"/>
            <w:bottom w:val="none" w:sz="0" w:space="0" w:color="auto"/>
            <w:right w:val="none" w:sz="0" w:space="0" w:color="auto"/>
          </w:divBdr>
          <w:divsChild>
            <w:div w:id="760376174">
              <w:marLeft w:val="0"/>
              <w:marRight w:val="0"/>
              <w:marTop w:val="0"/>
              <w:marBottom w:val="0"/>
              <w:divBdr>
                <w:top w:val="none" w:sz="0" w:space="0" w:color="auto"/>
                <w:left w:val="none" w:sz="0" w:space="0" w:color="auto"/>
                <w:bottom w:val="none" w:sz="0" w:space="0" w:color="auto"/>
                <w:right w:val="none" w:sz="0" w:space="0" w:color="auto"/>
              </w:divBdr>
              <w:divsChild>
                <w:div w:id="743991157">
                  <w:marLeft w:val="0"/>
                  <w:marRight w:val="0"/>
                  <w:marTop w:val="0"/>
                  <w:marBottom w:val="0"/>
                  <w:divBdr>
                    <w:top w:val="none" w:sz="0" w:space="0" w:color="auto"/>
                    <w:left w:val="none" w:sz="0" w:space="0" w:color="auto"/>
                    <w:bottom w:val="none" w:sz="0" w:space="0" w:color="auto"/>
                    <w:right w:val="none" w:sz="0" w:space="0" w:color="auto"/>
                  </w:divBdr>
                </w:div>
              </w:divsChild>
            </w:div>
            <w:div w:id="1499878815">
              <w:marLeft w:val="0"/>
              <w:marRight w:val="0"/>
              <w:marTop w:val="0"/>
              <w:marBottom w:val="0"/>
              <w:divBdr>
                <w:top w:val="none" w:sz="0" w:space="0" w:color="auto"/>
                <w:left w:val="none" w:sz="0" w:space="0" w:color="auto"/>
                <w:bottom w:val="none" w:sz="0" w:space="0" w:color="auto"/>
                <w:right w:val="none" w:sz="0" w:space="0" w:color="auto"/>
              </w:divBdr>
              <w:divsChild>
                <w:div w:id="214388430">
                  <w:marLeft w:val="0"/>
                  <w:marRight w:val="0"/>
                  <w:marTop w:val="0"/>
                  <w:marBottom w:val="0"/>
                  <w:divBdr>
                    <w:top w:val="none" w:sz="0" w:space="0" w:color="auto"/>
                    <w:left w:val="none" w:sz="0" w:space="0" w:color="auto"/>
                    <w:bottom w:val="none" w:sz="0" w:space="0" w:color="auto"/>
                    <w:right w:val="none" w:sz="0" w:space="0" w:color="auto"/>
                  </w:divBdr>
                </w:div>
              </w:divsChild>
            </w:div>
            <w:div w:id="886065799">
              <w:marLeft w:val="0"/>
              <w:marRight w:val="0"/>
              <w:marTop w:val="0"/>
              <w:marBottom w:val="0"/>
              <w:divBdr>
                <w:top w:val="none" w:sz="0" w:space="0" w:color="auto"/>
                <w:left w:val="none" w:sz="0" w:space="0" w:color="auto"/>
                <w:bottom w:val="none" w:sz="0" w:space="0" w:color="auto"/>
                <w:right w:val="none" w:sz="0" w:space="0" w:color="auto"/>
              </w:divBdr>
              <w:divsChild>
                <w:div w:id="1761364888">
                  <w:marLeft w:val="0"/>
                  <w:marRight w:val="0"/>
                  <w:marTop w:val="0"/>
                  <w:marBottom w:val="0"/>
                  <w:divBdr>
                    <w:top w:val="none" w:sz="0" w:space="0" w:color="auto"/>
                    <w:left w:val="none" w:sz="0" w:space="0" w:color="auto"/>
                    <w:bottom w:val="none" w:sz="0" w:space="0" w:color="auto"/>
                    <w:right w:val="none" w:sz="0" w:space="0" w:color="auto"/>
                  </w:divBdr>
                </w:div>
              </w:divsChild>
            </w:div>
            <w:div w:id="645742357">
              <w:marLeft w:val="0"/>
              <w:marRight w:val="0"/>
              <w:marTop w:val="0"/>
              <w:marBottom w:val="0"/>
              <w:divBdr>
                <w:top w:val="none" w:sz="0" w:space="0" w:color="auto"/>
                <w:left w:val="none" w:sz="0" w:space="0" w:color="auto"/>
                <w:bottom w:val="none" w:sz="0" w:space="0" w:color="auto"/>
                <w:right w:val="none" w:sz="0" w:space="0" w:color="auto"/>
              </w:divBdr>
              <w:divsChild>
                <w:div w:id="7142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73100">
          <w:marLeft w:val="0"/>
          <w:marRight w:val="0"/>
          <w:marTop w:val="0"/>
          <w:marBottom w:val="0"/>
          <w:divBdr>
            <w:top w:val="none" w:sz="0" w:space="0" w:color="auto"/>
            <w:left w:val="none" w:sz="0" w:space="0" w:color="auto"/>
            <w:bottom w:val="none" w:sz="0" w:space="0" w:color="auto"/>
            <w:right w:val="none" w:sz="0" w:space="0" w:color="auto"/>
          </w:divBdr>
          <w:divsChild>
            <w:div w:id="127015599">
              <w:marLeft w:val="0"/>
              <w:marRight w:val="0"/>
              <w:marTop w:val="0"/>
              <w:marBottom w:val="0"/>
              <w:divBdr>
                <w:top w:val="none" w:sz="0" w:space="0" w:color="auto"/>
                <w:left w:val="none" w:sz="0" w:space="0" w:color="auto"/>
                <w:bottom w:val="none" w:sz="0" w:space="0" w:color="auto"/>
                <w:right w:val="none" w:sz="0" w:space="0" w:color="auto"/>
              </w:divBdr>
              <w:divsChild>
                <w:div w:id="1651904593">
                  <w:marLeft w:val="0"/>
                  <w:marRight w:val="0"/>
                  <w:marTop w:val="0"/>
                  <w:marBottom w:val="0"/>
                  <w:divBdr>
                    <w:top w:val="none" w:sz="0" w:space="0" w:color="auto"/>
                    <w:left w:val="none" w:sz="0" w:space="0" w:color="auto"/>
                    <w:bottom w:val="none" w:sz="0" w:space="0" w:color="auto"/>
                    <w:right w:val="none" w:sz="0" w:space="0" w:color="auto"/>
                  </w:divBdr>
                </w:div>
              </w:divsChild>
            </w:div>
            <w:div w:id="1258053516">
              <w:marLeft w:val="0"/>
              <w:marRight w:val="0"/>
              <w:marTop w:val="0"/>
              <w:marBottom w:val="0"/>
              <w:divBdr>
                <w:top w:val="none" w:sz="0" w:space="0" w:color="auto"/>
                <w:left w:val="none" w:sz="0" w:space="0" w:color="auto"/>
                <w:bottom w:val="none" w:sz="0" w:space="0" w:color="auto"/>
                <w:right w:val="none" w:sz="0" w:space="0" w:color="auto"/>
              </w:divBdr>
              <w:divsChild>
                <w:div w:id="1291740025">
                  <w:marLeft w:val="0"/>
                  <w:marRight w:val="0"/>
                  <w:marTop w:val="0"/>
                  <w:marBottom w:val="0"/>
                  <w:divBdr>
                    <w:top w:val="none" w:sz="0" w:space="0" w:color="auto"/>
                    <w:left w:val="none" w:sz="0" w:space="0" w:color="auto"/>
                    <w:bottom w:val="none" w:sz="0" w:space="0" w:color="auto"/>
                    <w:right w:val="none" w:sz="0" w:space="0" w:color="auto"/>
                  </w:divBdr>
                </w:div>
              </w:divsChild>
            </w:div>
            <w:div w:id="604926977">
              <w:marLeft w:val="0"/>
              <w:marRight w:val="0"/>
              <w:marTop w:val="0"/>
              <w:marBottom w:val="0"/>
              <w:divBdr>
                <w:top w:val="none" w:sz="0" w:space="0" w:color="auto"/>
                <w:left w:val="none" w:sz="0" w:space="0" w:color="auto"/>
                <w:bottom w:val="none" w:sz="0" w:space="0" w:color="auto"/>
                <w:right w:val="none" w:sz="0" w:space="0" w:color="auto"/>
              </w:divBdr>
              <w:divsChild>
                <w:div w:id="6051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3498">
          <w:marLeft w:val="0"/>
          <w:marRight w:val="0"/>
          <w:marTop w:val="0"/>
          <w:marBottom w:val="0"/>
          <w:divBdr>
            <w:top w:val="none" w:sz="0" w:space="0" w:color="auto"/>
            <w:left w:val="none" w:sz="0" w:space="0" w:color="auto"/>
            <w:bottom w:val="none" w:sz="0" w:space="0" w:color="auto"/>
            <w:right w:val="none" w:sz="0" w:space="0" w:color="auto"/>
          </w:divBdr>
          <w:divsChild>
            <w:div w:id="1528759093">
              <w:marLeft w:val="0"/>
              <w:marRight w:val="0"/>
              <w:marTop w:val="0"/>
              <w:marBottom w:val="0"/>
              <w:divBdr>
                <w:top w:val="none" w:sz="0" w:space="0" w:color="auto"/>
                <w:left w:val="none" w:sz="0" w:space="0" w:color="auto"/>
                <w:bottom w:val="none" w:sz="0" w:space="0" w:color="auto"/>
                <w:right w:val="none" w:sz="0" w:space="0" w:color="auto"/>
              </w:divBdr>
              <w:divsChild>
                <w:div w:id="1197814530">
                  <w:marLeft w:val="0"/>
                  <w:marRight w:val="0"/>
                  <w:marTop w:val="0"/>
                  <w:marBottom w:val="0"/>
                  <w:divBdr>
                    <w:top w:val="none" w:sz="0" w:space="0" w:color="auto"/>
                    <w:left w:val="none" w:sz="0" w:space="0" w:color="auto"/>
                    <w:bottom w:val="none" w:sz="0" w:space="0" w:color="auto"/>
                    <w:right w:val="none" w:sz="0" w:space="0" w:color="auto"/>
                  </w:divBdr>
                </w:div>
              </w:divsChild>
            </w:div>
            <w:div w:id="1101490586">
              <w:marLeft w:val="0"/>
              <w:marRight w:val="0"/>
              <w:marTop w:val="0"/>
              <w:marBottom w:val="0"/>
              <w:divBdr>
                <w:top w:val="none" w:sz="0" w:space="0" w:color="auto"/>
                <w:left w:val="none" w:sz="0" w:space="0" w:color="auto"/>
                <w:bottom w:val="none" w:sz="0" w:space="0" w:color="auto"/>
                <w:right w:val="none" w:sz="0" w:space="0" w:color="auto"/>
              </w:divBdr>
              <w:divsChild>
                <w:div w:id="422729782">
                  <w:marLeft w:val="0"/>
                  <w:marRight w:val="0"/>
                  <w:marTop w:val="0"/>
                  <w:marBottom w:val="0"/>
                  <w:divBdr>
                    <w:top w:val="none" w:sz="0" w:space="0" w:color="auto"/>
                    <w:left w:val="none" w:sz="0" w:space="0" w:color="auto"/>
                    <w:bottom w:val="none" w:sz="0" w:space="0" w:color="auto"/>
                    <w:right w:val="none" w:sz="0" w:space="0" w:color="auto"/>
                  </w:divBdr>
                </w:div>
              </w:divsChild>
            </w:div>
            <w:div w:id="1945795734">
              <w:marLeft w:val="0"/>
              <w:marRight w:val="0"/>
              <w:marTop w:val="0"/>
              <w:marBottom w:val="0"/>
              <w:divBdr>
                <w:top w:val="none" w:sz="0" w:space="0" w:color="auto"/>
                <w:left w:val="none" w:sz="0" w:space="0" w:color="auto"/>
                <w:bottom w:val="none" w:sz="0" w:space="0" w:color="auto"/>
                <w:right w:val="none" w:sz="0" w:space="0" w:color="auto"/>
              </w:divBdr>
              <w:divsChild>
                <w:div w:id="16035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9367">
          <w:marLeft w:val="0"/>
          <w:marRight w:val="0"/>
          <w:marTop w:val="0"/>
          <w:marBottom w:val="0"/>
          <w:divBdr>
            <w:top w:val="none" w:sz="0" w:space="0" w:color="auto"/>
            <w:left w:val="none" w:sz="0" w:space="0" w:color="auto"/>
            <w:bottom w:val="none" w:sz="0" w:space="0" w:color="auto"/>
            <w:right w:val="none" w:sz="0" w:space="0" w:color="auto"/>
          </w:divBdr>
          <w:divsChild>
            <w:div w:id="930624197">
              <w:marLeft w:val="0"/>
              <w:marRight w:val="0"/>
              <w:marTop w:val="0"/>
              <w:marBottom w:val="0"/>
              <w:divBdr>
                <w:top w:val="none" w:sz="0" w:space="0" w:color="auto"/>
                <w:left w:val="none" w:sz="0" w:space="0" w:color="auto"/>
                <w:bottom w:val="none" w:sz="0" w:space="0" w:color="auto"/>
                <w:right w:val="none" w:sz="0" w:space="0" w:color="auto"/>
              </w:divBdr>
              <w:divsChild>
                <w:div w:id="785807170">
                  <w:marLeft w:val="0"/>
                  <w:marRight w:val="0"/>
                  <w:marTop w:val="0"/>
                  <w:marBottom w:val="0"/>
                  <w:divBdr>
                    <w:top w:val="none" w:sz="0" w:space="0" w:color="auto"/>
                    <w:left w:val="none" w:sz="0" w:space="0" w:color="auto"/>
                    <w:bottom w:val="none" w:sz="0" w:space="0" w:color="auto"/>
                    <w:right w:val="none" w:sz="0" w:space="0" w:color="auto"/>
                  </w:divBdr>
                </w:div>
              </w:divsChild>
            </w:div>
            <w:div w:id="865751033">
              <w:marLeft w:val="0"/>
              <w:marRight w:val="0"/>
              <w:marTop w:val="0"/>
              <w:marBottom w:val="0"/>
              <w:divBdr>
                <w:top w:val="none" w:sz="0" w:space="0" w:color="auto"/>
                <w:left w:val="none" w:sz="0" w:space="0" w:color="auto"/>
                <w:bottom w:val="none" w:sz="0" w:space="0" w:color="auto"/>
                <w:right w:val="none" w:sz="0" w:space="0" w:color="auto"/>
              </w:divBdr>
              <w:divsChild>
                <w:div w:id="865630938">
                  <w:marLeft w:val="0"/>
                  <w:marRight w:val="0"/>
                  <w:marTop w:val="0"/>
                  <w:marBottom w:val="0"/>
                  <w:divBdr>
                    <w:top w:val="none" w:sz="0" w:space="0" w:color="auto"/>
                    <w:left w:val="none" w:sz="0" w:space="0" w:color="auto"/>
                    <w:bottom w:val="none" w:sz="0" w:space="0" w:color="auto"/>
                    <w:right w:val="none" w:sz="0" w:space="0" w:color="auto"/>
                  </w:divBdr>
                </w:div>
              </w:divsChild>
            </w:div>
            <w:div w:id="791749142">
              <w:marLeft w:val="0"/>
              <w:marRight w:val="0"/>
              <w:marTop w:val="0"/>
              <w:marBottom w:val="0"/>
              <w:divBdr>
                <w:top w:val="none" w:sz="0" w:space="0" w:color="auto"/>
                <w:left w:val="none" w:sz="0" w:space="0" w:color="auto"/>
                <w:bottom w:val="none" w:sz="0" w:space="0" w:color="auto"/>
                <w:right w:val="none" w:sz="0" w:space="0" w:color="auto"/>
              </w:divBdr>
              <w:divsChild>
                <w:div w:id="4633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7450">
          <w:marLeft w:val="0"/>
          <w:marRight w:val="0"/>
          <w:marTop w:val="0"/>
          <w:marBottom w:val="0"/>
          <w:divBdr>
            <w:top w:val="none" w:sz="0" w:space="0" w:color="auto"/>
            <w:left w:val="none" w:sz="0" w:space="0" w:color="auto"/>
            <w:bottom w:val="none" w:sz="0" w:space="0" w:color="auto"/>
            <w:right w:val="none" w:sz="0" w:space="0" w:color="auto"/>
          </w:divBdr>
          <w:divsChild>
            <w:div w:id="1175340038">
              <w:marLeft w:val="0"/>
              <w:marRight w:val="0"/>
              <w:marTop w:val="0"/>
              <w:marBottom w:val="0"/>
              <w:divBdr>
                <w:top w:val="none" w:sz="0" w:space="0" w:color="auto"/>
                <w:left w:val="none" w:sz="0" w:space="0" w:color="auto"/>
                <w:bottom w:val="none" w:sz="0" w:space="0" w:color="auto"/>
                <w:right w:val="none" w:sz="0" w:space="0" w:color="auto"/>
              </w:divBdr>
              <w:divsChild>
                <w:div w:id="2005815914">
                  <w:marLeft w:val="0"/>
                  <w:marRight w:val="0"/>
                  <w:marTop w:val="0"/>
                  <w:marBottom w:val="0"/>
                  <w:divBdr>
                    <w:top w:val="none" w:sz="0" w:space="0" w:color="auto"/>
                    <w:left w:val="none" w:sz="0" w:space="0" w:color="auto"/>
                    <w:bottom w:val="none" w:sz="0" w:space="0" w:color="auto"/>
                    <w:right w:val="none" w:sz="0" w:space="0" w:color="auto"/>
                  </w:divBdr>
                </w:div>
              </w:divsChild>
            </w:div>
            <w:div w:id="1641375899">
              <w:marLeft w:val="0"/>
              <w:marRight w:val="0"/>
              <w:marTop w:val="0"/>
              <w:marBottom w:val="0"/>
              <w:divBdr>
                <w:top w:val="none" w:sz="0" w:space="0" w:color="auto"/>
                <w:left w:val="none" w:sz="0" w:space="0" w:color="auto"/>
                <w:bottom w:val="none" w:sz="0" w:space="0" w:color="auto"/>
                <w:right w:val="none" w:sz="0" w:space="0" w:color="auto"/>
              </w:divBdr>
              <w:divsChild>
                <w:div w:id="633369927">
                  <w:marLeft w:val="0"/>
                  <w:marRight w:val="0"/>
                  <w:marTop w:val="0"/>
                  <w:marBottom w:val="0"/>
                  <w:divBdr>
                    <w:top w:val="none" w:sz="0" w:space="0" w:color="auto"/>
                    <w:left w:val="none" w:sz="0" w:space="0" w:color="auto"/>
                    <w:bottom w:val="none" w:sz="0" w:space="0" w:color="auto"/>
                    <w:right w:val="none" w:sz="0" w:space="0" w:color="auto"/>
                  </w:divBdr>
                </w:div>
              </w:divsChild>
            </w:div>
            <w:div w:id="1805736856">
              <w:marLeft w:val="0"/>
              <w:marRight w:val="0"/>
              <w:marTop w:val="0"/>
              <w:marBottom w:val="0"/>
              <w:divBdr>
                <w:top w:val="none" w:sz="0" w:space="0" w:color="auto"/>
                <w:left w:val="none" w:sz="0" w:space="0" w:color="auto"/>
                <w:bottom w:val="none" w:sz="0" w:space="0" w:color="auto"/>
                <w:right w:val="none" w:sz="0" w:space="0" w:color="auto"/>
              </w:divBdr>
              <w:divsChild>
                <w:div w:id="8498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3576">
          <w:marLeft w:val="0"/>
          <w:marRight w:val="0"/>
          <w:marTop w:val="0"/>
          <w:marBottom w:val="0"/>
          <w:divBdr>
            <w:top w:val="none" w:sz="0" w:space="0" w:color="auto"/>
            <w:left w:val="none" w:sz="0" w:space="0" w:color="auto"/>
            <w:bottom w:val="none" w:sz="0" w:space="0" w:color="auto"/>
            <w:right w:val="none" w:sz="0" w:space="0" w:color="auto"/>
          </w:divBdr>
          <w:divsChild>
            <w:div w:id="656883313">
              <w:marLeft w:val="0"/>
              <w:marRight w:val="0"/>
              <w:marTop w:val="0"/>
              <w:marBottom w:val="0"/>
              <w:divBdr>
                <w:top w:val="none" w:sz="0" w:space="0" w:color="auto"/>
                <w:left w:val="none" w:sz="0" w:space="0" w:color="auto"/>
                <w:bottom w:val="none" w:sz="0" w:space="0" w:color="auto"/>
                <w:right w:val="none" w:sz="0" w:space="0" w:color="auto"/>
              </w:divBdr>
              <w:divsChild>
                <w:div w:id="8706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653681897">
      <w:bodyDiv w:val="1"/>
      <w:marLeft w:val="0"/>
      <w:marRight w:val="0"/>
      <w:marTop w:val="0"/>
      <w:marBottom w:val="0"/>
      <w:divBdr>
        <w:top w:val="none" w:sz="0" w:space="0" w:color="auto"/>
        <w:left w:val="none" w:sz="0" w:space="0" w:color="auto"/>
        <w:bottom w:val="none" w:sz="0" w:space="0" w:color="auto"/>
        <w:right w:val="none" w:sz="0" w:space="0" w:color="auto"/>
      </w:divBdr>
      <w:divsChild>
        <w:div w:id="221840423">
          <w:marLeft w:val="0"/>
          <w:marRight w:val="0"/>
          <w:marTop w:val="0"/>
          <w:marBottom w:val="0"/>
          <w:divBdr>
            <w:top w:val="none" w:sz="0" w:space="0" w:color="auto"/>
            <w:left w:val="none" w:sz="0" w:space="0" w:color="auto"/>
            <w:bottom w:val="none" w:sz="0" w:space="0" w:color="auto"/>
            <w:right w:val="none" w:sz="0" w:space="0" w:color="auto"/>
          </w:divBdr>
          <w:divsChild>
            <w:div w:id="1354571739">
              <w:marLeft w:val="0"/>
              <w:marRight w:val="0"/>
              <w:marTop w:val="0"/>
              <w:marBottom w:val="0"/>
              <w:divBdr>
                <w:top w:val="none" w:sz="0" w:space="0" w:color="auto"/>
                <w:left w:val="none" w:sz="0" w:space="0" w:color="auto"/>
                <w:bottom w:val="none" w:sz="0" w:space="0" w:color="auto"/>
                <w:right w:val="none" w:sz="0" w:space="0" w:color="auto"/>
              </w:divBdr>
              <w:divsChild>
                <w:div w:id="1846088230">
                  <w:marLeft w:val="0"/>
                  <w:marRight w:val="0"/>
                  <w:marTop w:val="0"/>
                  <w:marBottom w:val="0"/>
                  <w:divBdr>
                    <w:top w:val="none" w:sz="0" w:space="0" w:color="auto"/>
                    <w:left w:val="none" w:sz="0" w:space="0" w:color="auto"/>
                    <w:bottom w:val="none" w:sz="0" w:space="0" w:color="auto"/>
                    <w:right w:val="none" w:sz="0" w:space="0" w:color="auto"/>
                  </w:divBdr>
                </w:div>
              </w:divsChild>
            </w:div>
            <w:div w:id="2064676028">
              <w:marLeft w:val="0"/>
              <w:marRight w:val="0"/>
              <w:marTop w:val="0"/>
              <w:marBottom w:val="0"/>
              <w:divBdr>
                <w:top w:val="none" w:sz="0" w:space="0" w:color="auto"/>
                <w:left w:val="none" w:sz="0" w:space="0" w:color="auto"/>
                <w:bottom w:val="none" w:sz="0" w:space="0" w:color="auto"/>
                <w:right w:val="none" w:sz="0" w:space="0" w:color="auto"/>
              </w:divBdr>
              <w:divsChild>
                <w:div w:id="391850927">
                  <w:marLeft w:val="0"/>
                  <w:marRight w:val="0"/>
                  <w:marTop w:val="0"/>
                  <w:marBottom w:val="0"/>
                  <w:divBdr>
                    <w:top w:val="none" w:sz="0" w:space="0" w:color="auto"/>
                    <w:left w:val="none" w:sz="0" w:space="0" w:color="auto"/>
                    <w:bottom w:val="none" w:sz="0" w:space="0" w:color="auto"/>
                    <w:right w:val="none" w:sz="0" w:space="0" w:color="auto"/>
                  </w:divBdr>
                </w:div>
              </w:divsChild>
            </w:div>
            <w:div w:id="1255091964">
              <w:marLeft w:val="0"/>
              <w:marRight w:val="0"/>
              <w:marTop w:val="0"/>
              <w:marBottom w:val="0"/>
              <w:divBdr>
                <w:top w:val="none" w:sz="0" w:space="0" w:color="auto"/>
                <w:left w:val="none" w:sz="0" w:space="0" w:color="auto"/>
                <w:bottom w:val="none" w:sz="0" w:space="0" w:color="auto"/>
                <w:right w:val="none" w:sz="0" w:space="0" w:color="auto"/>
              </w:divBdr>
              <w:divsChild>
                <w:div w:id="1781141337">
                  <w:marLeft w:val="0"/>
                  <w:marRight w:val="0"/>
                  <w:marTop w:val="0"/>
                  <w:marBottom w:val="0"/>
                  <w:divBdr>
                    <w:top w:val="none" w:sz="0" w:space="0" w:color="auto"/>
                    <w:left w:val="none" w:sz="0" w:space="0" w:color="auto"/>
                    <w:bottom w:val="none" w:sz="0" w:space="0" w:color="auto"/>
                    <w:right w:val="none" w:sz="0" w:space="0" w:color="auto"/>
                  </w:divBdr>
                </w:div>
              </w:divsChild>
            </w:div>
            <w:div w:id="402684810">
              <w:marLeft w:val="0"/>
              <w:marRight w:val="0"/>
              <w:marTop w:val="0"/>
              <w:marBottom w:val="0"/>
              <w:divBdr>
                <w:top w:val="none" w:sz="0" w:space="0" w:color="auto"/>
                <w:left w:val="none" w:sz="0" w:space="0" w:color="auto"/>
                <w:bottom w:val="none" w:sz="0" w:space="0" w:color="auto"/>
                <w:right w:val="none" w:sz="0" w:space="0" w:color="auto"/>
              </w:divBdr>
              <w:divsChild>
                <w:div w:id="5492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2388">
          <w:marLeft w:val="0"/>
          <w:marRight w:val="0"/>
          <w:marTop w:val="0"/>
          <w:marBottom w:val="0"/>
          <w:divBdr>
            <w:top w:val="none" w:sz="0" w:space="0" w:color="auto"/>
            <w:left w:val="none" w:sz="0" w:space="0" w:color="auto"/>
            <w:bottom w:val="none" w:sz="0" w:space="0" w:color="auto"/>
            <w:right w:val="none" w:sz="0" w:space="0" w:color="auto"/>
          </w:divBdr>
          <w:divsChild>
            <w:div w:id="73867741">
              <w:marLeft w:val="0"/>
              <w:marRight w:val="0"/>
              <w:marTop w:val="0"/>
              <w:marBottom w:val="0"/>
              <w:divBdr>
                <w:top w:val="none" w:sz="0" w:space="0" w:color="auto"/>
                <w:left w:val="none" w:sz="0" w:space="0" w:color="auto"/>
                <w:bottom w:val="none" w:sz="0" w:space="0" w:color="auto"/>
                <w:right w:val="none" w:sz="0" w:space="0" w:color="auto"/>
              </w:divBdr>
              <w:divsChild>
                <w:div w:id="1754819992">
                  <w:marLeft w:val="0"/>
                  <w:marRight w:val="0"/>
                  <w:marTop w:val="0"/>
                  <w:marBottom w:val="0"/>
                  <w:divBdr>
                    <w:top w:val="none" w:sz="0" w:space="0" w:color="auto"/>
                    <w:left w:val="none" w:sz="0" w:space="0" w:color="auto"/>
                    <w:bottom w:val="none" w:sz="0" w:space="0" w:color="auto"/>
                    <w:right w:val="none" w:sz="0" w:space="0" w:color="auto"/>
                  </w:divBdr>
                </w:div>
              </w:divsChild>
            </w:div>
            <w:div w:id="503009333">
              <w:marLeft w:val="0"/>
              <w:marRight w:val="0"/>
              <w:marTop w:val="0"/>
              <w:marBottom w:val="0"/>
              <w:divBdr>
                <w:top w:val="none" w:sz="0" w:space="0" w:color="auto"/>
                <w:left w:val="none" w:sz="0" w:space="0" w:color="auto"/>
                <w:bottom w:val="none" w:sz="0" w:space="0" w:color="auto"/>
                <w:right w:val="none" w:sz="0" w:space="0" w:color="auto"/>
              </w:divBdr>
              <w:divsChild>
                <w:div w:id="601651206">
                  <w:marLeft w:val="0"/>
                  <w:marRight w:val="0"/>
                  <w:marTop w:val="0"/>
                  <w:marBottom w:val="0"/>
                  <w:divBdr>
                    <w:top w:val="none" w:sz="0" w:space="0" w:color="auto"/>
                    <w:left w:val="none" w:sz="0" w:space="0" w:color="auto"/>
                    <w:bottom w:val="none" w:sz="0" w:space="0" w:color="auto"/>
                    <w:right w:val="none" w:sz="0" w:space="0" w:color="auto"/>
                  </w:divBdr>
                </w:div>
              </w:divsChild>
            </w:div>
            <w:div w:id="1722441850">
              <w:marLeft w:val="0"/>
              <w:marRight w:val="0"/>
              <w:marTop w:val="0"/>
              <w:marBottom w:val="0"/>
              <w:divBdr>
                <w:top w:val="none" w:sz="0" w:space="0" w:color="auto"/>
                <w:left w:val="none" w:sz="0" w:space="0" w:color="auto"/>
                <w:bottom w:val="none" w:sz="0" w:space="0" w:color="auto"/>
                <w:right w:val="none" w:sz="0" w:space="0" w:color="auto"/>
              </w:divBdr>
              <w:divsChild>
                <w:div w:id="79914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35754">
          <w:marLeft w:val="0"/>
          <w:marRight w:val="0"/>
          <w:marTop w:val="0"/>
          <w:marBottom w:val="0"/>
          <w:divBdr>
            <w:top w:val="none" w:sz="0" w:space="0" w:color="auto"/>
            <w:left w:val="none" w:sz="0" w:space="0" w:color="auto"/>
            <w:bottom w:val="none" w:sz="0" w:space="0" w:color="auto"/>
            <w:right w:val="none" w:sz="0" w:space="0" w:color="auto"/>
          </w:divBdr>
          <w:divsChild>
            <w:div w:id="873881012">
              <w:marLeft w:val="0"/>
              <w:marRight w:val="0"/>
              <w:marTop w:val="0"/>
              <w:marBottom w:val="0"/>
              <w:divBdr>
                <w:top w:val="none" w:sz="0" w:space="0" w:color="auto"/>
                <w:left w:val="none" w:sz="0" w:space="0" w:color="auto"/>
                <w:bottom w:val="none" w:sz="0" w:space="0" w:color="auto"/>
                <w:right w:val="none" w:sz="0" w:space="0" w:color="auto"/>
              </w:divBdr>
              <w:divsChild>
                <w:div w:id="855533096">
                  <w:marLeft w:val="0"/>
                  <w:marRight w:val="0"/>
                  <w:marTop w:val="0"/>
                  <w:marBottom w:val="0"/>
                  <w:divBdr>
                    <w:top w:val="none" w:sz="0" w:space="0" w:color="auto"/>
                    <w:left w:val="none" w:sz="0" w:space="0" w:color="auto"/>
                    <w:bottom w:val="none" w:sz="0" w:space="0" w:color="auto"/>
                    <w:right w:val="none" w:sz="0" w:space="0" w:color="auto"/>
                  </w:divBdr>
                </w:div>
              </w:divsChild>
            </w:div>
            <w:div w:id="1636595863">
              <w:marLeft w:val="0"/>
              <w:marRight w:val="0"/>
              <w:marTop w:val="0"/>
              <w:marBottom w:val="0"/>
              <w:divBdr>
                <w:top w:val="none" w:sz="0" w:space="0" w:color="auto"/>
                <w:left w:val="none" w:sz="0" w:space="0" w:color="auto"/>
                <w:bottom w:val="none" w:sz="0" w:space="0" w:color="auto"/>
                <w:right w:val="none" w:sz="0" w:space="0" w:color="auto"/>
              </w:divBdr>
              <w:divsChild>
                <w:div w:id="1720325497">
                  <w:marLeft w:val="0"/>
                  <w:marRight w:val="0"/>
                  <w:marTop w:val="0"/>
                  <w:marBottom w:val="0"/>
                  <w:divBdr>
                    <w:top w:val="none" w:sz="0" w:space="0" w:color="auto"/>
                    <w:left w:val="none" w:sz="0" w:space="0" w:color="auto"/>
                    <w:bottom w:val="none" w:sz="0" w:space="0" w:color="auto"/>
                    <w:right w:val="none" w:sz="0" w:space="0" w:color="auto"/>
                  </w:divBdr>
                </w:div>
              </w:divsChild>
            </w:div>
            <w:div w:id="1437100079">
              <w:marLeft w:val="0"/>
              <w:marRight w:val="0"/>
              <w:marTop w:val="0"/>
              <w:marBottom w:val="0"/>
              <w:divBdr>
                <w:top w:val="none" w:sz="0" w:space="0" w:color="auto"/>
                <w:left w:val="none" w:sz="0" w:space="0" w:color="auto"/>
                <w:bottom w:val="none" w:sz="0" w:space="0" w:color="auto"/>
                <w:right w:val="none" w:sz="0" w:space="0" w:color="auto"/>
              </w:divBdr>
              <w:divsChild>
                <w:div w:id="14339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52057">
          <w:marLeft w:val="0"/>
          <w:marRight w:val="0"/>
          <w:marTop w:val="0"/>
          <w:marBottom w:val="0"/>
          <w:divBdr>
            <w:top w:val="none" w:sz="0" w:space="0" w:color="auto"/>
            <w:left w:val="none" w:sz="0" w:space="0" w:color="auto"/>
            <w:bottom w:val="none" w:sz="0" w:space="0" w:color="auto"/>
            <w:right w:val="none" w:sz="0" w:space="0" w:color="auto"/>
          </w:divBdr>
          <w:divsChild>
            <w:div w:id="1279023764">
              <w:marLeft w:val="0"/>
              <w:marRight w:val="0"/>
              <w:marTop w:val="0"/>
              <w:marBottom w:val="0"/>
              <w:divBdr>
                <w:top w:val="none" w:sz="0" w:space="0" w:color="auto"/>
                <w:left w:val="none" w:sz="0" w:space="0" w:color="auto"/>
                <w:bottom w:val="none" w:sz="0" w:space="0" w:color="auto"/>
                <w:right w:val="none" w:sz="0" w:space="0" w:color="auto"/>
              </w:divBdr>
              <w:divsChild>
                <w:div w:id="622346573">
                  <w:marLeft w:val="0"/>
                  <w:marRight w:val="0"/>
                  <w:marTop w:val="0"/>
                  <w:marBottom w:val="0"/>
                  <w:divBdr>
                    <w:top w:val="none" w:sz="0" w:space="0" w:color="auto"/>
                    <w:left w:val="none" w:sz="0" w:space="0" w:color="auto"/>
                    <w:bottom w:val="none" w:sz="0" w:space="0" w:color="auto"/>
                    <w:right w:val="none" w:sz="0" w:space="0" w:color="auto"/>
                  </w:divBdr>
                </w:div>
              </w:divsChild>
            </w:div>
            <w:div w:id="1574926864">
              <w:marLeft w:val="0"/>
              <w:marRight w:val="0"/>
              <w:marTop w:val="0"/>
              <w:marBottom w:val="0"/>
              <w:divBdr>
                <w:top w:val="none" w:sz="0" w:space="0" w:color="auto"/>
                <w:left w:val="none" w:sz="0" w:space="0" w:color="auto"/>
                <w:bottom w:val="none" w:sz="0" w:space="0" w:color="auto"/>
                <w:right w:val="none" w:sz="0" w:space="0" w:color="auto"/>
              </w:divBdr>
              <w:divsChild>
                <w:div w:id="98725785">
                  <w:marLeft w:val="0"/>
                  <w:marRight w:val="0"/>
                  <w:marTop w:val="0"/>
                  <w:marBottom w:val="0"/>
                  <w:divBdr>
                    <w:top w:val="none" w:sz="0" w:space="0" w:color="auto"/>
                    <w:left w:val="none" w:sz="0" w:space="0" w:color="auto"/>
                    <w:bottom w:val="none" w:sz="0" w:space="0" w:color="auto"/>
                    <w:right w:val="none" w:sz="0" w:space="0" w:color="auto"/>
                  </w:divBdr>
                </w:div>
              </w:divsChild>
            </w:div>
            <w:div w:id="1322124516">
              <w:marLeft w:val="0"/>
              <w:marRight w:val="0"/>
              <w:marTop w:val="0"/>
              <w:marBottom w:val="0"/>
              <w:divBdr>
                <w:top w:val="none" w:sz="0" w:space="0" w:color="auto"/>
                <w:left w:val="none" w:sz="0" w:space="0" w:color="auto"/>
                <w:bottom w:val="none" w:sz="0" w:space="0" w:color="auto"/>
                <w:right w:val="none" w:sz="0" w:space="0" w:color="auto"/>
              </w:divBdr>
              <w:divsChild>
                <w:div w:id="15887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91609">
          <w:marLeft w:val="0"/>
          <w:marRight w:val="0"/>
          <w:marTop w:val="0"/>
          <w:marBottom w:val="0"/>
          <w:divBdr>
            <w:top w:val="none" w:sz="0" w:space="0" w:color="auto"/>
            <w:left w:val="none" w:sz="0" w:space="0" w:color="auto"/>
            <w:bottom w:val="none" w:sz="0" w:space="0" w:color="auto"/>
            <w:right w:val="none" w:sz="0" w:space="0" w:color="auto"/>
          </w:divBdr>
          <w:divsChild>
            <w:div w:id="1968849016">
              <w:marLeft w:val="0"/>
              <w:marRight w:val="0"/>
              <w:marTop w:val="0"/>
              <w:marBottom w:val="0"/>
              <w:divBdr>
                <w:top w:val="none" w:sz="0" w:space="0" w:color="auto"/>
                <w:left w:val="none" w:sz="0" w:space="0" w:color="auto"/>
                <w:bottom w:val="none" w:sz="0" w:space="0" w:color="auto"/>
                <w:right w:val="none" w:sz="0" w:space="0" w:color="auto"/>
              </w:divBdr>
              <w:divsChild>
                <w:div w:id="170878175">
                  <w:marLeft w:val="0"/>
                  <w:marRight w:val="0"/>
                  <w:marTop w:val="0"/>
                  <w:marBottom w:val="0"/>
                  <w:divBdr>
                    <w:top w:val="none" w:sz="0" w:space="0" w:color="auto"/>
                    <w:left w:val="none" w:sz="0" w:space="0" w:color="auto"/>
                    <w:bottom w:val="none" w:sz="0" w:space="0" w:color="auto"/>
                    <w:right w:val="none" w:sz="0" w:space="0" w:color="auto"/>
                  </w:divBdr>
                </w:div>
              </w:divsChild>
            </w:div>
            <w:div w:id="312489941">
              <w:marLeft w:val="0"/>
              <w:marRight w:val="0"/>
              <w:marTop w:val="0"/>
              <w:marBottom w:val="0"/>
              <w:divBdr>
                <w:top w:val="none" w:sz="0" w:space="0" w:color="auto"/>
                <w:left w:val="none" w:sz="0" w:space="0" w:color="auto"/>
                <w:bottom w:val="none" w:sz="0" w:space="0" w:color="auto"/>
                <w:right w:val="none" w:sz="0" w:space="0" w:color="auto"/>
              </w:divBdr>
              <w:divsChild>
                <w:div w:id="1849783164">
                  <w:marLeft w:val="0"/>
                  <w:marRight w:val="0"/>
                  <w:marTop w:val="0"/>
                  <w:marBottom w:val="0"/>
                  <w:divBdr>
                    <w:top w:val="none" w:sz="0" w:space="0" w:color="auto"/>
                    <w:left w:val="none" w:sz="0" w:space="0" w:color="auto"/>
                    <w:bottom w:val="none" w:sz="0" w:space="0" w:color="auto"/>
                    <w:right w:val="none" w:sz="0" w:space="0" w:color="auto"/>
                  </w:divBdr>
                </w:div>
              </w:divsChild>
            </w:div>
            <w:div w:id="413355808">
              <w:marLeft w:val="0"/>
              <w:marRight w:val="0"/>
              <w:marTop w:val="0"/>
              <w:marBottom w:val="0"/>
              <w:divBdr>
                <w:top w:val="none" w:sz="0" w:space="0" w:color="auto"/>
                <w:left w:val="none" w:sz="0" w:space="0" w:color="auto"/>
                <w:bottom w:val="none" w:sz="0" w:space="0" w:color="auto"/>
                <w:right w:val="none" w:sz="0" w:space="0" w:color="auto"/>
              </w:divBdr>
              <w:divsChild>
                <w:div w:id="290944189">
                  <w:marLeft w:val="0"/>
                  <w:marRight w:val="0"/>
                  <w:marTop w:val="0"/>
                  <w:marBottom w:val="0"/>
                  <w:divBdr>
                    <w:top w:val="none" w:sz="0" w:space="0" w:color="auto"/>
                    <w:left w:val="none" w:sz="0" w:space="0" w:color="auto"/>
                    <w:bottom w:val="none" w:sz="0" w:space="0" w:color="auto"/>
                    <w:right w:val="none" w:sz="0" w:space="0" w:color="auto"/>
                  </w:divBdr>
                </w:div>
              </w:divsChild>
            </w:div>
            <w:div w:id="729421334">
              <w:marLeft w:val="0"/>
              <w:marRight w:val="0"/>
              <w:marTop w:val="0"/>
              <w:marBottom w:val="0"/>
              <w:divBdr>
                <w:top w:val="none" w:sz="0" w:space="0" w:color="auto"/>
                <w:left w:val="none" w:sz="0" w:space="0" w:color="auto"/>
                <w:bottom w:val="none" w:sz="0" w:space="0" w:color="auto"/>
                <w:right w:val="none" w:sz="0" w:space="0" w:color="auto"/>
              </w:divBdr>
              <w:divsChild>
                <w:div w:id="1924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4609">
          <w:marLeft w:val="0"/>
          <w:marRight w:val="0"/>
          <w:marTop w:val="0"/>
          <w:marBottom w:val="0"/>
          <w:divBdr>
            <w:top w:val="none" w:sz="0" w:space="0" w:color="auto"/>
            <w:left w:val="none" w:sz="0" w:space="0" w:color="auto"/>
            <w:bottom w:val="none" w:sz="0" w:space="0" w:color="auto"/>
            <w:right w:val="none" w:sz="0" w:space="0" w:color="auto"/>
          </w:divBdr>
          <w:divsChild>
            <w:div w:id="762650736">
              <w:marLeft w:val="0"/>
              <w:marRight w:val="0"/>
              <w:marTop w:val="0"/>
              <w:marBottom w:val="0"/>
              <w:divBdr>
                <w:top w:val="none" w:sz="0" w:space="0" w:color="auto"/>
                <w:left w:val="none" w:sz="0" w:space="0" w:color="auto"/>
                <w:bottom w:val="none" w:sz="0" w:space="0" w:color="auto"/>
                <w:right w:val="none" w:sz="0" w:space="0" w:color="auto"/>
              </w:divBdr>
              <w:divsChild>
                <w:div w:id="1370489554">
                  <w:marLeft w:val="0"/>
                  <w:marRight w:val="0"/>
                  <w:marTop w:val="0"/>
                  <w:marBottom w:val="0"/>
                  <w:divBdr>
                    <w:top w:val="none" w:sz="0" w:space="0" w:color="auto"/>
                    <w:left w:val="none" w:sz="0" w:space="0" w:color="auto"/>
                    <w:bottom w:val="none" w:sz="0" w:space="0" w:color="auto"/>
                    <w:right w:val="none" w:sz="0" w:space="0" w:color="auto"/>
                  </w:divBdr>
                </w:div>
              </w:divsChild>
            </w:div>
            <w:div w:id="2048603260">
              <w:marLeft w:val="0"/>
              <w:marRight w:val="0"/>
              <w:marTop w:val="0"/>
              <w:marBottom w:val="0"/>
              <w:divBdr>
                <w:top w:val="none" w:sz="0" w:space="0" w:color="auto"/>
                <w:left w:val="none" w:sz="0" w:space="0" w:color="auto"/>
                <w:bottom w:val="none" w:sz="0" w:space="0" w:color="auto"/>
                <w:right w:val="none" w:sz="0" w:space="0" w:color="auto"/>
              </w:divBdr>
              <w:divsChild>
                <w:div w:id="28798994">
                  <w:marLeft w:val="0"/>
                  <w:marRight w:val="0"/>
                  <w:marTop w:val="0"/>
                  <w:marBottom w:val="0"/>
                  <w:divBdr>
                    <w:top w:val="none" w:sz="0" w:space="0" w:color="auto"/>
                    <w:left w:val="none" w:sz="0" w:space="0" w:color="auto"/>
                    <w:bottom w:val="none" w:sz="0" w:space="0" w:color="auto"/>
                    <w:right w:val="none" w:sz="0" w:space="0" w:color="auto"/>
                  </w:divBdr>
                </w:div>
              </w:divsChild>
            </w:div>
            <w:div w:id="1504201601">
              <w:marLeft w:val="0"/>
              <w:marRight w:val="0"/>
              <w:marTop w:val="0"/>
              <w:marBottom w:val="0"/>
              <w:divBdr>
                <w:top w:val="none" w:sz="0" w:space="0" w:color="auto"/>
                <w:left w:val="none" w:sz="0" w:space="0" w:color="auto"/>
                <w:bottom w:val="none" w:sz="0" w:space="0" w:color="auto"/>
                <w:right w:val="none" w:sz="0" w:space="0" w:color="auto"/>
              </w:divBdr>
              <w:divsChild>
                <w:div w:id="4066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6415">
          <w:marLeft w:val="0"/>
          <w:marRight w:val="0"/>
          <w:marTop w:val="0"/>
          <w:marBottom w:val="0"/>
          <w:divBdr>
            <w:top w:val="none" w:sz="0" w:space="0" w:color="auto"/>
            <w:left w:val="none" w:sz="0" w:space="0" w:color="auto"/>
            <w:bottom w:val="none" w:sz="0" w:space="0" w:color="auto"/>
            <w:right w:val="none" w:sz="0" w:space="0" w:color="auto"/>
          </w:divBdr>
          <w:divsChild>
            <w:div w:id="1434084716">
              <w:marLeft w:val="0"/>
              <w:marRight w:val="0"/>
              <w:marTop w:val="0"/>
              <w:marBottom w:val="0"/>
              <w:divBdr>
                <w:top w:val="none" w:sz="0" w:space="0" w:color="auto"/>
                <w:left w:val="none" w:sz="0" w:space="0" w:color="auto"/>
                <w:bottom w:val="none" w:sz="0" w:space="0" w:color="auto"/>
                <w:right w:val="none" w:sz="0" w:space="0" w:color="auto"/>
              </w:divBdr>
              <w:divsChild>
                <w:div w:id="55933095">
                  <w:marLeft w:val="0"/>
                  <w:marRight w:val="0"/>
                  <w:marTop w:val="0"/>
                  <w:marBottom w:val="0"/>
                  <w:divBdr>
                    <w:top w:val="none" w:sz="0" w:space="0" w:color="auto"/>
                    <w:left w:val="none" w:sz="0" w:space="0" w:color="auto"/>
                    <w:bottom w:val="none" w:sz="0" w:space="0" w:color="auto"/>
                    <w:right w:val="none" w:sz="0" w:space="0" w:color="auto"/>
                  </w:divBdr>
                </w:div>
              </w:divsChild>
            </w:div>
            <w:div w:id="54354029">
              <w:marLeft w:val="0"/>
              <w:marRight w:val="0"/>
              <w:marTop w:val="0"/>
              <w:marBottom w:val="0"/>
              <w:divBdr>
                <w:top w:val="none" w:sz="0" w:space="0" w:color="auto"/>
                <w:left w:val="none" w:sz="0" w:space="0" w:color="auto"/>
                <w:bottom w:val="none" w:sz="0" w:space="0" w:color="auto"/>
                <w:right w:val="none" w:sz="0" w:space="0" w:color="auto"/>
              </w:divBdr>
              <w:divsChild>
                <w:div w:id="190076600">
                  <w:marLeft w:val="0"/>
                  <w:marRight w:val="0"/>
                  <w:marTop w:val="0"/>
                  <w:marBottom w:val="0"/>
                  <w:divBdr>
                    <w:top w:val="none" w:sz="0" w:space="0" w:color="auto"/>
                    <w:left w:val="none" w:sz="0" w:space="0" w:color="auto"/>
                    <w:bottom w:val="none" w:sz="0" w:space="0" w:color="auto"/>
                    <w:right w:val="none" w:sz="0" w:space="0" w:color="auto"/>
                  </w:divBdr>
                </w:div>
              </w:divsChild>
            </w:div>
            <w:div w:id="896431177">
              <w:marLeft w:val="0"/>
              <w:marRight w:val="0"/>
              <w:marTop w:val="0"/>
              <w:marBottom w:val="0"/>
              <w:divBdr>
                <w:top w:val="none" w:sz="0" w:space="0" w:color="auto"/>
                <w:left w:val="none" w:sz="0" w:space="0" w:color="auto"/>
                <w:bottom w:val="none" w:sz="0" w:space="0" w:color="auto"/>
                <w:right w:val="none" w:sz="0" w:space="0" w:color="auto"/>
              </w:divBdr>
              <w:divsChild>
                <w:div w:id="182296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88067">
          <w:marLeft w:val="0"/>
          <w:marRight w:val="0"/>
          <w:marTop w:val="0"/>
          <w:marBottom w:val="0"/>
          <w:divBdr>
            <w:top w:val="none" w:sz="0" w:space="0" w:color="auto"/>
            <w:left w:val="none" w:sz="0" w:space="0" w:color="auto"/>
            <w:bottom w:val="none" w:sz="0" w:space="0" w:color="auto"/>
            <w:right w:val="none" w:sz="0" w:space="0" w:color="auto"/>
          </w:divBdr>
          <w:divsChild>
            <w:div w:id="1705985158">
              <w:marLeft w:val="0"/>
              <w:marRight w:val="0"/>
              <w:marTop w:val="0"/>
              <w:marBottom w:val="0"/>
              <w:divBdr>
                <w:top w:val="none" w:sz="0" w:space="0" w:color="auto"/>
                <w:left w:val="none" w:sz="0" w:space="0" w:color="auto"/>
                <w:bottom w:val="none" w:sz="0" w:space="0" w:color="auto"/>
                <w:right w:val="none" w:sz="0" w:space="0" w:color="auto"/>
              </w:divBdr>
              <w:divsChild>
                <w:div w:id="1961373231">
                  <w:marLeft w:val="0"/>
                  <w:marRight w:val="0"/>
                  <w:marTop w:val="0"/>
                  <w:marBottom w:val="0"/>
                  <w:divBdr>
                    <w:top w:val="none" w:sz="0" w:space="0" w:color="auto"/>
                    <w:left w:val="none" w:sz="0" w:space="0" w:color="auto"/>
                    <w:bottom w:val="none" w:sz="0" w:space="0" w:color="auto"/>
                    <w:right w:val="none" w:sz="0" w:space="0" w:color="auto"/>
                  </w:divBdr>
                </w:div>
              </w:divsChild>
            </w:div>
            <w:div w:id="243880841">
              <w:marLeft w:val="0"/>
              <w:marRight w:val="0"/>
              <w:marTop w:val="0"/>
              <w:marBottom w:val="0"/>
              <w:divBdr>
                <w:top w:val="none" w:sz="0" w:space="0" w:color="auto"/>
                <w:left w:val="none" w:sz="0" w:space="0" w:color="auto"/>
                <w:bottom w:val="none" w:sz="0" w:space="0" w:color="auto"/>
                <w:right w:val="none" w:sz="0" w:space="0" w:color="auto"/>
              </w:divBdr>
              <w:divsChild>
                <w:div w:id="1526748753">
                  <w:marLeft w:val="0"/>
                  <w:marRight w:val="0"/>
                  <w:marTop w:val="0"/>
                  <w:marBottom w:val="0"/>
                  <w:divBdr>
                    <w:top w:val="none" w:sz="0" w:space="0" w:color="auto"/>
                    <w:left w:val="none" w:sz="0" w:space="0" w:color="auto"/>
                    <w:bottom w:val="none" w:sz="0" w:space="0" w:color="auto"/>
                    <w:right w:val="none" w:sz="0" w:space="0" w:color="auto"/>
                  </w:divBdr>
                </w:div>
              </w:divsChild>
            </w:div>
            <w:div w:id="2110008870">
              <w:marLeft w:val="0"/>
              <w:marRight w:val="0"/>
              <w:marTop w:val="0"/>
              <w:marBottom w:val="0"/>
              <w:divBdr>
                <w:top w:val="none" w:sz="0" w:space="0" w:color="auto"/>
                <w:left w:val="none" w:sz="0" w:space="0" w:color="auto"/>
                <w:bottom w:val="none" w:sz="0" w:space="0" w:color="auto"/>
                <w:right w:val="none" w:sz="0" w:space="0" w:color="auto"/>
              </w:divBdr>
              <w:divsChild>
                <w:div w:id="13250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02708">
          <w:marLeft w:val="0"/>
          <w:marRight w:val="0"/>
          <w:marTop w:val="0"/>
          <w:marBottom w:val="0"/>
          <w:divBdr>
            <w:top w:val="none" w:sz="0" w:space="0" w:color="auto"/>
            <w:left w:val="none" w:sz="0" w:space="0" w:color="auto"/>
            <w:bottom w:val="none" w:sz="0" w:space="0" w:color="auto"/>
            <w:right w:val="none" w:sz="0" w:space="0" w:color="auto"/>
          </w:divBdr>
          <w:divsChild>
            <w:div w:id="938174390">
              <w:marLeft w:val="0"/>
              <w:marRight w:val="0"/>
              <w:marTop w:val="0"/>
              <w:marBottom w:val="0"/>
              <w:divBdr>
                <w:top w:val="none" w:sz="0" w:space="0" w:color="auto"/>
                <w:left w:val="none" w:sz="0" w:space="0" w:color="auto"/>
                <w:bottom w:val="none" w:sz="0" w:space="0" w:color="auto"/>
                <w:right w:val="none" w:sz="0" w:space="0" w:color="auto"/>
              </w:divBdr>
              <w:divsChild>
                <w:div w:id="547910509">
                  <w:marLeft w:val="0"/>
                  <w:marRight w:val="0"/>
                  <w:marTop w:val="0"/>
                  <w:marBottom w:val="0"/>
                  <w:divBdr>
                    <w:top w:val="none" w:sz="0" w:space="0" w:color="auto"/>
                    <w:left w:val="none" w:sz="0" w:space="0" w:color="auto"/>
                    <w:bottom w:val="none" w:sz="0" w:space="0" w:color="auto"/>
                    <w:right w:val="none" w:sz="0" w:space="0" w:color="auto"/>
                  </w:divBdr>
                </w:div>
              </w:divsChild>
            </w:div>
            <w:div w:id="1168328913">
              <w:marLeft w:val="0"/>
              <w:marRight w:val="0"/>
              <w:marTop w:val="0"/>
              <w:marBottom w:val="0"/>
              <w:divBdr>
                <w:top w:val="none" w:sz="0" w:space="0" w:color="auto"/>
                <w:left w:val="none" w:sz="0" w:space="0" w:color="auto"/>
                <w:bottom w:val="none" w:sz="0" w:space="0" w:color="auto"/>
                <w:right w:val="none" w:sz="0" w:space="0" w:color="auto"/>
              </w:divBdr>
              <w:divsChild>
                <w:div w:id="1172794948">
                  <w:marLeft w:val="0"/>
                  <w:marRight w:val="0"/>
                  <w:marTop w:val="0"/>
                  <w:marBottom w:val="0"/>
                  <w:divBdr>
                    <w:top w:val="none" w:sz="0" w:space="0" w:color="auto"/>
                    <w:left w:val="none" w:sz="0" w:space="0" w:color="auto"/>
                    <w:bottom w:val="none" w:sz="0" w:space="0" w:color="auto"/>
                    <w:right w:val="none" w:sz="0" w:space="0" w:color="auto"/>
                  </w:divBdr>
                </w:div>
              </w:divsChild>
            </w:div>
            <w:div w:id="50547749">
              <w:marLeft w:val="0"/>
              <w:marRight w:val="0"/>
              <w:marTop w:val="0"/>
              <w:marBottom w:val="0"/>
              <w:divBdr>
                <w:top w:val="none" w:sz="0" w:space="0" w:color="auto"/>
                <w:left w:val="none" w:sz="0" w:space="0" w:color="auto"/>
                <w:bottom w:val="none" w:sz="0" w:space="0" w:color="auto"/>
                <w:right w:val="none" w:sz="0" w:space="0" w:color="auto"/>
              </w:divBdr>
              <w:divsChild>
                <w:div w:id="4864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1761">
          <w:marLeft w:val="0"/>
          <w:marRight w:val="0"/>
          <w:marTop w:val="0"/>
          <w:marBottom w:val="0"/>
          <w:divBdr>
            <w:top w:val="none" w:sz="0" w:space="0" w:color="auto"/>
            <w:left w:val="none" w:sz="0" w:space="0" w:color="auto"/>
            <w:bottom w:val="none" w:sz="0" w:space="0" w:color="auto"/>
            <w:right w:val="none" w:sz="0" w:space="0" w:color="auto"/>
          </w:divBdr>
          <w:divsChild>
            <w:div w:id="571500524">
              <w:marLeft w:val="0"/>
              <w:marRight w:val="0"/>
              <w:marTop w:val="0"/>
              <w:marBottom w:val="0"/>
              <w:divBdr>
                <w:top w:val="none" w:sz="0" w:space="0" w:color="auto"/>
                <w:left w:val="none" w:sz="0" w:space="0" w:color="auto"/>
                <w:bottom w:val="none" w:sz="0" w:space="0" w:color="auto"/>
                <w:right w:val="none" w:sz="0" w:space="0" w:color="auto"/>
              </w:divBdr>
              <w:divsChild>
                <w:div w:id="21412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93803">
      <w:bodyDiv w:val="1"/>
      <w:marLeft w:val="0"/>
      <w:marRight w:val="0"/>
      <w:marTop w:val="0"/>
      <w:marBottom w:val="0"/>
      <w:divBdr>
        <w:top w:val="none" w:sz="0" w:space="0" w:color="auto"/>
        <w:left w:val="none" w:sz="0" w:space="0" w:color="auto"/>
        <w:bottom w:val="none" w:sz="0" w:space="0" w:color="auto"/>
        <w:right w:val="none" w:sz="0" w:space="0" w:color="auto"/>
      </w:divBdr>
      <w:divsChild>
        <w:div w:id="651061297">
          <w:marLeft w:val="0"/>
          <w:marRight w:val="0"/>
          <w:marTop w:val="0"/>
          <w:marBottom w:val="0"/>
          <w:divBdr>
            <w:top w:val="none" w:sz="0" w:space="0" w:color="auto"/>
            <w:left w:val="none" w:sz="0" w:space="0" w:color="auto"/>
            <w:bottom w:val="none" w:sz="0" w:space="0" w:color="auto"/>
            <w:right w:val="none" w:sz="0" w:space="0" w:color="auto"/>
          </w:divBdr>
          <w:divsChild>
            <w:div w:id="1781334835">
              <w:marLeft w:val="0"/>
              <w:marRight w:val="0"/>
              <w:marTop w:val="0"/>
              <w:marBottom w:val="0"/>
              <w:divBdr>
                <w:top w:val="none" w:sz="0" w:space="0" w:color="auto"/>
                <w:left w:val="none" w:sz="0" w:space="0" w:color="auto"/>
                <w:bottom w:val="none" w:sz="0" w:space="0" w:color="auto"/>
                <w:right w:val="none" w:sz="0" w:space="0" w:color="auto"/>
              </w:divBdr>
              <w:divsChild>
                <w:div w:id="1435126392">
                  <w:marLeft w:val="0"/>
                  <w:marRight w:val="0"/>
                  <w:marTop w:val="0"/>
                  <w:marBottom w:val="0"/>
                  <w:divBdr>
                    <w:top w:val="none" w:sz="0" w:space="0" w:color="auto"/>
                    <w:left w:val="none" w:sz="0" w:space="0" w:color="auto"/>
                    <w:bottom w:val="none" w:sz="0" w:space="0" w:color="auto"/>
                    <w:right w:val="none" w:sz="0" w:space="0" w:color="auto"/>
                  </w:divBdr>
                </w:div>
              </w:divsChild>
            </w:div>
            <w:div w:id="839546520">
              <w:marLeft w:val="0"/>
              <w:marRight w:val="0"/>
              <w:marTop w:val="0"/>
              <w:marBottom w:val="0"/>
              <w:divBdr>
                <w:top w:val="none" w:sz="0" w:space="0" w:color="auto"/>
                <w:left w:val="none" w:sz="0" w:space="0" w:color="auto"/>
                <w:bottom w:val="none" w:sz="0" w:space="0" w:color="auto"/>
                <w:right w:val="none" w:sz="0" w:space="0" w:color="auto"/>
              </w:divBdr>
              <w:divsChild>
                <w:div w:id="1990284085">
                  <w:marLeft w:val="0"/>
                  <w:marRight w:val="0"/>
                  <w:marTop w:val="0"/>
                  <w:marBottom w:val="0"/>
                  <w:divBdr>
                    <w:top w:val="none" w:sz="0" w:space="0" w:color="auto"/>
                    <w:left w:val="none" w:sz="0" w:space="0" w:color="auto"/>
                    <w:bottom w:val="none" w:sz="0" w:space="0" w:color="auto"/>
                    <w:right w:val="none" w:sz="0" w:space="0" w:color="auto"/>
                  </w:divBdr>
                </w:div>
              </w:divsChild>
            </w:div>
            <w:div w:id="1365133583">
              <w:marLeft w:val="0"/>
              <w:marRight w:val="0"/>
              <w:marTop w:val="0"/>
              <w:marBottom w:val="0"/>
              <w:divBdr>
                <w:top w:val="none" w:sz="0" w:space="0" w:color="auto"/>
                <w:left w:val="none" w:sz="0" w:space="0" w:color="auto"/>
                <w:bottom w:val="none" w:sz="0" w:space="0" w:color="auto"/>
                <w:right w:val="none" w:sz="0" w:space="0" w:color="auto"/>
              </w:divBdr>
              <w:divsChild>
                <w:div w:id="1457795344">
                  <w:marLeft w:val="0"/>
                  <w:marRight w:val="0"/>
                  <w:marTop w:val="0"/>
                  <w:marBottom w:val="0"/>
                  <w:divBdr>
                    <w:top w:val="none" w:sz="0" w:space="0" w:color="auto"/>
                    <w:left w:val="none" w:sz="0" w:space="0" w:color="auto"/>
                    <w:bottom w:val="none" w:sz="0" w:space="0" w:color="auto"/>
                    <w:right w:val="none" w:sz="0" w:space="0" w:color="auto"/>
                  </w:divBdr>
                </w:div>
              </w:divsChild>
            </w:div>
            <w:div w:id="249899672">
              <w:marLeft w:val="0"/>
              <w:marRight w:val="0"/>
              <w:marTop w:val="0"/>
              <w:marBottom w:val="0"/>
              <w:divBdr>
                <w:top w:val="none" w:sz="0" w:space="0" w:color="auto"/>
                <w:left w:val="none" w:sz="0" w:space="0" w:color="auto"/>
                <w:bottom w:val="none" w:sz="0" w:space="0" w:color="auto"/>
                <w:right w:val="none" w:sz="0" w:space="0" w:color="auto"/>
              </w:divBdr>
              <w:divsChild>
                <w:div w:id="182211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21958">
          <w:marLeft w:val="0"/>
          <w:marRight w:val="0"/>
          <w:marTop w:val="0"/>
          <w:marBottom w:val="0"/>
          <w:divBdr>
            <w:top w:val="none" w:sz="0" w:space="0" w:color="auto"/>
            <w:left w:val="none" w:sz="0" w:space="0" w:color="auto"/>
            <w:bottom w:val="none" w:sz="0" w:space="0" w:color="auto"/>
            <w:right w:val="none" w:sz="0" w:space="0" w:color="auto"/>
          </w:divBdr>
          <w:divsChild>
            <w:div w:id="1304694747">
              <w:marLeft w:val="0"/>
              <w:marRight w:val="0"/>
              <w:marTop w:val="0"/>
              <w:marBottom w:val="0"/>
              <w:divBdr>
                <w:top w:val="none" w:sz="0" w:space="0" w:color="auto"/>
                <w:left w:val="none" w:sz="0" w:space="0" w:color="auto"/>
                <w:bottom w:val="none" w:sz="0" w:space="0" w:color="auto"/>
                <w:right w:val="none" w:sz="0" w:space="0" w:color="auto"/>
              </w:divBdr>
              <w:divsChild>
                <w:div w:id="410931695">
                  <w:marLeft w:val="0"/>
                  <w:marRight w:val="0"/>
                  <w:marTop w:val="0"/>
                  <w:marBottom w:val="0"/>
                  <w:divBdr>
                    <w:top w:val="none" w:sz="0" w:space="0" w:color="auto"/>
                    <w:left w:val="none" w:sz="0" w:space="0" w:color="auto"/>
                    <w:bottom w:val="none" w:sz="0" w:space="0" w:color="auto"/>
                    <w:right w:val="none" w:sz="0" w:space="0" w:color="auto"/>
                  </w:divBdr>
                </w:div>
              </w:divsChild>
            </w:div>
            <w:div w:id="20211344">
              <w:marLeft w:val="0"/>
              <w:marRight w:val="0"/>
              <w:marTop w:val="0"/>
              <w:marBottom w:val="0"/>
              <w:divBdr>
                <w:top w:val="none" w:sz="0" w:space="0" w:color="auto"/>
                <w:left w:val="none" w:sz="0" w:space="0" w:color="auto"/>
                <w:bottom w:val="none" w:sz="0" w:space="0" w:color="auto"/>
                <w:right w:val="none" w:sz="0" w:space="0" w:color="auto"/>
              </w:divBdr>
              <w:divsChild>
                <w:div w:id="1238325571">
                  <w:marLeft w:val="0"/>
                  <w:marRight w:val="0"/>
                  <w:marTop w:val="0"/>
                  <w:marBottom w:val="0"/>
                  <w:divBdr>
                    <w:top w:val="none" w:sz="0" w:space="0" w:color="auto"/>
                    <w:left w:val="none" w:sz="0" w:space="0" w:color="auto"/>
                    <w:bottom w:val="none" w:sz="0" w:space="0" w:color="auto"/>
                    <w:right w:val="none" w:sz="0" w:space="0" w:color="auto"/>
                  </w:divBdr>
                </w:div>
              </w:divsChild>
            </w:div>
            <w:div w:id="599291677">
              <w:marLeft w:val="0"/>
              <w:marRight w:val="0"/>
              <w:marTop w:val="0"/>
              <w:marBottom w:val="0"/>
              <w:divBdr>
                <w:top w:val="none" w:sz="0" w:space="0" w:color="auto"/>
                <w:left w:val="none" w:sz="0" w:space="0" w:color="auto"/>
                <w:bottom w:val="none" w:sz="0" w:space="0" w:color="auto"/>
                <w:right w:val="none" w:sz="0" w:space="0" w:color="auto"/>
              </w:divBdr>
              <w:divsChild>
                <w:div w:id="15117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369985">
          <w:marLeft w:val="0"/>
          <w:marRight w:val="0"/>
          <w:marTop w:val="0"/>
          <w:marBottom w:val="0"/>
          <w:divBdr>
            <w:top w:val="none" w:sz="0" w:space="0" w:color="auto"/>
            <w:left w:val="none" w:sz="0" w:space="0" w:color="auto"/>
            <w:bottom w:val="none" w:sz="0" w:space="0" w:color="auto"/>
            <w:right w:val="none" w:sz="0" w:space="0" w:color="auto"/>
          </w:divBdr>
          <w:divsChild>
            <w:div w:id="1897547304">
              <w:marLeft w:val="0"/>
              <w:marRight w:val="0"/>
              <w:marTop w:val="0"/>
              <w:marBottom w:val="0"/>
              <w:divBdr>
                <w:top w:val="none" w:sz="0" w:space="0" w:color="auto"/>
                <w:left w:val="none" w:sz="0" w:space="0" w:color="auto"/>
                <w:bottom w:val="none" w:sz="0" w:space="0" w:color="auto"/>
                <w:right w:val="none" w:sz="0" w:space="0" w:color="auto"/>
              </w:divBdr>
              <w:divsChild>
                <w:div w:id="1900549778">
                  <w:marLeft w:val="0"/>
                  <w:marRight w:val="0"/>
                  <w:marTop w:val="0"/>
                  <w:marBottom w:val="0"/>
                  <w:divBdr>
                    <w:top w:val="none" w:sz="0" w:space="0" w:color="auto"/>
                    <w:left w:val="none" w:sz="0" w:space="0" w:color="auto"/>
                    <w:bottom w:val="none" w:sz="0" w:space="0" w:color="auto"/>
                    <w:right w:val="none" w:sz="0" w:space="0" w:color="auto"/>
                  </w:divBdr>
                </w:div>
              </w:divsChild>
            </w:div>
            <w:div w:id="766316946">
              <w:marLeft w:val="0"/>
              <w:marRight w:val="0"/>
              <w:marTop w:val="0"/>
              <w:marBottom w:val="0"/>
              <w:divBdr>
                <w:top w:val="none" w:sz="0" w:space="0" w:color="auto"/>
                <w:left w:val="none" w:sz="0" w:space="0" w:color="auto"/>
                <w:bottom w:val="none" w:sz="0" w:space="0" w:color="auto"/>
                <w:right w:val="none" w:sz="0" w:space="0" w:color="auto"/>
              </w:divBdr>
              <w:divsChild>
                <w:div w:id="17121369">
                  <w:marLeft w:val="0"/>
                  <w:marRight w:val="0"/>
                  <w:marTop w:val="0"/>
                  <w:marBottom w:val="0"/>
                  <w:divBdr>
                    <w:top w:val="none" w:sz="0" w:space="0" w:color="auto"/>
                    <w:left w:val="none" w:sz="0" w:space="0" w:color="auto"/>
                    <w:bottom w:val="none" w:sz="0" w:space="0" w:color="auto"/>
                    <w:right w:val="none" w:sz="0" w:space="0" w:color="auto"/>
                  </w:divBdr>
                </w:div>
              </w:divsChild>
            </w:div>
            <w:div w:id="1338121110">
              <w:marLeft w:val="0"/>
              <w:marRight w:val="0"/>
              <w:marTop w:val="0"/>
              <w:marBottom w:val="0"/>
              <w:divBdr>
                <w:top w:val="none" w:sz="0" w:space="0" w:color="auto"/>
                <w:left w:val="none" w:sz="0" w:space="0" w:color="auto"/>
                <w:bottom w:val="none" w:sz="0" w:space="0" w:color="auto"/>
                <w:right w:val="none" w:sz="0" w:space="0" w:color="auto"/>
              </w:divBdr>
              <w:divsChild>
                <w:div w:id="1664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7006">
          <w:marLeft w:val="0"/>
          <w:marRight w:val="0"/>
          <w:marTop w:val="0"/>
          <w:marBottom w:val="0"/>
          <w:divBdr>
            <w:top w:val="none" w:sz="0" w:space="0" w:color="auto"/>
            <w:left w:val="none" w:sz="0" w:space="0" w:color="auto"/>
            <w:bottom w:val="none" w:sz="0" w:space="0" w:color="auto"/>
            <w:right w:val="none" w:sz="0" w:space="0" w:color="auto"/>
          </w:divBdr>
          <w:divsChild>
            <w:div w:id="1361934870">
              <w:marLeft w:val="0"/>
              <w:marRight w:val="0"/>
              <w:marTop w:val="0"/>
              <w:marBottom w:val="0"/>
              <w:divBdr>
                <w:top w:val="none" w:sz="0" w:space="0" w:color="auto"/>
                <w:left w:val="none" w:sz="0" w:space="0" w:color="auto"/>
                <w:bottom w:val="none" w:sz="0" w:space="0" w:color="auto"/>
                <w:right w:val="none" w:sz="0" w:space="0" w:color="auto"/>
              </w:divBdr>
              <w:divsChild>
                <w:div w:id="736173087">
                  <w:marLeft w:val="0"/>
                  <w:marRight w:val="0"/>
                  <w:marTop w:val="0"/>
                  <w:marBottom w:val="0"/>
                  <w:divBdr>
                    <w:top w:val="none" w:sz="0" w:space="0" w:color="auto"/>
                    <w:left w:val="none" w:sz="0" w:space="0" w:color="auto"/>
                    <w:bottom w:val="none" w:sz="0" w:space="0" w:color="auto"/>
                    <w:right w:val="none" w:sz="0" w:space="0" w:color="auto"/>
                  </w:divBdr>
                </w:div>
              </w:divsChild>
            </w:div>
            <w:div w:id="689183891">
              <w:marLeft w:val="0"/>
              <w:marRight w:val="0"/>
              <w:marTop w:val="0"/>
              <w:marBottom w:val="0"/>
              <w:divBdr>
                <w:top w:val="none" w:sz="0" w:space="0" w:color="auto"/>
                <w:left w:val="none" w:sz="0" w:space="0" w:color="auto"/>
                <w:bottom w:val="none" w:sz="0" w:space="0" w:color="auto"/>
                <w:right w:val="none" w:sz="0" w:space="0" w:color="auto"/>
              </w:divBdr>
              <w:divsChild>
                <w:div w:id="974260402">
                  <w:marLeft w:val="0"/>
                  <w:marRight w:val="0"/>
                  <w:marTop w:val="0"/>
                  <w:marBottom w:val="0"/>
                  <w:divBdr>
                    <w:top w:val="none" w:sz="0" w:space="0" w:color="auto"/>
                    <w:left w:val="none" w:sz="0" w:space="0" w:color="auto"/>
                    <w:bottom w:val="none" w:sz="0" w:space="0" w:color="auto"/>
                    <w:right w:val="none" w:sz="0" w:space="0" w:color="auto"/>
                  </w:divBdr>
                </w:div>
              </w:divsChild>
            </w:div>
            <w:div w:id="487985991">
              <w:marLeft w:val="0"/>
              <w:marRight w:val="0"/>
              <w:marTop w:val="0"/>
              <w:marBottom w:val="0"/>
              <w:divBdr>
                <w:top w:val="none" w:sz="0" w:space="0" w:color="auto"/>
                <w:left w:val="none" w:sz="0" w:space="0" w:color="auto"/>
                <w:bottom w:val="none" w:sz="0" w:space="0" w:color="auto"/>
                <w:right w:val="none" w:sz="0" w:space="0" w:color="auto"/>
              </w:divBdr>
              <w:divsChild>
                <w:div w:id="12438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27396">
          <w:marLeft w:val="0"/>
          <w:marRight w:val="0"/>
          <w:marTop w:val="0"/>
          <w:marBottom w:val="0"/>
          <w:divBdr>
            <w:top w:val="none" w:sz="0" w:space="0" w:color="auto"/>
            <w:left w:val="none" w:sz="0" w:space="0" w:color="auto"/>
            <w:bottom w:val="none" w:sz="0" w:space="0" w:color="auto"/>
            <w:right w:val="none" w:sz="0" w:space="0" w:color="auto"/>
          </w:divBdr>
          <w:divsChild>
            <w:div w:id="1698003793">
              <w:marLeft w:val="0"/>
              <w:marRight w:val="0"/>
              <w:marTop w:val="0"/>
              <w:marBottom w:val="0"/>
              <w:divBdr>
                <w:top w:val="none" w:sz="0" w:space="0" w:color="auto"/>
                <w:left w:val="none" w:sz="0" w:space="0" w:color="auto"/>
                <w:bottom w:val="none" w:sz="0" w:space="0" w:color="auto"/>
                <w:right w:val="none" w:sz="0" w:space="0" w:color="auto"/>
              </w:divBdr>
              <w:divsChild>
                <w:div w:id="1039235407">
                  <w:marLeft w:val="0"/>
                  <w:marRight w:val="0"/>
                  <w:marTop w:val="0"/>
                  <w:marBottom w:val="0"/>
                  <w:divBdr>
                    <w:top w:val="none" w:sz="0" w:space="0" w:color="auto"/>
                    <w:left w:val="none" w:sz="0" w:space="0" w:color="auto"/>
                    <w:bottom w:val="none" w:sz="0" w:space="0" w:color="auto"/>
                    <w:right w:val="none" w:sz="0" w:space="0" w:color="auto"/>
                  </w:divBdr>
                </w:div>
              </w:divsChild>
            </w:div>
            <w:div w:id="1921138790">
              <w:marLeft w:val="0"/>
              <w:marRight w:val="0"/>
              <w:marTop w:val="0"/>
              <w:marBottom w:val="0"/>
              <w:divBdr>
                <w:top w:val="none" w:sz="0" w:space="0" w:color="auto"/>
                <w:left w:val="none" w:sz="0" w:space="0" w:color="auto"/>
                <w:bottom w:val="none" w:sz="0" w:space="0" w:color="auto"/>
                <w:right w:val="none" w:sz="0" w:space="0" w:color="auto"/>
              </w:divBdr>
              <w:divsChild>
                <w:div w:id="1858153198">
                  <w:marLeft w:val="0"/>
                  <w:marRight w:val="0"/>
                  <w:marTop w:val="0"/>
                  <w:marBottom w:val="0"/>
                  <w:divBdr>
                    <w:top w:val="none" w:sz="0" w:space="0" w:color="auto"/>
                    <w:left w:val="none" w:sz="0" w:space="0" w:color="auto"/>
                    <w:bottom w:val="none" w:sz="0" w:space="0" w:color="auto"/>
                    <w:right w:val="none" w:sz="0" w:space="0" w:color="auto"/>
                  </w:divBdr>
                </w:div>
              </w:divsChild>
            </w:div>
            <w:div w:id="1508254053">
              <w:marLeft w:val="0"/>
              <w:marRight w:val="0"/>
              <w:marTop w:val="0"/>
              <w:marBottom w:val="0"/>
              <w:divBdr>
                <w:top w:val="none" w:sz="0" w:space="0" w:color="auto"/>
                <w:left w:val="none" w:sz="0" w:space="0" w:color="auto"/>
                <w:bottom w:val="none" w:sz="0" w:space="0" w:color="auto"/>
                <w:right w:val="none" w:sz="0" w:space="0" w:color="auto"/>
              </w:divBdr>
              <w:divsChild>
                <w:div w:id="866219375">
                  <w:marLeft w:val="0"/>
                  <w:marRight w:val="0"/>
                  <w:marTop w:val="0"/>
                  <w:marBottom w:val="0"/>
                  <w:divBdr>
                    <w:top w:val="none" w:sz="0" w:space="0" w:color="auto"/>
                    <w:left w:val="none" w:sz="0" w:space="0" w:color="auto"/>
                    <w:bottom w:val="none" w:sz="0" w:space="0" w:color="auto"/>
                    <w:right w:val="none" w:sz="0" w:space="0" w:color="auto"/>
                  </w:divBdr>
                </w:div>
              </w:divsChild>
            </w:div>
            <w:div w:id="1238443445">
              <w:marLeft w:val="0"/>
              <w:marRight w:val="0"/>
              <w:marTop w:val="0"/>
              <w:marBottom w:val="0"/>
              <w:divBdr>
                <w:top w:val="none" w:sz="0" w:space="0" w:color="auto"/>
                <w:left w:val="none" w:sz="0" w:space="0" w:color="auto"/>
                <w:bottom w:val="none" w:sz="0" w:space="0" w:color="auto"/>
                <w:right w:val="none" w:sz="0" w:space="0" w:color="auto"/>
              </w:divBdr>
              <w:divsChild>
                <w:div w:id="9212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98670">
          <w:marLeft w:val="0"/>
          <w:marRight w:val="0"/>
          <w:marTop w:val="0"/>
          <w:marBottom w:val="0"/>
          <w:divBdr>
            <w:top w:val="none" w:sz="0" w:space="0" w:color="auto"/>
            <w:left w:val="none" w:sz="0" w:space="0" w:color="auto"/>
            <w:bottom w:val="none" w:sz="0" w:space="0" w:color="auto"/>
            <w:right w:val="none" w:sz="0" w:space="0" w:color="auto"/>
          </w:divBdr>
          <w:divsChild>
            <w:div w:id="1878078845">
              <w:marLeft w:val="0"/>
              <w:marRight w:val="0"/>
              <w:marTop w:val="0"/>
              <w:marBottom w:val="0"/>
              <w:divBdr>
                <w:top w:val="none" w:sz="0" w:space="0" w:color="auto"/>
                <w:left w:val="none" w:sz="0" w:space="0" w:color="auto"/>
                <w:bottom w:val="none" w:sz="0" w:space="0" w:color="auto"/>
                <w:right w:val="none" w:sz="0" w:space="0" w:color="auto"/>
              </w:divBdr>
              <w:divsChild>
                <w:div w:id="2026861946">
                  <w:marLeft w:val="0"/>
                  <w:marRight w:val="0"/>
                  <w:marTop w:val="0"/>
                  <w:marBottom w:val="0"/>
                  <w:divBdr>
                    <w:top w:val="none" w:sz="0" w:space="0" w:color="auto"/>
                    <w:left w:val="none" w:sz="0" w:space="0" w:color="auto"/>
                    <w:bottom w:val="none" w:sz="0" w:space="0" w:color="auto"/>
                    <w:right w:val="none" w:sz="0" w:space="0" w:color="auto"/>
                  </w:divBdr>
                </w:div>
              </w:divsChild>
            </w:div>
            <w:div w:id="1836997388">
              <w:marLeft w:val="0"/>
              <w:marRight w:val="0"/>
              <w:marTop w:val="0"/>
              <w:marBottom w:val="0"/>
              <w:divBdr>
                <w:top w:val="none" w:sz="0" w:space="0" w:color="auto"/>
                <w:left w:val="none" w:sz="0" w:space="0" w:color="auto"/>
                <w:bottom w:val="none" w:sz="0" w:space="0" w:color="auto"/>
                <w:right w:val="none" w:sz="0" w:space="0" w:color="auto"/>
              </w:divBdr>
              <w:divsChild>
                <w:div w:id="445393288">
                  <w:marLeft w:val="0"/>
                  <w:marRight w:val="0"/>
                  <w:marTop w:val="0"/>
                  <w:marBottom w:val="0"/>
                  <w:divBdr>
                    <w:top w:val="none" w:sz="0" w:space="0" w:color="auto"/>
                    <w:left w:val="none" w:sz="0" w:space="0" w:color="auto"/>
                    <w:bottom w:val="none" w:sz="0" w:space="0" w:color="auto"/>
                    <w:right w:val="none" w:sz="0" w:space="0" w:color="auto"/>
                  </w:divBdr>
                </w:div>
              </w:divsChild>
            </w:div>
            <w:div w:id="1288508312">
              <w:marLeft w:val="0"/>
              <w:marRight w:val="0"/>
              <w:marTop w:val="0"/>
              <w:marBottom w:val="0"/>
              <w:divBdr>
                <w:top w:val="none" w:sz="0" w:space="0" w:color="auto"/>
                <w:left w:val="none" w:sz="0" w:space="0" w:color="auto"/>
                <w:bottom w:val="none" w:sz="0" w:space="0" w:color="auto"/>
                <w:right w:val="none" w:sz="0" w:space="0" w:color="auto"/>
              </w:divBdr>
              <w:divsChild>
                <w:div w:id="21197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73149">
          <w:marLeft w:val="0"/>
          <w:marRight w:val="0"/>
          <w:marTop w:val="0"/>
          <w:marBottom w:val="0"/>
          <w:divBdr>
            <w:top w:val="none" w:sz="0" w:space="0" w:color="auto"/>
            <w:left w:val="none" w:sz="0" w:space="0" w:color="auto"/>
            <w:bottom w:val="none" w:sz="0" w:space="0" w:color="auto"/>
            <w:right w:val="none" w:sz="0" w:space="0" w:color="auto"/>
          </w:divBdr>
          <w:divsChild>
            <w:div w:id="1995913867">
              <w:marLeft w:val="0"/>
              <w:marRight w:val="0"/>
              <w:marTop w:val="0"/>
              <w:marBottom w:val="0"/>
              <w:divBdr>
                <w:top w:val="none" w:sz="0" w:space="0" w:color="auto"/>
                <w:left w:val="none" w:sz="0" w:space="0" w:color="auto"/>
                <w:bottom w:val="none" w:sz="0" w:space="0" w:color="auto"/>
                <w:right w:val="none" w:sz="0" w:space="0" w:color="auto"/>
              </w:divBdr>
              <w:divsChild>
                <w:div w:id="535387979">
                  <w:marLeft w:val="0"/>
                  <w:marRight w:val="0"/>
                  <w:marTop w:val="0"/>
                  <w:marBottom w:val="0"/>
                  <w:divBdr>
                    <w:top w:val="none" w:sz="0" w:space="0" w:color="auto"/>
                    <w:left w:val="none" w:sz="0" w:space="0" w:color="auto"/>
                    <w:bottom w:val="none" w:sz="0" w:space="0" w:color="auto"/>
                    <w:right w:val="none" w:sz="0" w:space="0" w:color="auto"/>
                  </w:divBdr>
                </w:div>
              </w:divsChild>
            </w:div>
            <w:div w:id="365495329">
              <w:marLeft w:val="0"/>
              <w:marRight w:val="0"/>
              <w:marTop w:val="0"/>
              <w:marBottom w:val="0"/>
              <w:divBdr>
                <w:top w:val="none" w:sz="0" w:space="0" w:color="auto"/>
                <w:left w:val="none" w:sz="0" w:space="0" w:color="auto"/>
                <w:bottom w:val="none" w:sz="0" w:space="0" w:color="auto"/>
                <w:right w:val="none" w:sz="0" w:space="0" w:color="auto"/>
              </w:divBdr>
              <w:divsChild>
                <w:div w:id="2082897903">
                  <w:marLeft w:val="0"/>
                  <w:marRight w:val="0"/>
                  <w:marTop w:val="0"/>
                  <w:marBottom w:val="0"/>
                  <w:divBdr>
                    <w:top w:val="none" w:sz="0" w:space="0" w:color="auto"/>
                    <w:left w:val="none" w:sz="0" w:space="0" w:color="auto"/>
                    <w:bottom w:val="none" w:sz="0" w:space="0" w:color="auto"/>
                    <w:right w:val="none" w:sz="0" w:space="0" w:color="auto"/>
                  </w:divBdr>
                </w:div>
              </w:divsChild>
            </w:div>
            <w:div w:id="1437678985">
              <w:marLeft w:val="0"/>
              <w:marRight w:val="0"/>
              <w:marTop w:val="0"/>
              <w:marBottom w:val="0"/>
              <w:divBdr>
                <w:top w:val="none" w:sz="0" w:space="0" w:color="auto"/>
                <w:left w:val="none" w:sz="0" w:space="0" w:color="auto"/>
                <w:bottom w:val="none" w:sz="0" w:space="0" w:color="auto"/>
                <w:right w:val="none" w:sz="0" w:space="0" w:color="auto"/>
              </w:divBdr>
              <w:divsChild>
                <w:div w:id="46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4267">
          <w:marLeft w:val="0"/>
          <w:marRight w:val="0"/>
          <w:marTop w:val="0"/>
          <w:marBottom w:val="0"/>
          <w:divBdr>
            <w:top w:val="none" w:sz="0" w:space="0" w:color="auto"/>
            <w:left w:val="none" w:sz="0" w:space="0" w:color="auto"/>
            <w:bottom w:val="none" w:sz="0" w:space="0" w:color="auto"/>
            <w:right w:val="none" w:sz="0" w:space="0" w:color="auto"/>
          </w:divBdr>
          <w:divsChild>
            <w:div w:id="637996532">
              <w:marLeft w:val="0"/>
              <w:marRight w:val="0"/>
              <w:marTop w:val="0"/>
              <w:marBottom w:val="0"/>
              <w:divBdr>
                <w:top w:val="none" w:sz="0" w:space="0" w:color="auto"/>
                <w:left w:val="none" w:sz="0" w:space="0" w:color="auto"/>
                <w:bottom w:val="none" w:sz="0" w:space="0" w:color="auto"/>
                <w:right w:val="none" w:sz="0" w:space="0" w:color="auto"/>
              </w:divBdr>
              <w:divsChild>
                <w:div w:id="1081560330">
                  <w:marLeft w:val="0"/>
                  <w:marRight w:val="0"/>
                  <w:marTop w:val="0"/>
                  <w:marBottom w:val="0"/>
                  <w:divBdr>
                    <w:top w:val="none" w:sz="0" w:space="0" w:color="auto"/>
                    <w:left w:val="none" w:sz="0" w:space="0" w:color="auto"/>
                    <w:bottom w:val="none" w:sz="0" w:space="0" w:color="auto"/>
                    <w:right w:val="none" w:sz="0" w:space="0" w:color="auto"/>
                  </w:divBdr>
                </w:div>
              </w:divsChild>
            </w:div>
            <w:div w:id="154927117">
              <w:marLeft w:val="0"/>
              <w:marRight w:val="0"/>
              <w:marTop w:val="0"/>
              <w:marBottom w:val="0"/>
              <w:divBdr>
                <w:top w:val="none" w:sz="0" w:space="0" w:color="auto"/>
                <w:left w:val="none" w:sz="0" w:space="0" w:color="auto"/>
                <w:bottom w:val="none" w:sz="0" w:space="0" w:color="auto"/>
                <w:right w:val="none" w:sz="0" w:space="0" w:color="auto"/>
              </w:divBdr>
              <w:divsChild>
                <w:div w:id="1684673157">
                  <w:marLeft w:val="0"/>
                  <w:marRight w:val="0"/>
                  <w:marTop w:val="0"/>
                  <w:marBottom w:val="0"/>
                  <w:divBdr>
                    <w:top w:val="none" w:sz="0" w:space="0" w:color="auto"/>
                    <w:left w:val="none" w:sz="0" w:space="0" w:color="auto"/>
                    <w:bottom w:val="none" w:sz="0" w:space="0" w:color="auto"/>
                    <w:right w:val="none" w:sz="0" w:space="0" w:color="auto"/>
                  </w:divBdr>
                </w:div>
              </w:divsChild>
            </w:div>
            <w:div w:id="1313682435">
              <w:marLeft w:val="0"/>
              <w:marRight w:val="0"/>
              <w:marTop w:val="0"/>
              <w:marBottom w:val="0"/>
              <w:divBdr>
                <w:top w:val="none" w:sz="0" w:space="0" w:color="auto"/>
                <w:left w:val="none" w:sz="0" w:space="0" w:color="auto"/>
                <w:bottom w:val="none" w:sz="0" w:space="0" w:color="auto"/>
                <w:right w:val="none" w:sz="0" w:space="0" w:color="auto"/>
              </w:divBdr>
              <w:divsChild>
                <w:div w:id="20926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63360">
          <w:marLeft w:val="0"/>
          <w:marRight w:val="0"/>
          <w:marTop w:val="0"/>
          <w:marBottom w:val="0"/>
          <w:divBdr>
            <w:top w:val="none" w:sz="0" w:space="0" w:color="auto"/>
            <w:left w:val="none" w:sz="0" w:space="0" w:color="auto"/>
            <w:bottom w:val="none" w:sz="0" w:space="0" w:color="auto"/>
            <w:right w:val="none" w:sz="0" w:space="0" w:color="auto"/>
          </w:divBdr>
          <w:divsChild>
            <w:div w:id="525481620">
              <w:marLeft w:val="0"/>
              <w:marRight w:val="0"/>
              <w:marTop w:val="0"/>
              <w:marBottom w:val="0"/>
              <w:divBdr>
                <w:top w:val="none" w:sz="0" w:space="0" w:color="auto"/>
                <w:left w:val="none" w:sz="0" w:space="0" w:color="auto"/>
                <w:bottom w:val="none" w:sz="0" w:space="0" w:color="auto"/>
                <w:right w:val="none" w:sz="0" w:space="0" w:color="auto"/>
              </w:divBdr>
              <w:divsChild>
                <w:div w:id="709258105">
                  <w:marLeft w:val="0"/>
                  <w:marRight w:val="0"/>
                  <w:marTop w:val="0"/>
                  <w:marBottom w:val="0"/>
                  <w:divBdr>
                    <w:top w:val="none" w:sz="0" w:space="0" w:color="auto"/>
                    <w:left w:val="none" w:sz="0" w:space="0" w:color="auto"/>
                    <w:bottom w:val="none" w:sz="0" w:space="0" w:color="auto"/>
                    <w:right w:val="none" w:sz="0" w:space="0" w:color="auto"/>
                  </w:divBdr>
                </w:div>
              </w:divsChild>
            </w:div>
            <w:div w:id="1267542251">
              <w:marLeft w:val="0"/>
              <w:marRight w:val="0"/>
              <w:marTop w:val="0"/>
              <w:marBottom w:val="0"/>
              <w:divBdr>
                <w:top w:val="none" w:sz="0" w:space="0" w:color="auto"/>
                <w:left w:val="none" w:sz="0" w:space="0" w:color="auto"/>
                <w:bottom w:val="none" w:sz="0" w:space="0" w:color="auto"/>
                <w:right w:val="none" w:sz="0" w:space="0" w:color="auto"/>
              </w:divBdr>
              <w:divsChild>
                <w:div w:id="1680768021">
                  <w:marLeft w:val="0"/>
                  <w:marRight w:val="0"/>
                  <w:marTop w:val="0"/>
                  <w:marBottom w:val="0"/>
                  <w:divBdr>
                    <w:top w:val="none" w:sz="0" w:space="0" w:color="auto"/>
                    <w:left w:val="none" w:sz="0" w:space="0" w:color="auto"/>
                    <w:bottom w:val="none" w:sz="0" w:space="0" w:color="auto"/>
                    <w:right w:val="none" w:sz="0" w:space="0" w:color="auto"/>
                  </w:divBdr>
                </w:div>
              </w:divsChild>
            </w:div>
            <w:div w:id="2064982145">
              <w:marLeft w:val="0"/>
              <w:marRight w:val="0"/>
              <w:marTop w:val="0"/>
              <w:marBottom w:val="0"/>
              <w:divBdr>
                <w:top w:val="none" w:sz="0" w:space="0" w:color="auto"/>
                <w:left w:val="none" w:sz="0" w:space="0" w:color="auto"/>
                <w:bottom w:val="none" w:sz="0" w:space="0" w:color="auto"/>
                <w:right w:val="none" w:sz="0" w:space="0" w:color="auto"/>
              </w:divBdr>
              <w:divsChild>
                <w:div w:id="16759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2337">
          <w:marLeft w:val="0"/>
          <w:marRight w:val="0"/>
          <w:marTop w:val="0"/>
          <w:marBottom w:val="0"/>
          <w:divBdr>
            <w:top w:val="none" w:sz="0" w:space="0" w:color="auto"/>
            <w:left w:val="none" w:sz="0" w:space="0" w:color="auto"/>
            <w:bottom w:val="none" w:sz="0" w:space="0" w:color="auto"/>
            <w:right w:val="none" w:sz="0" w:space="0" w:color="auto"/>
          </w:divBdr>
          <w:divsChild>
            <w:div w:id="1057555470">
              <w:marLeft w:val="0"/>
              <w:marRight w:val="0"/>
              <w:marTop w:val="0"/>
              <w:marBottom w:val="0"/>
              <w:divBdr>
                <w:top w:val="none" w:sz="0" w:space="0" w:color="auto"/>
                <w:left w:val="none" w:sz="0" w:space="0" w:color="auto"/>
                <w:bottom w:val="none" w:sz="0" w:space="0" w:color="auto"/>
                <w:right w:val="none" w:sz="0" w:space="0" w:color="auto"/>
              </w:divBdr>
              <w:divsChild>
                <w:div w:id="212337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127958">
      <w:bodyDiv w:val="1"/>
      <w:marLeft w:val="0"/>
      <w:marRight w:val="0"/>
      <w:marTop w:val="0"/>
      <w:marBottom w:val="0"/>
      <w:divBdr>
        <w:top w:val="none" w:sz="0" w:space="0" w:color="auto"/>
        <w:left w:val="none" w:sz="0" w:space="0" w:color="auto"/>
        <w:bottom w:val="none" w:sz="0" w:space="0" w:color="auto"/>
        <w:right w:val="none" w:sz="0" w:space="0" w:color="auto"/>
      </w:divBdr>
      <w:divsChild>
        <w:div w:id="763114834">
          <w:marLeft w:val="0"/>
          <w:marRight w:val="0"/>
          <w:marTop w:val="0"/>
          <w:marBottom w:val="0"/>
          <w:divBdr>
            <w:top w:val="none" w:sz="0" w:space="0" w:color="auto"/>
            <w:left w:val="none" w:sz="0" w:space="0" w:color="auto"/>
            <w:bottom w:val="none" w:sz="0" w:space="0" w:color="auto"/>
            <w:right w:val="none" w:sz="0" w:space="0" w:color="auto"/>
          </w:divBdr>
          <w:divsChild>
            <w:div w:id="920993286">
              <w:marLeft w:val="0"/>
              <w:marRight w:val="0"/>
              <w:marTop w:val="0"/>
              <w:marBottom w:val="0"/>
              <w:divBdr>
                <w:top w:val="none" w:sz="0" w:space="0" w:color="auto"/>
                <w:left w:val="none" w:sz="0" w:space="0" w:color="auto"/>
                <w:bottom w:val="none" w:sz="0" w:space="0" w:color="auto"/>
                <w:right w:val="none" w:sz="0" w:space="0" w:color="auto"/>
              </w:divBdr>
              <w:divsChild>
                <w:div w:id="300228742">
                  <w:marLeft w:val="0"/>
                  <w:marRight w:val="0"/>
                  <w:marTop w:val="0"/>
                  <w:marBottom w:val="0"/>
                  <w:divBdr>
                    <w:top w:val="none" w:sz="0" w:space="0" w:color="auto"/>
                    <w:left w:val="none" w:sz="0" w:space="0" w:color="auto"/>
                    <w:bottom w:val="none" w:sz="0" w:space="0" w:color="auto"/>
                    <w:right w:val="none" w:sz="0" w:space="0" w:color="auto"/>
                  </w:divBdr>
                </w:div>
              </w:divsChild>
            </w:div>
            <w:div w:id="1686324171">
              <w:marLeft w:val="0"/>
              <w:marRight w:val="0"/>
              <w:marTop w:val="0"/>
              <w:marBottom w:val="0"/>
              <w:divBdr>
                <w:top w:val="none" w:sz="0" w:space="0" w:color="auto"/>
                <w:left w:val="none" w:sz="0" w:space="0" w:color="auto"/>
                <w:bottom w:val="none" w:sz="0" w:space="0" w:color="auto"/>
                <w:right w:val="none" w:sz="0" w:space="0" w:color="auto"/>
              </w:divBdr>
              <w:divsChild>
                <w:div w:id="811213542">
                  <w:marLeft w:val="0"/>
                  <w:marRight w:val="0"/>
                  <w:marTop w:val="0"/>
                  <w:marBottom w:val="0"/>
                  <w:divBdr>
                    <w:top w:val="none" w:sz="0" w:space="0" w:color="auto"/>
                    <w:left w:val="none" w:sz="0" w:space="0" w:color="auto"/>
                    <w:bottom w:val="none" w:sz="0" w:space="0" w:color="auto"/>
                    <w:right w:val="none" w:sz="0" w:space="0" w:color="auto"/>
                  </w:divBdr>
                </w:div>
              </w:divsChild>
            </w:div>
            <w:div w:id="1365447347">
              <w:marLeft w:val="0"/>
              <w:marRight w:val="0"/>
              <w:marTop w:val="0"/>
              <w:marBottom w:val="0"/>
              <w:divBdr>
                <w:top w:val="none" w:sz="0" w:space="0" w:color="auto"/>
                <w:left w:val="none" w:sz="0" w:space="0" w:color="auto"/>
                <w:bottom w:val="none" w:sz="0" w:space="0" w:color="auto"/>
                <w:right w:val="none" w:sz="0" w:space="0" w:color="auto"/>
              </w:divBdr>
              <w:divsChild>
                <w:div w:id="1540628648">
                  <w:marLeft w:val="0"/>
                  <w:marRight w:val="0"/>
                  <w:marTop w:val="0"/>
                  <w:marBottom w:val="0"/>
                  <w:divBdr>
                    <w:top w:val="none" w:sz="0" w:space="0" w:color="auto"/>
                    <w:left w:val="none" w:sz="0" w:space="0" w:color="auto"/>
                    <w:bottom w:val="none" w:sz="0" w:space="0" w:color="auto"/>
                    <w:right w:val="none" w:sz="0" w:space="0" w:color="auto"/>
                  </w:divBdr>
                </w:div>
              </w:divsChild>
            </w:div>
            <w:div w:id="1093091567">
              <w:marLeft w:val="0"/>
              <w:marRight w:val="0"/>
              <w:marTop w:val="0"/>
              <w:marBottom w:val="0"/>
              <w:divBdr>
                <w:top w:val="none" w:sz="0" w:space="0" w:color="auto"/>
                <w:left w:val="none" w:sz="0" w:space="0" w:color="auto"/>
                <w:bottom w:val="none" w:sz="0" w:space="0" w:color="auto"/>
                <w:right w:val="none" w:sz="0" w:space="0" w:color="auto"/>
              </w:divBdr>
              <w:divsChild>
                <w:div w:id="146774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78794">
          <w:marLeft w:val="0"/>
          <w:marRight w:val="0"/>
          <w:marTop w:val="0"/>
          <w:marBottom w:val="0"/>
          <w:divBdr>
            <w:top w:val="none" w:sz="0" w:space="0" w:color="auto"/>
            <w:left w:val="none" w:sz="0" w:space="0" w:color="auto"/>
            <w:bottom w:val="none" w:sz="0" w:space="0" w:color="auto"/>
            <w:right w:val="none" w:sz="0" w:space="0" w:color="auto"/>
          </w:divBdr>
          <w:divsChild>
            <w:div w:id="1988515668">
              <w:marLeft w:val="0"/>
              <w:marRight w:val="0"/>
              <w:marTop w:val="0"/>
              <w:marBottom w:val="0"/>
              <w:divBdr>
                <w:top w:val="none" w:sz="0" w:space="0" w:color="auto"/>
                <w:left w:val="none" w:sz="0" w:space="0" w:color="auto"/>
                <w:bottom w:val="none" w:sz="0" w:space="0" w:color="auto"/>
                <w:right w:val="none" w:sz="0" w:space="0" w:color="auto"/>
              </w:divBdr>
              <w:divsChild>
                <w:div w:id="519635054">
                  <w:marLeft w:val="0"/>
                  <w:marRight w:val="0"/>
                  <w:marTop w:val="0"/>
                  <w:marBottom w:val="0"/>
                  <w:divBdr>
                    <w:top w:val="none" w:sz="0" w:space="0" w:color="auto"/>
                    <w:left w:val="none" w:sz="0" w:space="0" w:color="auto"/>
                    <w:bottom w:val="none" w:sz="0" w:space="0" w:color="auto"/>
                    <w:right w:val="none" w:sz="0" w:space="0" w:color="auto"/>
                  </w:divBdr>
                </w:div>
              </w:divsChild>
            </w:div>
            <w:div w:id="1085373132">
              <w:marLeft w:val="0"/>
              <w:marRight w:val="0"/>
              <w:marTop w:val="0"/>
              <w:marBottom w:val="0"/>
              <w:divBdr>
                <w:top w:val="none" w:sz="0" w:space="0" w:color="auto"/>
                <w:left w:val="none" w:sz="0" w:space="0" w:color="auto"/>
                <w:bottom w:val="none" w:sz="0" w:space="0" w:color="auto"/>
                <w:right w:val="none" w:sz="0" w:space="0" w:color="auto"/>
              </w:divBdr>
              <w:divsChild>
                <w:div w:id="1625386230">
                  <w:marLeft w:val="0"/>
                  <w:marRight w:val="0"/>
                  <w:marTop w:val="0"/>
                  <w:marBottom w:val="0"/>
                  <w:divBdr>
                    <w:top w:val="none" w:sz="0" w:space="0" w:color="auto"/>
                    <w:left w:val="none" w:sz="0" w:space="0" w:color="auto"/>
                    <w:bottom w:val="none" w:sz="0" w:space="0" w:color="auto"/>
                    <w:right w:val="none" w:sz="0" w:space="0" w:color="auto"/>
                  </w:divBdr>
                </w:div>
              </w:divsChild>
            </w:div>
            <w:div w:id="1639528494">
              <w:marLeft w:val="0"/>
              <w:marRight w:val="0"/>
              <w:marTop w:val="0"/>
              <w:marBottom w:val="0"/>
              <w:divBdr>
                <w:top w:val="none" w:sz="0" w:space="0" w:color="auto"/>
                <w:left w:val="none" w:sz="0" w:space="0" w:color="auto"/>
                <w:bottom w:val="none" w:sz="0" w:space="0" w:color="auto"/>
                <w:right w:val="none" w:sz="0" w:space="0" w:color="auto"/>
              </w:divBdr>
              <w:divsChild>
                <w:div w:id="3984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5001">
          <w:marLeft w:val="0"/>
          <w:marRight w:val="0"/>
          <w:marTop w:val="0"/>
          <w:marBottom w:val="0"/>
          <w:divBdr>
            <w:top w:val="none" w:sz="0" w:space="0" w:color="auto"/>
            <w:left w:val="none" w:sz="0" w:space="0" w:color="auto"/>
            <w:bottom w:val="none" w:sz="0" w:space="0" w:color="auto"/>
            <w:right w:val="none" w:sz="0" w:space="0" w:color="auto"/>
          </w:divBdr>
          <w:divsChild>
            <w:div w:id="892471256">
              <w:marLeft w:val="0"/>
              <w:marRight w:val="0"/>
              <w:marTop w:val="0"/>
              <w:marBottom w:val="0"/>
              <w:divBdr>
                <w:top w:val="none" w:sz="0" w:space="0" w:color="auto"/>
                <w:left w:val="none" w:sz="0" w:space="0" w:color="auto"/>
                <w:bottom w:val="none" w:sz="0" w:space="0" w:color="auto"/>
                <w:right w:val="none" w:sz="0" w:space="0" w:color="auto"/>
              </w:divBdr>
              <w:divsChild>
                <w:div w:id="1788348224">
                  <w:marLeft w:val="0"/>
                  <w:marRight w:val="0"/>
                  <w:marTop w:val="0"/>
                  <w:marBottom w:val="0"/>
                  <w:divBdr>
                    <w:top w:val="none" w:sz="0" w:space="0" w:color="auto"/>
                    <w:left w:val="none" w:sz="0" w:space="0" w:color="auto"/>
                    <w:bottom w:val="none" w:sz="0" w:space="0" w:color="auto"/>
                    <w:right w:val="none" w:sz="0" w:space="0" w:color="auto"/>
                  </w:divBdr>
                </w:div>
              </w:divsChild>
            </w:div>
            <w:div w:id="799542401">
              <w:marLeft w:val="0"/>
              <w:marRight w:val="0"/>
              <w:marTop w:val="0"/>
              <w:marBottom w:val="0"/>
              <w:divBdr>
                <w:top w:val="none" w:sz="0" w:space="0" w:color="auto"/>
                <w:left w:val="none" w:sz="0" w:space="0" w:color="auto"/>
                <w:bottom w:val="none" w:sz="0" w:space="0" w:color="auto"/>
                <w:right w:val="none" w:sz="0" w:space="0" w:color="auto"/>
              </w:divBdr>
              <w:divsChild>
                <w:div w:id="1660379124">
                  <w:marLeft w:val="0"/>
                  <w:marRight w:val="0"/>
                  <w:marTop w:val="0"/>
                  <w:marBottom w:val="0"/>
                  <w:divBdr>
                    <w:top w:val="none" w:sz="0" w:space="0" w:color="auto"/>
                    <w:left w:val="none" w:sz="0" w:space="0" w:color="auto"/>
                    <w:bottom w:val="none" w:sz="0" w:space="0" w:color="auto"/>
                    <w:right w:val="none" w:sz="0" w:space="0" w:color="auto"/>
                  </w:divBdr>
                </w:div>
              </w:divsChild>
            </w:div>
            <w:div w:id="1728458467">
              <w:marLeft w:val="0"/>
              <w:marRight w:val="0"/>
              <w:marTop w:val="0"/>
              <w:marBottom w:val="0"/>
              <w:divBdr>
                <w:top w:val="none" w:sz="0" w:space="0" w:color="auto"/>
                <w:left w:val="none" w:sz="0" w:space="0" w:color="auto"/>
                <w:bottom w:val="none" w:sz="0" w:space="0" w:color="auto"/>
                <w:right w:val="none" w:sz="0" w:space="0" w:color="auto"/>
              </w:divBdr>
              <w:divsChild>
                <w:div w:id="10763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21309">
          <w:marLeft w:val="0"/>
          <w:marRight w:val="0"/>
          <w:marTop w:val="0"/>
          <w:marBottom w:val="0"/>
          <w:divBdr>
            <w:top w:val="none" w:sz="0" w:space="0" w:color="auto"/>
            <w:left w:val="none" w:sz="0" w:space="0" w:color="auto"/>
            <w:bottom w:val="none" w:sz="0" w:space="0" w:color="auto"/>
            <w:right w:val="none" w:sz="0" w:space="0" w:color="auto"/>
          </w:divBdr>
          <w:divsChild>
            <w:div w:id="1651330405">
              <w:marLeft w:val="0"/>
              <w:marRight w:val="0"/>
              <w:marTop w:val="0"/>
              <w:marBottom w:val="0"/>
              <w:divBdr>
                <w:top w:val="none" w:sz="0" w:space="0" w:color="auto"/>
                <w:left w:val="none" w:sz="0" w:space="0" w:color="auto"/>
                <w:bottom w:val="none" w:sz="0" w:space="0" w:color="auto"/>
                <w:right w:val="none" w:sz="0" w:space="0" w:color="auto"/>
              </w:divBdr>
              <w:divsChild>
                <w:div w:id="1573781777">
                  <w:marLeft w:val="0"/>
                  <w:marRight w:val="0"/>
                  <w:marTop w:val="0"/>
                  <w:marBottom w:val="0"/>
                  <w:divBdr>
                    <w:top w:val="none" w:sz="0" w:space="0" w:color="auto"/>
                    <w:left w:val="none" w:sz="0" w:space="0" w:color="auto"/>
                    <w:bottom w:val="none" w:sz="0" w:space="0" w:color="auto"/>
                    <w:right w:val="none" w:sz="0" w:space="0" w:color="auto"/>
                  </w:divBdr>
                </w:div>
              </w:divsChild>
            </w:div>
            <w:div w:id="1022973692">
              <w:marLeft w:val="0"/>
              <w:marRight w:val="0"/>
              <w:marTop w:val="0"/>
              <w:marBottom w:val="0"/>
              <w:divBdr>
                <w:top w:val="none" w:sz="0" w:space="0" w:color="auto"/>
                <w:left w:val="none" w:sz="0" w:space="0" w:color="auto"/>
                <w:bottom w:val="none" w:sz="0" w:space="0" w:color="auto"/>
                <w:right w:val="none" w:sz="0" w:space="0" w:color="auto"/>
              </w:divBdr>
              <w:divsChild>
                <w:div w:id="1093667408">
                  <w:marLeft w:val="0"/>
                  <w:marRight w:val="0"/>
                  <w:marTop w:val="0"/>
                  <w:marBottom w:val="0"/>
                  <w:divBdr>
                    <w:top w:val="none" w:sz="0" w:space="0" w:color="auto"/>
                    <w:left w:val="none" w:sz="0" w:space="0" w:color="auto"/>
                    <w:bottom w:val="none" w:sz="0" w:space="0" w:color="auto"/>
                    <w:right w:val="none" w:sz="0" w:space="0" w:color="auto"/>
                  </w:divBdr>
                </w:div>
              </w:divsChild>
            </w:div>
            <w:div w:id="1050107519">
              <w:marLeft w:val="0"/>
              <w:marRight w:val="0"/>
              <w:marTop w:val="0"/>
              <w:marBottom w:val="0"/>
              <w:divBdr>
                <w:top w:val="none" w:sz="0" w:space="0" w:color="auto"/>
                <w:left w:val="none" w:sz="0" w:space="0" w:color="auto"/>
                <w:bottom w:val="none" w:sz="0" w:space="0" w:color="auto"/>
                <w:right w:val="none" w:sz="0" w:space="0" w:color="auto"/>
              </w:divBdr>
              <w:divsChild>
                <w:div w:id="3305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3870">
          <w:marLeft w:val="0"/>
          <w:marRight w:val="0"/>
          <w:marTop w:val="0"/>
          <w:marBottom w:val="0"/>
          <w:divBdr>
            <w:top w:val="none" w:sz="0" w:space="0" w:color="auto"/>
            <w:left w:val="none" w:sz="0" w:space="0" w:color="auto"/>
            <w:bottom w:val="none" w:sz="0" w:space="0" w:color="auto"/>
            <w:right w:val="none" w:sz="0" w:space="0" w:color="auto"/>
          </w:divBdr>
          <w:divsChild>
            <w:div w:id="794638591">
              <w:marLeft w:val="0"/>
              <w:marRight w:val="0"/>
              <w:marTop w:val="0"/>
              <w:marBottom w:val="0"/>
              <w:divBdr>
                <w:top w:val="none" w:sz="0" w:space="0" w:color="auto"/>
                <w:left w:val="none" w:sz="0" w:space="0" w:color="auto"/>
                <w:bottom w:val="none" w:sz="0" w:space="0" w:color="auto"/>
                <w:right w:val="none" w:sz="0" w:space="0" w:color="auto"/>
              </w:divBdr>
              <w:divsChild>
                <w:div w:id="631642382">
                  <w:marLeft w:val="0"/>
                  <w:marRight w:val="0"/>
                  <w:marTop w:val="0"/>
                  <w:marBottom w:val="0"/>
                  <w:divBdr>
                    <w:top w:val="none" w:sz="0" w:space="0" w:color="auto"/>
                    <w:left w:val="none" w:sz="0" w:space="0" w:color="auto"/>
                    <w:bottom w:val="none" w:sz="0" w:space="0" w:color="auto"/>
                    <w:right w:val="none" w:sz="0" w:space="0" w:color="auto"/>
                  </w:divBdr>
                </w:div>
              </w:divsChild>
            </w:div>
            <w:div w:id="1684628898">
              <w:marLeft w:val="0"/>
              <w:marRight w:val="0"/>
              <w:marTop w:val="0"/>
              <w:marBottom w:val="0"/>
              <w:divBdr>
                <w:top w:val="none" w:sz="0" w:space="0" w:color="auto"/>
                <w:left w:val="none" w:sz="0" w:space="0" w:color="auto"/>
                <w:bottom w:val="none" w:sz="0" w:space="0" w:color="auto"/>
                <w:right w:val="none" w:sz="0" w:space="0" w:color="auto"/>
              </w:divBdr>
              <w:divsChild>
                <w:div w:id="1564827037">
                  <w:marLeft w:val="0"/>
                  <w:marRight w:val="0"/>
                  <w:marTop w:val="0"/>
                  <w:marBottom w:val="0"/>
                  <w:divBdr>
                    <w:top w:val="none" w:sz="0" w:space="0" w:color="auto"/>
                    <w:left w:val="none" w:sz="0" w:space="0" w:color="auto"/>
                    <w:bottom w:val="none" w:sz="0" w:space="0" w:color="auto"/>
                    <w:right w:val="none" w:sz="0" w:space="0" w:color="auto"/>
                  </w:divBdr>
                </w:div>
              </w:divsChild>
            </w:div>
            <w:div w:id="2072532102">
              <w:marLeft w:val="0"/>
              <w:marRight w:val="0"/>
              <w:marTop w:val="0"/>
              <w:marBottom w:val="0"/>
              <w:divBdr>
                <w:top w:val="none" w:sz="0" w:space="0" w:color="auto"/>
                <w:left w:val="none" w:sz="0" w:space="0" w:color="auto"/>
                <w:bottom w:val="none" w:sz="0" w:space="0" w:color="auto"/>
                <w:right w:val="none" w:sz="0" w:space="0" w:color="auto"/>
              </w:divBdr>
              <w:divsChild>
                <w:div w:id="773792103">
                  <w:marLeft w:val="0"/>
                  <w:marRight w:val="0"/>
                  <w:marTop w:val="0"/>
                  <w:marBottom w:val="0"/>
                  <w:divBdr>
                    <w:top w:val="none" w:sz="0" w:space="0" w:color="auto"/>
                    <w:left w:val="none" w:sz="0" w:space="0" w:color="auto"/>
                    <w:bottom w:val="none" w:sz="0" w:space="0" w:color="auto"/>
                    <w:right w:val="none" w:sz="0" w:space="0" w:color="auto"/>
                  </w:divBdr>
                </w:div>
              </w:divsChild>
            </w:div>
            <w:div w:id="1804545014">
              <w:marLeft w:val="0"/>
              <w:marRight w:val="0"/>
              <w:marTop w:val="0"/>
              <w:marBottom w:val="0"/>
              <w:divBdr>
                <w:top w:val="none" w:sz="0" w:space="0" w:color="auto"/>
                <w:left w:val="none" w:sz="0" w:space="0" w:color="auto"/>
                <w:bottom w:val="none" w:sz="0" w:space="0" w:color="auto"/>
                <w:right w:val="none" w:sz="0" w:space="0" w:color="auto"/>
              </w:divBdr>
              <w:divsChild>
                <w:div w:id="8080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48788">
          <w:marLeft w:val="0"/>
          <w:marRight w:val="0"/>
          <w:marTop w:val="0"/>
          <w:marBottom w:val="0"/>
          <w:divBdr>
            <w:top w:val="none" w:sz="0" w:space="0" w:color="auto"/>
            <w:left w:val="none" w:sz="0" w:space="0" w:color="auto"/>
            <w:bottom w:val="none" w:sz="0" w:space="0" w:color="auto"/>
            <w:right w:val="none" w:sz="0" w:space="0" w:color="auto"/>
          </w:divBdr>
          <w:divsChild>
            <w:div w:id="579338399">
              <w:marLeft w:val="0"/>
              <w:marRight w:val="0"/>
              <w:marTop w:val="0"/>
              <w:marBottom w:val="0"/>
              <w:divBdr>
                <w:top w:val="none" w:sz="0" w:space="0" w:color="auto"/>
                <w:left w:val="none" w:sz="0" w:space="0" w:color="auto"/>
                <w:bottom w:val="none" w:sz="0" w:space="0" w:color="auto"/>
                <w:right w:val="none" w:sz="0" w:space="0" w:color="auto"/>
              </w:divBdr>
              <w:divsChild>
                <w:div w:id="1368221130">
                  <w:marLeft w:val="0"/>
                  <w:marRight w:val="0"/>
                  <w:marTop w:val="0"/>
                  <w:marBottom w:val="0"/>
                  <w:divBdr>
                    <w:top w:val="none" w:sz="0" w:space="0" w:color="auto"/>
                    <w:left w:val="none" w:sz="0" w:space="0" w:color="auto"/>
                    <w:bottom w:val="none" w:sz="0" w:space="0" w:color="auto"/>
                    <w:right w:val="none" w:sz="0" w:space="0" w:color="auto"/>
                  </w:divBdr>
                </w:div>
              </w:divsChild>
            </w:div>
            <w:div w:id="885067247">
              <w:marLeft w:val="0"/>
              <w:marRight w:val="0"/>
              <w:marTop w:val="0"/>
              <w:marBottom w:val="0"/>
              <w:divBdr>
                <w:top w:val="none" w:sz="0" w:space="0" w:color="auto"/>
                <w:left w:val="none" w:sz="0" w:space="0" w:color="auto"/>
                <w:bottom w:val="none" w:sz="0" w:space="0" w:color="auto"/>
                <w:right w:val="none" w:sz="0" w:space="0" w:color="auto"/>
              </w:divBdr>
              <w:divsChild>
                <w:div w:id="1559436638">
                  <w:marLeft w:val="0"/>
                  <w:marRight w:val="0"/>
                  <w:marTop w:val="0"/>
                  <w:marBottom w:val="0"/>
                  <w:divBdr>
                    <w:top w:val="none" w:sz="0" w:space="0" w:color="auto"/>
                    <w:left w:val="none" w:sz="0" w:space="0" w:color="auto"/>
                    <w:bottom w:val="none" w:sz="0" w:space="0" w:color="auto"/>
                    <w:right w:val="none" w:sz="0" w:space="0" w:color="auto"/>
                  </w:divBdr>
                </w:div>
              </w:divsChild>
            </w:div>
            <w:div w:id="447705354">
              <w:marLeft w:val="0"/>
              <w:marRight w:val="0"/>
              <w:marTop w:val="0"/>
              <w:marBottom w:val="0"/>
              <w:divBdr>
                <w:top w:val="none" w:sz="0" w:space="0" w:color="auto"/>
                <w:left w:val="none" w:sz="0" w:space="0" w:color="auto"/>
                <w:bottom w:val="none" w:sz="0" w:space="0" w:color="auto"/>
                <w:right w:val="none" w:sz="0" w:space="0" w:color="auto"/>
              </w:divBdr>
              <w:divsChild>
                <w:div w:id="5935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319">
          <w:marLeft w:val="0"/>
          <w:marRight w:val="0"/>
          <w:marTop w:val="0"/>
          <w:marBottom w:val="0"/>
          <w:divBdr>
            <w:top w:val="none" w:sz="0" w:space="0" w:color="auto"/>
            <w:left w:val="none" w:sz="0" w:space="0" w:color="auto"/>
            <w:bottom w:val="none" w:sz="0" w:space="0" w:color="auto"/>
            <w:right w:val="none" w:sz="0" w:space="0" w:color="auto"/>
          </w:divBdr>
          <w:divsChild>
            <w:div w:id="717826875">
              <w:marLeft w:val="0"/>
              <w:marRight w:val="0"/>
              <w:marTop w:val="0"/>
              <w:marBottom w:val="0"/>
              <w:divBdr>
                <w:top w:val="none" w:sz="0" w:space="0" w:color="auto"/>
                <w:left w:val="none" w:sz="0" w:space="0" w:color="auto"/>
                <w:bottom w:val="none" w:sz="0" w:space="0" w:color="auto"/>
                <w:right w:val="none" w:sz="0" w:space="0" w:color="auto"/>
              </w:divBdr>
              <w:divsChild>
                <w:div w:id="555623197">
                  <w:marLeft w:val="0"/>
                  <w:marRight w:val="0"/>
                  <w:marTop w:val="0"/>
                  <w:marBottom w:val="0"/>
                  <w:divBdr>
                    <w:top w:val="none" w:sz="0" w:space="0" w:color="auto"/>
                    <w:left w:val="none" w:sz="0" w:space="0" w:color="auto"/>
                    <w:bottom w:val="none" w:sz="0" w:space="0" w:color="auto"/>
                    <w:right w:val="none" w:sz="0" w:space="0" w:color="auto"/>
                  </w:divBdr>
                </w:div>
              </w:divsChild>
            </w:div>
            <w:div w:id="2034768558">
              <w:marLeft w:val="0"/>
              <w:marRight w:val="0"/>
              <w:marTop w:val="0"/>
              <w:marBottom w:val="0"/>
              <w:divBdr>
                <w:top w:val="none" w:sz="0" w:space="0" w:color="auto"/>
                <w:left w:val="none" w:sz="0" w:space="0" w:color="auto"/>
                <w:bottom w:val="none" w:sz="0" w:space="0" w:color="auto"/>
                <w:right w:val="none" w:sz="0" w:space="0" w:color="auto"/>
              </w:divBdr>
              <w:divsChild>
                <w:div w:id="271016977">
                  <w:marLeft w:val="0"/>
                  <w:marRight w:val="0"/>
                  <w:marTop w:val="0"/>
                  <w:marBottom w:val="0"/>
                  <w:divBdr>
                    <w:top w:val="none" w:sz="0" w:space="0" w:color="auto"/>
                    <w:left w:val="none" w:sz="0" w:space="0" w:color="auto"/>
                    <w:bottom w:val="none" w:sz="0" w:space="0" w:color="auto"/>
                    <w:right w:val="none" w:sz="0" w:space="0" w:color="auto"/>
                  </w:divBdr>
                </w:div>
              </w:divsChild>
            </w:div>
            <w:div w:id="322005845">
              <w:marLeft w:val="0"/>
              <w:marRight w:val="0"/>
              <w:marTop w:val="0"/>
              <w:marBottom w:val="0"/>
              <w:divBdr>
                <w:top w:val="none" w:sz="0" w:space="0" w:color="auto"/>
                <w:left w:val="none" w:sz="0" w:space="0" w:color="auto"/>
                <w:bottom w:val="none" w:sz="0" w:space="0" w:color="auto"/>
                <w:right w:val="none" w:sz="0" w:space="0" w:color="auto"/>
              </w:divBdr>
              <w:divsChild>
                <w:div w:id="636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6700">
          <w:marLeft w:val="0"/>
          <w:marRight w:val="0"/>
          <w:marTop w:val="0"/>
          <w:marBottom w:val="0"/>
          <w:divBdr>
            <w:top w:val="none" w:sz="0" w:space="0" w:color="auto"/>
            <w:left w:val="none" w:sz="0" w:space="0" w:color="auto"/>
            <w:bottom w:val="none" w:sz="0" w:space="0" w:color="auto"/>
            <w:right w:val="none" w:sz="0" w:space="0" w:color="auto"/>
          </w:divBdr>
          <w:divsChild>
            <w:div w:id="1676227956">
              <w:marLeft w:val="0"/>
              <w:marRight w:val="0"/>
              <w:marTop w:val="0"/>
              <w:marBottom w:val="0"/>
              <w:divBdr>
                <w:top w:val="none" w:sz="0" w:space="0" w:color="auto"/>
                <w:left w:val="none" w:sz="0" w:space="0" w:color="auto"/>
                <w:bottom w:val="none" w:sz="0" w:space="0" w:color="auto"/>
                <w:right w:val="none" w:sz="0" w:space="0" w:color="auto"/>
              </w:divBdr>
              <w:divsChild>
                <w:div w:id="1111514521">
                  <w:marLeft w:val="0"/>
                  <w:marRight w:val="0"/>
                  <w:marTop w:val="0"/>
                  <w:marBottom w:val="0"/>
                  <w:divBdr>
                    <w:top w:val="none" w:sz="0" w:space="0" w:color="auto"/>
                    <w:left w:val="none" w:sz="0" w:space="0" w:color="auto"/>
                    <w:bottom w:val="none" w:sz="0" w:space="0" w:color="auto"/>
                    <w:right w:val="none" w:sz="0" w:space="0" w:color="auto"/>
                  </w:divBdr>
                </w:div>
              </w:divsChild>
            </w:div>
            <w:div w:id="1008403740">
              <w:marLeft w:val="0"/>
              <w:marRight w:val="0"/>
              <w:marTop w:val="0"/>
              <w:marBottom w:val="0"/>
              <w:divBdr>
                <w:top w:val="none" w:sz="0" w:space="0" w:color="auto"/>
                <w:left w:val="none" w:sz="0" w:space="0" w:color="auto"/>
                <w:bottom w:val="none" w:sz="0" w:space="0" w:color="auto"/>
                <w:right w:val="none" w:sz="0" w:space="0" w:color="auto"/>
              </w:divBdr>
              <w:divsChild>
                <w:div w:id="722993947">
                  <w:marLeft w:val="0"/>
                  <w:marRight w:val="0"/>
                  <w:marTop w:val="0"/>
                  <w:marBottom w:val="0"/>
                  <w:divBdr>
                    <w:top w:val="none" w:sz="0" w:space="0" w:color="auto"/>
                    <w:left w:val="none" w:sz="0" w:space="0" w:color="auto"/>
                    <w:bottom w:val="none" w:sz="0" w:space="0" w:color="auto"/>
                    <w:right w:val="none" w:sz="0" w:space="0" w:color="auto"/>
                  </w:divBdr>
                </w:div>
              </w:divsChild>
            </w:div>
            <w:div w:id="345642903">
              <w:marLeft w:val="0"/>
              <w:marRight w:val="0"/>
              <w:marTop w:val="0"/>
              <w:marBottom w:val="0"/>
              <w:divBdr>
                <w:top w:val="none" w:sz="0" w:space="0" w:color="auto"/>
                <w:left w:val="none" w:sz="0" w:space="0" w:color="auto"/>
                <w:bottom w:val="none" w:sz="0" w:space="0" w:color="auto"/>
                <w:right w:val="none" w:sz="0" w:space="0" w:color="auto"/>
              </w:divBdr>
              <w:divsChild>
                <w:div w:id="2745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53333">
          <w:marLeft w:val="0"/>
          <w:marRight w:val="0"/>
          <w:marTop w:val="0"/>
          <w:marBottom w:val="0"/>
          <w:divBdr>
            <w:top w:val="none" w:sz="0" w:space="0" w:color="auto"/>
            <w:left w:val="none" w:sz="0" w:space="0" w:color="auto"/>
            <w:bottom w:val="none" w:sz="0" w:space="0" w:color="auto"/>
            <w:right w:val="none" w:sz="0" w:space="0" w:color="auto"/>
          </w:divBdr>
          <w:divsChild>
            <w:div w:id="488636848">
              <w:marLeft w:val="0"/>
              <w:marRight w:val="0"/>
              <w:marTop w:val="0"/>
              <w:marBottom w:val="0"/>
              <w:divBdr>
                <w:top w:val="none" w:sz="0" w:space="0" w:color="auto"/>
                <w:left w:val="none" w:sz="0" w:space="0" w:color="auto"/>
                <w:bottom w:val="none" w:sz="0" w:space="0" w:color="auto"/>
                <w:right w:val="none" w:sz="0" w:space="0" w:color="auto"/>
              </w:divBdr>
              <w:divsChild>
                <w:div w:id="240457670">
                  <w:marLeft w:val="0"/>
                  <w:marRight w:val="0"/>
                  <w:marTop w:val="0"/>
                  <w:marBottom w:val="0"/>
                  <w:divBdr>
                    <w:top w:val="none" w:sz="0" w:space="0" w:color="auto"/>
                    <w:left w:val="none" w:sz="0" w:space="0" w:color="auto"/>
                    <w:bottom w:val="none" w:sz="0" w:space="0" w:color="auto"/>
                    <w:right w:val="none" w:sz="0" w:space="0" w:color="auto"/>
                  </w:divBdr>
                </w:div>
              </w:divsChild>
            </w:div>
            <w:div w:id="1614284709">
              <w:marLeft w:val="0"/>
              <w:marRight w:val="0"/>
              <w:marTop w:val="0"/>
              <w:marBottom w:val="0"/>
              <w:divBdr>
                <w:top w:val="none" w:sz="0" w:space="0" w:color="auto"/>
                <w:left w:val="none" w:sz="0" w:space="0" w:color="auto"/>
                <w:bottom w:val="none" w:sz="0" w:space="0" w:color="auto"/>
                <w:right w:val="none" w:sz="0" w:space="0" w:color="auto"/>
              </w:divBdr>
              <w:divsChild>
                <w:div w:id="1051198784">
                  <w:marLeft w:val="0"/>
                  <w:marRight w:val="0"/>
                  <w:marTop w:val="0"/>
                  <w:marBottom w:val="0"/>
                  <w:divBdr>
                    <w:top w:val="none" w:sz="0" w:space="0" w:color="auto"/>
                    <w:left w:val="none" w:sz="0" w:space="0" w:color="auto"/>
                    <w:bottom w:val="none" w:sz="0" w:space="0" w:color="auto"/>
                    <w:right w:val="none" w:sz="0" w:space="0" w:color="auto"/>
                  </w:divBdr>
                </w:div>
              </w:divsChild>
            </w:div>
            <w:div w:id="700939563">
              <w:marLeft w:val="0"/>
              <w:marRight w:val="0"/>
              <w:marTop w:val="0"/>
              <w:marBottom w:val="0"/>
              <w:divBdr>
                <w:top w:val="none" w:sz="0" w:space="0" w:color="auto"/>
                <w:left w:val="none" w:sz="0" w:space="0" w:color="auto"/>
                <w:bottom w:val="none" w:sz="0" w:space="0" w:color="auto"/>
                <w:right w:val="none" w:sz="0" w:space="0" w:color="auto"/>
              </w:divBdr>
              <w:divsChild>
                <w:div w:id="11058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1503">
          <w:marLeft w:val="0"/>
          <w:marRight w:val="0"/>
          <w:marTop w:val="0"/>
          <w:marBottom w:val="0"/>
          <w:divBdr>
            <w:top w:val="none" w:sz="0" w:space="0" w:color="auto"/>
            <w:left w:val="none" w:sz="0" w:space="0" w:color="auto"/>
            <w:bottom w:val="none" w:sz="0" w:space="0" w:color="auto"/>
            <w:right w:val="none" w:sz="0" w:space="0" w:color="auto"/>
          </w:divBdr>
          <w:divsChild>
            <w:div w:id="1716856497">
              <w:marLeft w:val="0"/>
              <w:marRight w:val="0"/>
              <w:marTop w:val="0"/>
              <w:marBottom w:val="0"/>
              <w:divBdr>
                <w:top w:val="none" w:sz="0" w:space="0" w:color="auto"/>
                <w:left w:val="none" w:sz="0" w:space="0" w:color="auto"/>
                <w:bottom w:val="none" w:sz="0" w:space="0" w:color="auto"/>
                <w:right w:val="none" w:sz="0" w:space="0" w:color="auto"/>
              </w:divBdr>
              <w:divsChild>
                <w:div w:id="19247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50602">
      <w:bodyDiv w:val="1"/>
      <w:marLeft w:val="0"/>
      <w:marRight w:val="0"/>
      <w:marTop w:val="0"/>
      <w:marBottom w:val="0"/>
      <w:divBdr>
        <w:top w:val="none" w:sz="0" w:space="0" w:color="auto"/>
        <w:left w:val="none" w:sz="0" w:space="0" w:color="auto"/>
        <w:bottom w:val="none" w:sz="0" w:space="0" w:color="auto"/>
        <w:right w:val="none" w:sz="0" w:space="0" w:color="auto"/>
      </w:divBdr>
    </w:div>
    <w:div w:id="1775981910">
      <w:bodyDiv w:val="1"/>
      <w:marLeft w:val="0"/>
      <w:marRight w:val="0"/>
      <w:marTop w:val="0"/>
      <w:marBottom w:val="0"/>
      <w:divBdr>
        <w:top w:val="none" w:sz="0" w:space="0" w:color="auto"/>
        <w:left w:val="none" w:sz="0" w:space="0" w:color="auto"/>
        <w:bottom w:val="none" w:sz="0" w:space="0" w:color="auto"/>
        <w:right w:val="none" w:sz="0" w:space="0" w:color="auto"/>
      </w:divBdr>
    </w:div>
    <w:div w:id="1821193735">
      <w:bodyDiv w:val="1"/>
      <w:marLeft w:val="0"/>
      <w:marRight w:val="0"/>
      <w:marTop w:val="0"/>
      <w:marBottom w:val="0"/>
      <w:divBdr>
        <w:top w:val="none" w:sz="0" w:space="0" w:color="auto"/>
        <w:left w:val="none" w:sz="0" w:space="0" w:color="auto"/>
        <w:bottom w:val="none" w:sz="0" w:space="0" w:color="auto"/>
        <w:right w:val="none" w:sz="0" w:space="0" w:color="auto"/>
      </w:divBdr>
      <w:divsChild>
        <w:div w:id="1230380563">
          <w:marLeft w:val="0"/>
          <w:marRight w:val="0"/>
          <w:marTop w:val="0"/>
          <w:marBottom w:val="0"/>
          <w:divBdr>
            <w:top w:val="none" w:sz="0" w:space="0" w:color="auto"/>
            <w:left w:val="none" w:sz="0" w:space="0" w:color="auto"/>
            <w:bottom w:val="none" w:sz="0" w:space="0" w:color="auto"/>
            <w:right w:val="none" w:sz="0" w:space="0" w:color="auto"/>
          </w:divBdr>
          <w:divsChild>
            <w:div w:id="2146651976">
              <w:marLeft w:val="0"/>
              <w:marRight w:val="0"/>
              <w:marTop w:val="0"/>
              <w:marBottom w:val="0"/>
              <w:divBdr>
                <w:top w:val="none" w:sz="0" w:space="0" w:color="auto"/>
                <w:left w:val="none" w:sz="0" w:space="0" w:color="auto"/>
                <w:bottom w:val="none" w:sz="0" w:space="0" w:color="auto"/>
                <w:right w:val="none" w:sz="0" w:space="0" w:color="auto"/>
              </w:divBdr>
              <w:divsChild>
                <w:div w:id="551037461">
                  <w:marLeft w:val="0"/>
                  <w:marRight w:val="0"/>
                  <w:marTop w:val="0"/>
                  <w:marBottom w:val="0"/>
                  <w:divBdr>
                    <w:top w:val="none" w:sz="0" w:space="0" w:color="auto"/>
                    <w:left w:val="none" w:sz="0" w:space="0" w:color="auto"/>
                    <w:bottom w:val="none" w:sz="0" w:space="0" w:color="auto"/>
                    <w:right w:val="none" w:sz="0" w:space="0" w:color="auto"/>
                  </w:divBdr>
                </w:div>
              </w:divsChild>
            </w:div>
            <w:div w:id="1102649340">
              <w:marLeft w:val="0"/>
              <w:marRight w:val="0"/>
              <w:marTop w:val="0"/>
              <w:marBottom w:val="0"/>
              <w:divBdr>
                <w:top w:val="none" w:sz="0" w:space="0" w:color="auto"/>
                <w:left w:val="none" w:sz="0" w:space="0" w:color="auto"/>
                <w:bottom w:val="none" w:sz="0" w:space="0" w:color="auto"/>
                <w:right w:val="none" w:sz="0" w:space="0" w:color="auto"/>
              </w:divBdr>
              <w:divsChild>
                <w:div w:id="699622495">
                  <w:marLeft w:val="0"/>
                  <w:marRight w:val="0"/>
                  <w:marTop w:val="0"/>
                  <w:marBottom w:val="0"/>
                  <w:divBdr>
                    <w:top w:val="none" w:sz="0" w:space="0" w:color="auto"/>
                    <w:left w:val="none" w:sz="0" w:space="0" w:color="auto"/>
                    <w:bottom w:val="none" w:sz="0" w:space="0" w:color="auto"/>
                    <w:right w:val="none" w:sz="0" w:space="0" w:color="auto"/>
                  </w:divBdr>
                </w:div>
              </w:divsChild>
            </w:div>
            <w:div w:id="1308851718">
              <w:marLeft w:val="0"/>
              <w:marRight w:val="0"/>
              <w:marTop w:val="0"/>
              <w:marBottom w:val="0"/>
              <w:divBdr>
                <w:top w:val="none" w:sz="0" w:space="0" w:color="auto"/>
                <w:left w:val="none" w:sz="0" w:space="0" w:color="auto"/>
                <w:bottom w:val="none" w:sz="0" w:space="0" w:color="auto"/>
                <w:right w:val="none" w:sz="0" w:space="0" w:color="auto"/>
              </w:divBdr>
              <w:divsChild>
                <w:div w:id="8370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9033">
          <w:marLeft w:val="0"/>
          <w:marRight w:val="0"/>
          <w:marTop w:val="0"/>
          <w:marBottom w:val="0"/>
          <w:divBdr>
            <w:top w:val="none" w:sz="0" w:space="0" w:color="auto"/>
            <w:left w:val="none" w:sz="0" w:space="0" w:color="auto"/>
            <w:bottom w:val="none" w:sz="0" w:space="0" w:color="auto"/>
            <w:right w:val="none" w:sz="0" w:space="0" w:color="auto"/>
          </w:divBdr>
          <w:divsChild>
            <w:div w:id="1668049740">
              <w:marLeft w:val="0"/>
              <w:marRight w:val="0"/>
              <w:marTop w:val="0"/>
              <w:marBottom w:val="0"/>
              <w:divBdr>
                <w:top w:val="none" w:sz="0" w:space="0" w:color="auto"/>
                <w:left w:val="none" w:sz="0" w:space="0" w:color="auto"/>
                <w:bottom w:val="none" w:sz="0" w:space="0" w:color="auto"/>
                <w:right w:val="none" w:sz="0" w:space="0" w:color="auto"/>
              </w:divBdr>
              <w:divsChild>
                <w:div w:id="2041395733">
                  <w:marLeft w:val="0"/>
                  <w:marRight w:val="0"/>
                  <w:marTop w:val="0"/>
                  <w:marBottom w:val="0"/>
                  <w:divBdr>
                    <w:top w:val="none" w:sz="0" w:space="0" w:color="auto"/>
                    <w:left w:val="none" w:sz="0" w:space="0" w:color="auto"/>
                    <w:bottom w:val="none" w:sz="0" w:space="0" w:color="auto"/>
                    <w:right w:val="none" w:sz="0" w:space="0" w:color="auto"/>
                  </w:divBdr>
                </w:div>
              </w:divsChild>
            </w:div>
            <w:div w:id="1961565340">
              <w:marLeft w:val="0"/>
              <w:marRight w:val="0"/>
              <w:marTop w:val="0"/>
              <w:marBottom w:val="0"/>
              <w:divBdr>
                <w:top w:val="none" w:sz="0" w:space="0" w:color="auto"/>
                <w:left w:val="none" w:sz="0" w:space="0" w:color="auto"/>
                <w:bottom w:val="none" w:sz="0" w:space="0" w:color="auto"/>
                <w:right w:val="none" w:sz="0" w:space="0" w:color="auto"/>
              </w:divBdr>
              <w:divsChild>
                <w:div w:id="1640065415">
                  <w:marLeft w:val="0"/>
                  <w:marRight w:val="0"/>
                  <w:marTop w:val="0"/>
                  <w:marBottom w:val="0"/>
                  <w:divBdr>
                    <w:top w:val="none" w:sz="0" w:space="0" w:color="auto"/>
                    <w:left w:val="none" w:sz="0" w:space="0" w:color="auto"/>
                    <w:bottom w:val="none" w:sz="0" w:space="0" w:color="auto"/>
                    <w:right w:val="none" w:sz="0" w:space="0" w:color="auto"/>
                  </w:divBdr>
                </w:div>
              </w:divsChild>
            </w:div>
            <w:div w:id="793673267">
              <w:marLeft w:val="0"/>
              <w:marRight w:val="0"/>
              <w:marTop w:val="0"/>
              <w:marBottom w:val="0"/>
              <w:divBdr>
                <w:top w:val="none" w:sz="0" w:space="0" w:color="auto"/>
                <w:left w:val="none" w:sz="0" w:space="0" w:color="auto"/>
                <w:bottom w:val="none" w:sz="0" w:space="0" w:color="auto"/>
                <w:right w:val="none" w:sz="0" w:space="0" w:color="auto"/>
              </w:divBdr>
              <w:divsChild>
                <w:div w:id="38865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058">
          <w:marLeft w:val="0"/>
          <w:marRight w:val="0"/>
          <w:marTop w:val="0"/>
          <w:marBottom w:val="0"/>
          <w:divBdr>
            <w:top w:val="none" w:sz="0" w:space="0" w:color="auto"/>
            <w:left w:val="none" w:sz="0" w:space="0" w:color="auto"/>
            <w:bottom w:val="none" w:sz="0" w:space="0" w:color="auto"/>
            <w:right w:val="none" w:sz="0" w:space="0" w:color="auto"/>
          </w:divBdr>
          <w:divsChild>
            <w:div w:id="1222714382">
              <w:marLeft w:val="0"/>
              <w:marRight w:val="0"/>
              <w:marTop w:val="0"/>
              <w:marBottom w:val="0"/>
              <w:divBdr>
                <w:top w:val="none" w:sz="0" w:space="0" w:color="auto"/>
                <w:left w:val="none" w:sz="0" w:space="0" w:color="auto"/>
                <w:bottom w:val="none" w:sz="0" w:space="0" w:color="auto"/>
                <w:right w:val="none" w:sz="0" w:space="0" w:color="auto"/>
              </w:divBdr>
              <w:divsChild>
                <w:div w:id="1696685792">
                  <w:marLeft w:val="0"/>
                  <w:marRight w:val="0"/>
                  <w:marTop w:val="0"/>
                  <w:marBottom w:val="0"/>
                  <w:divBdr>
                    <w:top w:val="none" w:sz="0" w:space="0" w:color="auto"/>
                    <w:left w:val="none" w:sz="0" w:space="0" w:color="auto"/>
                    <w:bottom w:val="none" w:sz="0" w:space="0" w:color="auto"/>
                    <w:right w:val="none" w:sz="0" w:space="0" w:color="auto"/>
                  </w:divBdr>
                </w:div>
              </w:divsChild>
            </w:div>
            <w:div w:id="1579972744">
              <w:marLeft w:val="0"/>
              <w:marRight w:val="0"/>
              <w:marTop w:val="0"/>
              <w:marBottom w:val="0"/>
              <w:divBdr>
                <w:top w:val="none" w:sz="0" w:space="0" w:color="auto"/>
                <w:left w:val="none" w:sz="0" w:space="0" w:color="auto"/>
                <w:bottom w:val="none" w:sz="0" w:space="0" w:color="auto"/>
                <w:right w:val="none" w:sz="0" w:space="0" w:color="auto"/>
              </w:divBdr>
              <w:divsChild>
                <w:div w:id="865213187">
                  <w:marLeft w:val="0"/>
                  <w:marRight w:val="0"/>
                  <w:marTop w:val="0"/>
                  <w:marBottom w:val="0"/>
                  <w:divBdr>
                    <w:top w:val="none" w:sz="0" w:space="0" w:color="auto"/>
                    <w:left w:val="none" w:sz="0" w:space="0" w:color="auto"/>
                    <w:bottom w:val="none" w:sz="0" w:space="0" w:color="auto"/>
                    <w:right w:val="none" w:sz="0" w:space="0" w:color="auto"/>
                  </w:divBdr>
                </w:div>
              </w:divsChild>
            </w:div>
            <w:div w:id="491869110">
              <w:marLeft w:val="0"/>
              <w:marRight w:val="0"/>
              <w:marTop w:val="0"/>
              <w:marBottom w:val="0"/>
              <w:divBdr>
                <w:top w:val="none" w:sz="0" w:space="0" w:color="auto"/>
                <w:left w:val="none" w:sz="0" w:space="0" w:color="auto"/>
                <w:bottom w:val="none" w:sz="0" w:space="0" w:color="auto"/>
                <w:right w:val="none" w:sz="0" w:space="0" w:color="auto"/>
              </w:divBdr>
              <w:divsChild>
                <w:div w:id="6057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2180">
          <w:marLeft w:val="0"/>
          <w:marRight w:val="0"/>
          <w:marTop w:val="0"/>
          <w:marBottom w:val="0"/>
          <w:divBdr>
            <w:top w:val="none" w:sz="0" w:space="0" w:color="auto"/>
            <w:left w:val="none" w:sz="0" w:space="0" w:color="auto"/>
            <w:bottom w:val="none" w:sz="0" w:space="0" w:color="auto"/>
            <w:right w:val="none" w:sz="0" w:space="0" w:color="auto"/>
          </w:divBdr>
          <w:divsChild>
            <w:div w:id="2082407903">
              <w:marLeft w:val="0"/>
              <w:marRight w:val="0"/>
              <w:marTop w:val="0"/>
              <w:marBottom w:val="0"/>
              <w:divBdr>
                <w:top w:val="none" w:sz="0" w:space="0" w:color="auto"/>
                <w:left w:val="none" w:sz="0" w:space="0" w:color="auto"/>
                <w:bottom w:val="none" w:sz="0" w:space="0" w:color="auto"/>
                <w:right w:val="none" w:sz="0" w:space="0" w:color="auto"/>
              </w:divBdr>
              <w:divsChild>
                <w:div w:id="570654172">
                  <w:marLeft w:val="0"/>
                  <w:marRight w:val="0"/>
                  <w:marTop w:val="0"/>
                  <w:marBottom w:val="0"/>
                  <w:divBdr>
                    <w:top w:val="none" w:sz="0" w:space="0" w:color="auto"/>
                    <w:left w:val="none" w:sz="0" w:space="0" w:color="auto"/>
                    <w:bottom w:val="none" w:sz="0" w:space="0" w:color="auto"/>
                    <w:right w:val="none" w:sz="0" w:space="0" w:color="auto"/>
                  </w:divBdr>
                </w:div>
              </w:divsChild>
            </w:div>
            <w:div w:id="696468687">
              <w:marLeft w:val="0"/>
              <w:marRight w:val="0"/>
              <w:marTop w:val="0"/>
              <w:marBottom w:val="0"/>
              <w:divBdr>
                <w:top w:val="none" w:sz="0" w:space="0" w:color="auto"/>
                <w:left w:val="none" w:sz="0" w:space="0" w:color="auto"/>
                <w:bottom w:val="none" w:sz="0" w:space="0" w:color="auto"/>
                <w:right w:val="none" w:sz="0" w:space="0" w:color="auto"/>
              </w:divBdr>
              <w:divsChild>
                <w:div w:id="936670968">
                  <w:marLeft w:val="0"/>
                  <w:marRight w:val="0"/>
                  <w:marTop w:val="0"/>
                  <w:marBottom w:val="0"/>
                  <w:divBdr>
                    <w:top w:val="none" w:sz="0" w:space="0" w:color="auto"/>
                    <w:left w:val="none" w:sz="0" w:space="0" w:color="auto"/>
                    <w:bottom w:val="none" w:sz="0" w:space="0" w:color="auto"/>
                    <w:right w:val="none" w:sz="0" w:space="0" w:color="auto"/>
                  </w:divBdr>
                </w:div>
              </w:divsChild>
            </w:div>
            <w:div w:id="1637880346">
              <w:marLeft w:val="0"/>
              <w:marRight w:val="0"/>
              <w:marTop w:val="0"/>
              <w:marBottom w:val="0"/>
              <w:divBdr>
                <w:top w:val="none" w:sz="0" w:space="0" w:color="auto"/>
                <w:left w:val="none" w:sz="0" w:space="0" w:color="auto"/>
                <w:bottom w:val="none" w:sz="0" w:space="0" w:color="auto"/>
                <w:right w:val="none" w:sz="0" w:space="0" w:color="auto"/>
              </w:divBdr>
              <w:divsChild>
                <w:div w:id="1515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89">
          <w:marLeft w:val="0"/>
          <w:marRight w:val="0"/>
          <w:marTop w:val="0"/>
          <w:marBottom w:val="0"/>
          <w:divBdr>
            <w:top w:val="none" w:sz="0" w:space="0" w:color="auto"/>
            <w:left w:val="none" w:sz="0" w:space="0" w:color="auto"/>
            <w:bottom w:val="none" w:sz="0" w:space="0" w:color="auto"/>
            <w:right w:val="none" w:sz="0" w:space="0" w:color="auto"/>
          </w:divBdr>
          <w:divsChild>
            <w:div w:id="809440673">
              <w:marLeft w:val="0"/>
              <w:marRight w:val="0"/>
              <w:marTop w:val="0"/>
              <w:marBottom w:val="0"/>
              <w:divBdr>
                <w:top w:val="none" w:sz="0" w:space="0" w:color="auto"/>
                <w:left w:val="none" w:sz="0" w:space="0" w:color="auto"/>
                <w:bottom w:val="none" w:sz="0" w:space="0" w:color="auto"/>
                <w:right w:val="none" w:sz="0" w:space="0" w:color="auto"/>
              </w:divBdr>
              <w:divsChild>
                <w:div w:id="624235289">
                  <w:marLeft w:val="0"/>
                  <w:marRight w:val="0"/>
                  <w:marTop w:val="0"/>
                  <w:marBottom w:val="0"/>
                  <w:divBdr>
                    <w:top w:val="none" w:sz="0" w:space="0" w:color="auto"/>
                    <w:left w:val="none" w:sz="0" w:space="0" w:color="auto"/>
                    <w:bottom w:val="none" w:sz="0" w:space="0" w:color="auto"/>
                    <w:right w:val="none" w:sz="0" w:space="0" w:color="auto"/>
                  </w:divBdr>
                </w:div>
              </w:divsChild>
            </w:div>
            <w:div w:id="1584802863">
              <w:marLeft w:val="0"/>
              <w:marRight w:val="0"/>
              <w:marTop w:val="0"/>
              <w:marBottom w:val="0"/>
              <w:divBdr>
                <w:top w:val="none" w:sz="0" w:space="0" w:color="auto"/>
                <w:left w:val="none" w:sz="0" w:space="0" w:color="auto"/>
                <w:bottom w:val="none" w:sz="0" w:space="0" w:color="auto"/>
                <w:right w:val="none" w:sz="0" w:space="0" w:color="auto"/>
              </w:divBdr>
              <w:divsChild>
                <w:div w:id="150876212">
                  <w:marLeft w:val="0"/>
                  <w:marRight w:val="0"/>
                  <w:marTop w:val="0"/>
                  <w:marBottom w:val="0"/>
                  <w:divBdr>
                    <w:top w:val="none" w:sz="0" w:space="0" w:color="auto"/>
                    <w:left w:val="none" w:sz="0" w:space="0" w:color="auto"/>
                    <w:bottom w:val="none" w:sz="0" w:space="0" w:color="auto"/>
                    <w:right w:val="none" w:sz="0" w:space="0" w:color="auto"/>
                  </w:divBdr>
                </w:div>
              </w:divsChild>
            </w:div>
            <w:div w:id="898125403">
              <w:marLeft w:val="0"/>
              <w:marRight w:val="0"/>
              <w:marTop w:val="0"/>
              <w:marBottom w:val="0"/>
              <w:divBdr>
                <w:top w:val="none" w:sz="0" w:space="0" w:color="auto"/>
                <w:left w:val="none" w:sz="0" w:space="0" w:color="auto"/>
                <w:bottom w:val="none" w:sz="0" w:space="0" w:color="auto"/>
                <w:right w:val="none" w:sz="0" w:space="0" w:color="auto"/>
              </w:divBdr>
              <w:divsChild>
                <w:div w:id="737019569">
                  <w:marLeft w:val="0"/>
                  <w:marRight w:val="0"/>
                  <w:marTop w:val="0"/>
                  <w:marBottom w:val="0"/>
                  <w:divBdr>
                    <w:top w:val="none" w:sz="0" w:space="0" w:color="auto"/>
                    <w:left w:val="none" w:sz="0" w:space="0" w:color="auto"/>
                    <w:bottom w:val="none" w:sz="0" w:space="0" w:color="auto"/>
                    <w:right w:val="none" w:sz="0" w:space="0" w:color="auto"/>
                  </w:divBdr>
                </w:div>
              </w:divsChild>
            </w:div>
            <w:div w:id="1826045709">
              <w:marLeft w:val="0"/>
              <w:marRight w:val="0"/>
              <w:marTop w:val="0"/>
              <w:marBottom w:val="0"/>
              <w:divBdr>
                <w:top w:val="none" w:sz="0" w:space="0" w:color="auto"/>
                <w:left w:val="none" w:sz="0" w:space="0" w:color="auto"/>
                <w:bottom w:val="none" w:sz="0" w:space="0" w:color="auto"/>
                <w:right w:val="none" w:sz="0" w:space="0" w:color="auto"/>
              </w:divBdr>
              <w:divsChild>
                <w:div w:id="29333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32284">
          <w:marLeft w:val="0"/>
          <w:marRight w:val="0"/>
          <w:marTop w:val="0"/>
          <w:marBottom w:val="0"/>
          <w:divBdr>
            <w:top w:val="none" w:sz="0" w:space="0" w:color="auto"/>
            <w:left w:val="none" w:sz="0" w:space="0" w:color="auto"/>
            <w:bottom w:val="none" w:sz="0" w:space="0" w:color="auto"/>
            <w:right w:val="none" w:sz="0" w:space="0" w:color="auto"/>
          </w:divBdr>
          <w:divsChild>
            <w:div w:id="1336416318">
              <w:marLeft w:val="0"/>
              <w:marRight w:val="0"/>
              <w:marTop w:val="0"/>
              <w:marBottom w:val="0"/>
              <w:divBdr>
                <w:top w:val="none" w:sz="0" w:space="0" w:color="auto"/>
                <w:left w:val="none" w:sz="0" w:space="0" w:color="auto"/>
                <w:bottom w:val="none" w:sz="0" w:space="0" w:color="auto"/>
                <w:right w:val="none" w:sz="0" w:space="0" w:color="auto"/>
              </w:divBdr>
              <w:divsChild>
                <w:div w:id="1306854576">
                  <w:marLeft w:val="0"/>
                  <w:marRight w:val="0"/>
                  <w:marTop w:val="0"/>
                  <w:marBottom w:val="0"/>
                  <w:divBdr>
                    <w:top w:val="none" w:sz="0" w:space="0" w:color="auto"/>
                    <w:left w:val="none" w:sz="0" w:space="0" w:color="auto"/>
                    <w:bottom w:val="none" w:sz="0" w:space="0" w:color="auto"/>
                    <w:right w:val="none" w:sz="0" w:space="0" w:color="auto"/>
                  </w:divBdr>
                </w:div>
              </w:divsChild>
            </w:div>
            <w:div w:id="421151454">
              <w:marLeft w:val="0"/>
              <w:marRight w:val="0"/>
              <w:marTop w:val="0"/>
              <w:marBottom w:val="0"/>
              <w:divBdr>
                <w:top w:val="none" w:sz="0" w:space="0" w:color="auto"/>
                <w:left w:val="none" w:sz="0" w:space="0" w:color="auto"/>
                <w:bottom w:val="none" w:sz="0" w:space="0" w:color="auto"/>
                <w:right w:val="none" w:sz="0" w:space="0" w:color="auto"/>
              </w:divBdr>
              <w:divsChild>
                <w:div w:id="582642359">
                  <w:marLeft w:val="0"/>
                  <w:marRight w:val="0"/>
                  <w:marTop w:val="0"/>
                  <w:marBottom w:val="0"/>
                  <w:divBdr>
                    <w:top w:val="none" w:sz="0" w:space="0" w:color="auto"/>
                    <w:left w:val="none" w:sz="0" w:space="0" w:color="auto"/>
                    <w:bottom w:val="none" w:sz="0" w:space="0" w:color="auto"/>
                    <w:right w:val="none" w:sz="0" w:space="0" w:color="auto"/>
                  </w:divBdr>
                </w:div>
              </w:divsChild>
            </w:div>
            <w:div w:id="736174262">
              <w:marLeft w:val="0"/>
              <w:marRight w:val="0"/>
              <w:marTop w:val="0"/>
              <w:marBottom w:val="0"/>
              <w:divBdr>
                <w:top w:val="none" w:sz="0" w:space="0" w:color="auto"/>
                <w:left w:val="none" w:sz="0" w:space="0" w:color="auto"/>
                <w:bottom w:val="none" w:sz="0" w:space="0" w:color="auto"/>
                <w:right w:val="none" w:sz="0" w:space="0" w:color="auto"/>
              </w:divBdr>
              <w:divsChild>
                <w:div w:id="14271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0642">
          <w:marLeft w:val="0"/>
          <w:marRight w:val="0"/>
          <w:marTop w:val="0"/>
          <w:marBottom w:val="0"/>
          <w:divBdr>
            <w:top w:val="none" w:sz="0" w:space="0" w:color="auto"/>
            <w:left w:val="none" w:sz="0" w:space="0" w:color="auto"/>
            <w:bottom w:val="none" w:sz="0" w:space="0" w:color="auto"/>
            <w:right w:val="none" w:sz="0" w:space="0" w:color="auto"/>
          </w:divBdr>
          <w:divsChild>
            <w:div w:id="1473988275">
              <w:marLeft w:val="0"/>
              <w:marRight w:val="0"/>
              <w:marTop w:val="0"/>
              <w:marBottom w:val="0"/>
              <w:divBdr>
                <w:top w:val="none" w:sz="0" w:space="0" w:color="auto"/>
                <w:left w:val="none" w:sz="0" w:space="0" w:color="auto"/>
                <w:bottom w:val="none" w:sz="0" w:space="0" w:color="auto"/>
                <w:right w:val="none" w:sz="0" w:space="0" w:color="auto"/>
              </w:divBdr>
              <w:divsChild>
                <w:div w:id="1644501049">
                  <w:marLeft w:val="0"/>
                  <w:marRight w:val="0"/>
                  <w:marTop w:val="0"/>
                  <w:marBottom w:val="0"/>
                  <w:divBdr>
                    <w:top w:val="none" w:sz="0" w:space="0" w:color="auto"/>
                    <w:left w:val="none" w:sz="0" w:space="0" w:color="auto"/>
                    <w:bottom w:val="none" w:sz="0" w:space="0" w:color="auto"/>
                    <w:right w:val="none" w:sz="0" w:space="0" w:color="auto"/>
                  </w:divBdr>
                </w:div>
              </w:divsChild>
            </w:div>
            <w:div w:id="1938714510">
              <w:marLeft w:val="0"/>
              <w:marRight w:val="0"/>
              <w:marTop w:val="0"/>
              <w:marBottom w:val="0"/>
              <w:divBdr>
                <w:top w:val="none" w:sz="0" w:space="0" w:color="auto"/>
                <w:left w:val="none" w:sz="0" w:space="0" w:color="auto"/>
                <w:bottom w:val="none" w:sz="0" w:space="0" w:color="auto"/>
                <w:right w:val="none" w:sz="0" w:space="0" w:color="auto"/>
              </w:divBdr>
              <w:divsChild>
                <w:div w:id="1627350306">
                  <w:marLeft w:val="0"/>
                  <w:marRight w:val="0"/>
                  <w:marTop w:val="0"/>
                  <w:marBottom w:val="0"/>
                  <w:divBdr>
                    <w:top w:val="none" w:sz="0" w:space="0" w:color="auto"/>
                    <w:left w:val="none" w:sz="0" w:space="0" w:color="auto"/>
                    <w:bottom w:val="none" w:sz="0" w:space="0" w:color="auto"/>
                    <w:right w:val="none" w:sz="0" w:space="0" w:color="auto"/>
                  </w:divBdr>
                </w:div>
              </w:divsChild>
            </w:div>
            <w:div w:id="910655369">
              <w:marLeft w:val="0"/>
              <w:marRight w:val="0"/>
              <w:marTop w:val="0"/>
              <w:marBottom w:val="0"/>
              <w:divBdr>
                <w:top w:val="none" w:sz="0" w:space="0" w:color="auto"/>
                <w:left w:val="none" w:sz="0" w:space="0" w:color="auto"/>
                <w:bottom w:val="none" w:sz="0" w:space="0" w:color="auto"/>
                <w:right w:val="none" w:sz="0" w:space="0" w:color="auto"/>
              </w:divBdr>
              <w:divsChild>
                <w:div w:id="10326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2472">
          <w:marLeft w:val="0"/>
          <w:marRight w:val="0"/>
          <w:marTop w:val="0"/>
          <w:marBottom w:val="0"/>
          <w:divBdr>
            <w:top w:val="none" w:sz="0" w:space="0" w:color="auto"/>
            <w:left w:val="none" w:sz="0" w:space="0" w:color="auto"/>
            <w:bottom w:val="none" w:sz="0" w:space="0" w:color="auto"/>
            <w:right w:val="none" w:sz="0" w:space="0" w:color="auto"/>
          </w:divBdr>
          <w:divsChild>
            <w:div w:id="11735208">
              <w:marLeft w:val="0"/>
              <w:marRight w:val="0"/>
              <w:marTop w:val="0"/>
              <w:marBottom w:val="0"/>
              <w:divBdr>
                <w:top w:val="none" w:sz="0" w:space="0" w:color="auto"/>
                <w:left w:val="none" w:sz="0" w:space="0" w:color="auto"/>
                <w:bottom w:val="none" w:sz="0" w:space="0" w:color="auto"/>
                <w:right w:val="none" w:sz="0" w:space="0" w:color="auto"/>
              </w:divBdr>
              <w:divsChild>
                <w:div w:id="1980452085">
                  <w:marLeft w:val="0"/>
                  <w:marRight w:val="0"/>
                  <w:marTop w:val="0"/>
                  <w:marBottom w:val="0"/>
                  <w:divBdr>
                    <w:top w:val="none" w:sz="0" w:space="0" w:color="auto"/>
                    <w:left w:val="none" w:sz="0" w:space="0" w:color="auto"/>
                    <w:bottom w:val="none" w:sz="0" w:space="0" w:color="auto"/>
                    <w:right w:val="none" w:sz="0" w:space="0" w:color="auto"/>
                  </w:divBdr>
                </w:div>
              </w:divsChild>
            </w:div>
            <w:div w:id="663558516">
              <w:marLeft w:val="0"/>
              <w:marRight w:val="0"/>
              <w:marTop w:val="0"/>
              <w:marBottom w:val="0"/>
              <w:divBdr>
                <w:top w:val="none" w:sz="0" w:space="0" w:color="auto"/>
                <w:left w:val="none" w:sz="0" w:space="0" w:color="auto"/>
                <w:bottom w:val="none" w:sz="0" w:space="0" w:color="auto"/>
                <w:right w:val="none" w:sz="0" w:space="0" w:color="auto"/>
              </w:divBdr>
              <w:divsChild>
                <w:div w:id="1992560865">
                  <w:marLeft w:val="0"/>
                  <w:marRight w:val="0"/>
                  <w:marTop w:val="0"/>
                  <w:marBottom w:val="0"/>
                  <w:divBdr>
                    <w:top w:val="none" w:sz="0" w:space="0" w:color="auto"/>
                    <w:left w:val="none" w:sz="0" w:space="0" w:color="auto"/>
                    <w:bottom w:val="none" w:sz="0" w:space="0" w:color="auto"/>
                    <w:right w:val="none" w:sz="0" w:space="0" w:color="auto"/>
                  </w:divBdr>
                </w:div>
              </w:divsChild>
            </w:div>
            <w:div w:id="1292249245">
              <w:marLeft w:val="0"/>
              <w:marRight w:val="0"/>
              <w:marTop w:val="0"/>
              <w:marBottom w:val="0"/>
              <w:divBdr>
                <w:top w:val="none" w:sz="0" w:space="0" w:color="auto"/>
                <w:left w:val="none" w:sz="0" w:space="0" w:color="auto"/>
                <w:bottom w:val="none" w:sz="0" w:space="0" w:color="auto"/>
                <w:right w:val="none" w:sz="0" w:space="0" w:color="auto"/>
              </w:divBdr>
              <w:divsChild>
                <w:div w:id="586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8398">
          <w:marLeft w:val="0"/>
          <w:marRight w:val="0"/>
          <w:marTop w:val="0"/>
          <w:marBottom w:val="0"/>
          <w:divBdr>
            <w:top w:val="none" w:sz="0" w:space="0" w:color="auto"/>
            <w:left w:val="none" w:sz="0" w:space="0" w:color="auto"/>
            <w:bottom w:val="none" w:sz="0" w:space="0" w:color="auto"/>
            <w:right w:val="none" w:sz="0" w:space="0" w:color="auto"/>
          </w:divBdr>
          <w:divsChild>
            <w:div w:id="1528832587">
              <w:marLeft w:val="0"/>
              <w:marRight w:val="0"/>
              <w:marTop w:val="0"/>
              <w:marBottom w:val="0"/>
              <w:divBdr>
                <w:top w:val="none" w:sz="0" w:space="0" w:color="auto"/>
                <w:left w:val="none" w:sz="0" w:space="0" w:color="auto"/>
                <w:bottom w:val="none" w:sz="0" w:space="0" w:color="auto"/>
                <w:right w:val="none" w:sz="0" w:space="0" w:color="auto"/>
              </w:divBdr>
              <w:divsChild>
                <w:div w:id="1168788111">
                  <w:marLeft w:val="0"/>
                  <w:marRight w:val="0"/>
                  <w:marTop w:val="0"/>
                  <w:marBottom w:val="0"/>
                  <w:divBdr>
                    <w:top w:val="none" w:sz="0" w:space="0" w:color="auto"/>
                    <w:left w:val="none" w:sz="0" w:space="0" w:color="auto"/>
                    <w:bottom w:val="none" w:sz="0" w:space="0" w:color="auto"/>
                    <w:right w:val="none" w:sz="0" w:space="0" w:color="auto"/>
                  </w:divBdr>
                </w:div>
              </w:divsChild>
            </w:div>
            <w:div w:id="1237517440">
              <w:marLeft w:val="0"/>
              <w:marRight w:val="0"/>
              <w:marTop w:val="0"/>
              <w:marBottom w:val="0"/>
              <w:divBdr>
                <w:top w:val="none" w:sz="0" w:space="0" w:color="auto"/>
                <w:left w:val="none" w:sz="0" w:space="0" w:color="auto"/>
                <w:bottom w:val="none" w:sz="0" w:space="0" w:color="auto"/>
                <w:right w:val="none" w:sz="0" w:space="0" w:color="auto"/>
              </w:divBdr>
              <w:divsChild>
                <w:div w:id="634988562">
                  <w:marLeft w:val="0"/>
                  <w:marRight w:val="0"/>
                  <w:marTop w:val="0"/>
                  <w:marBottom w:val="0"/>
                  <w:divBdr>
                    <w:top w:val="none" w:sz="0" w:space="0" w:color="auto"/>
                    <w:left w:val="none" w:sz="0" w:space="0" w:color="auto"/>
                    <w:bottom w:val="none" w:sz="0" w:space="0" w:color="auto"/>
                    <w:right w:val="none" w:sz="0" w:space="0" w:color="auto"/>
                  </w:divBdr>
                </w:div>
              </w:divsChild>
            </w:div>
            <w:div w:id="408040584">
              <w:marLeft w:val="0"/>
              <w:marRight w:val="0"/>
              <w:marTop w:val="0"/>
              <w:marBottom w:val="0"/>
              <w:divBdr>
                <w:top w:val="none" w:sz="0" w:space="0" w:color="auto"/>
                <w:left w:val="none" w:sz="0" w:space="0" w:color="auto"/>
                <w:bottom w:val="none" w:sz="0" w:space="0" w:color="auto"/>
                <w:right w:val="none" w:sz="0" w:space="0" w:color="auto"/>
              </w:divBdr>
              <w:divsChild>
                <w:div w:id="4468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06089">
          <w:marLeft w:val="0"/>
          <w:marRight w:val="0"/>
          <w:marTop w:val="0"/>
          <w:marBottom w:val="0"/>
          <w:divBdr>
            <w:top w:val="none" w:sz="0" w:space="0" w:color="auto"/>
            <w:left w:val="none" w:sz="0" w:space="0" w:color="auto"/>
            <w:bottom w:val="none" w:sz="0" w:space="0" w:color="auto"/>
            <w:right w:val="none" w:sz="0" w:space="0" w:color="auto"/>
          </w:divBdr>
          <w:divsChild>
            <w:div w:id="1816530415">
              <w:marLeft w:val="0"/>
              <w:marRight w:val="0"/>
              <w:marTop w:val="0"/>
              <w:marBottom w:val="0"/>
              <w:divBdr>
                <w:top w:val="none" w:sz="0" w:space="0" w:color="auto"/>
                <w:left w:val="none" w:sz="0" w:space="0" w:color="auto"/>
                <w:bottom w:val="none" w:sz="0" w:space="0" w:color="auto"/>
                <w:right w:val="none" w:sz="0" w:space="0" w:color="auto"/>
              </w:divBdr>
              <w:divsChild>
                <w:div w:id="751632617">
                  <w:marLeft w:val="0"/>
                  <w:marRight w:val="0"/>
                  <w:marTop w:val="0"/>
                  <w:marBottom w:val="0"/>
                  <w:divBdr>
                    <w:top w:val="none" w:sz="0" w:space="0" w:color="auto"/>
                    <w:left w:val="none" w:sz="0" w:space="0" w:color="auto"/>
                    <w:bottom w:val="none" w:sz="0" w:space="0" w:color="auto"/>
                    <w:right w:val="none" w:sz="0" w:space="0" w:color="auto"/>
                  </w:divBdr>
                </w:div>
              </w:divsChild>
            </w:div>
            <w:div w:id="336470280">
              <w:marLeft w:val="0"/>
              <w:marRight w:val="0"/>
              <w:marTop w:val="0"/>
              <w:marBottom w:val="0"/>
              <w:divBdr>
                <w:top w:val="none" w:sz="0" w:space="0" w:color="auto"/>
                <w:left w:val="none" w:sz="0" w:space="0" w:color="auto"/>
                <w:bottom w:val="none" w:sz="0" w:space="0" w:color="auto"/>
                <w:right w:val="none" w:sz="0" w:space="0" w:color="auto"/>
              </w:divBdr>
              <w:divsChild>
                <w:div w:id="5739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1575">
      <w:bodyDiv w:val="1"/>
      <w:marLeft w:val="0"/>
      <w:marRight w:val="0"/>
      <w:marTop w:val="0"/>
      <w:marBottom w:val="0"/>
      <w:divBdr>
        <w:top w:val="none" w:sz="0" w:space="0" w:color="auto"/>
        <w:left w:val="none" w:sz="0" w:space="0" w:color="auto"/>
        <w:bottom w:val="none" w:sz="0" w:space="0" w:color="auto"/>
        <w:right w:val="none" w:sz="0" w:space="0" w:color="auto"/>
      </w:divBdr>
      <w:divsChild>
        <w:div w:id="492456413">
          <w:marLeft w:val="0"/>
          <w:marRight w:val="0"/>
          <w:marTop w:val="0"/>
          <w:marBottom w:val="0"/>
          <w:divBdr>
            <w:top w:val="none" w:sz="0" w:space="0" w:color="auto"/>
            <w:left w:val="none" w:sz="0" w:space="0" w:color="auto"/>
            <w:bottom w:val="none" w:sz="0" w:space="0" w:color="auto"/>
            <w:right w:val="none" w:sz="0" w:space="0" w:color="auto"/>
          </w:divBdr>
          <w:divsChild>
            <w:div w:id="718668703">
              <w:marLeft w:val="0"/>
              <w:marRight w:val="0"/>
              <w:marTop w:val="0"/>
              <w:marBottom w:val="0"/>
              <w:divBdr>
                <w:top w:val="none" w:sz="0" w:space="0" w:color="auto"/>
                <w:left w:val="none" w:sz="0" w:space="0" w:color="auto"/>
                <w:bottom w:val="none" w:sz="0" w:space="0" w:color="auto"/>
                <w:right w:val="none" w:sz="0" w:space="0" w:color="auto"/>
              </w:divBdr>
              <w:divsChild>
                <w:div w:id="2063478805">
                  <w:marLeft w:val="0"/>
                  <w:marRight w:val="0"/>
                  <w:marTop w:val="0"/>
                  <w:marBottom w:val="0"/>
                  <w:divBdr>
                    <w:top w:val="none" w:sz="0" w:space="0" w:color="auto"/>
                    <w:left w:val="none" w:sz="0" w:space="0" w:color="auto"/>
                    <w:bottom w:val="none" w:sz="0" w:space="0" w:color="auto"/>
                    <w:right w:val="none" w:sz="0" w:space="0" w:color="auto"/>
                  </w:divBdr>
                </w:div>
              </w:divsChild>
            </w:div>
            <w:div w:id="308823128">
              <w:marLeft w:val="0"/>
              <w:marRight w:val="0"/>
              <w:marTop w:val="0"/>
              <w:marBottom w:val="0"/>
              <w:divBdr>
                <w:top w:val="none" w:sz="0" w:space="0" w:color="auto"/>
                <w:left w:val="none" w:sz="0" w:space="0" w:color="auto"/>
                <w:bottom w:val="none" w:sz="0" w:space="0" w:color="auto"/>
                <w:right w:val="none" w:sz="0" w:space="0" w:color="auto"/>
              </w:divBdr>
              <w:divsChild>
                <w:div w:id="1932666359">
                  <w:marLeft w:val="0"/>
                  <w:marRight w:val="0"/>
                  <w:marTop w:val="0"/>
                  <w:marBottom w:val="0"/>
                  <w:divBdr>
                    <w:top w:val="none" w:sz="0" w:space="0" w:color="auto"/>
                    <w:left w:val="none" w:sz="0" w:space="0" w:color="auto"/>
                    <w:bottom w:val="none" w:sz="0" w:space="0" w:color="auto"/>
                    <w:right w:val="none" w:sz="0" w:space="0" w:color="auto"/>
                  </w:divBdr>
                </w:div>
              </w:divsChild>
            </w:div>
            <w:div w:id="588780823">
              <w:marLeft w:val="0"/>
              <w:marRight w:val="0"/>
              <w:marTop w:val="0"/>
              <w:marBottom w:val="0"/>
              <w:divBdr>
                <w:top w:val="none" w:sz="0" w:space="0" w:color="auto"/>
                <w:left w:val="none" w:sz="0" w:space="0" w:color="auto"/>
                <w:bottom w:val="none" w:sz="0" w:space="0" w:color="auto"/>
                <w:right w:val="none" w:sz="0" w:space="0" w:color="auto"/>
              </w:divBdr>
              <w:divsChild>
                <w:div w:id="1869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2749">
          <w:marLeft w:val="0"/>
          <w:marRight w:val="0"/>
          <w:marTop w:val="0"/>
          <w:marBottom w:val="0"/>
          <w:divBdr>
            <w:top w:val="none" w:sz="0" w:space="0" w:color="auto"/>
            <w:left w:val="none" w:sz="0" w:space="0" w:color="auto"/>
            <w:bottom w:val="none" w:sz="0" w:space="0" w:color="auto"/>
            <w:right w:val="none" w:sz="0" w:space="0" w:color="auto"/>
          </w:divBdr>
          <w:divsChild>
            <w:div w:id="2042129497">
              <w:marLeft w:val="0"/>
              <w:marRight w:val="0"/>
              <w:marTop w:val="0"/>
              <w:marBottom w:val="0"/>
              <w:divBdr>
                <w:top w:val="none" w:sz="0" w:space="0" w:color="auto"/>
                <w:left w:val="none" w:sz="0" w:space="0" w:color="auto"/>
                <w:bottom w:val="none" w:sz="0" w:space="0" w:color="auto"/>
                <w:right w:val="none" w:sz="0" w:space="0" w:color="auto"/>
              </w:divBdr>
              <w:divsChild>
                <w:div w:id="331957553">
                  <w:marLeft w:val="0"/>
                  <w:marRight w:val="0"/>
                  <w:marTop w:val="0"/>
                  <w:marBottom w:val="0"/>
                  <w:divBdr>
                    <w:top w:val="none" w:sz="0" w:space="0" w:color="auto"/>
                    <w:left w:val="none" w:sz="0" w:space="0" w:color="auto"/>
                    <w:bottom w:val="none" w:sz="0" w:space="0" w:color="auto"/>
                    <w:right w:val="none" w:sz="0" w:space="0" w:color="auto"/>
                  </w:divBdr>
                </w:div>
              </w:divsChild>
            </w:div>
            <w:div w:id="201983879">
              <w:marLeft w:val="0"/>
              <w:marRight w:val="0"/>
              <w:marTop w:val="0"/>
              <w:marBottom w:val="0"/>
              <w:divBdr>
                <w:top w:val="none" w:sz="0" w:space="0" w:color="auto"/>
                <w:left w:val="none" w:sz="0" w:space="0" w:color="auto"/>
                <w:bottom w:val="none" w:sz="0" w:space="0" w:color="auto"/>
                <w:right w:val="none" w:sz="0" w:space="0" w:color="auto"/>
              </w:divBdr>
              <w:divsChild>
                <w:div w:id="1269704483">
                  <w:marLeft w:val="0"/>
                  <w:marRight w:val="0"/>
                  <w:marTop w:val="0"/>
                  <w:marBottom w:val="0"/>
                  <w:divBdr>
                    <w:top w:val="none" w:sz="0" w:space="0" w:color="auto"/>
                    <w:left w:val="none" w:sz="0" w:space="0" w:color="auto"/>
                    <w:bottom w:val="none" w:sz="0" w:space="0" w:color="auto"/>
                    <w:right w:val="none" w:sz="0" w:space="0" w:color="auto"/>
                  </w:divBdr>
                </w:div>
              </w:divsChild>
            </w:div>
            <w:div w:id="1719931614">
              <w:marLeft w:val="0"/>
              <w:marRight w:val="0"/>
              <w:marTop w:val="0"/>
              <w:marBottom w:val="0"/>
              <w:divBdr>
                <w:top w:val="none" w:sz="0" w:space="0" w:color="auto"/>
                <w:left w:val="none" w:sz="0" w:space="0" w:color="auto"/>
                <w:bottom w:val="none" w:sz="0" w:space="0" w:color="auto"/>
                <w:right w:val="none" w:sz="0" w:space="0" w:color="auto"/>
              </w:divBdr>
              <w:divsChild>
                <w:div w:id="109917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336">
          <w:marLeft w:val="0"/>
          <w:marRight w:val="0"/>
          <w:marTop w:val="0"/>
          <w:marBottom w:val="0"/>
          <w:divBdr>
            <w:top w:val="none" w:sz="0" w:space="0" w:color="auto"/>
            <w:left w:val="none" w:sz="0" w:space="0" w:color="auto"/>
            <w:bottom w:val="none" w:sz="0" w:space="0" w:color="auto"/>
            <w:right w:val="none" w:sz="0" w:space="0" w:color="auto"/>
          </w:divBdr>
          <w:divsChild>
            <w:div w:id="1358774901">
              <w:marLeft w:val="0"/>
              <w:marRight w:val="0"/>
              <w:marTop w:val="0"/>
              <w:marBottom w:val="0"/>
              <w:divBdr>
                <w:top w:val="none" w:sz="0" w:space="0" w:color="auto"/>
                <w:left w:val="none" w:sz="0" w:space="0" w:color="auto"/>
                <w:bottom w:val="none" w:sz="0" w:space="0" w:color="auto"/>
                <w:right w:val="none" w:sz="0" w:space="0" w:color="auto"/>
              </w:divBdr>
              <w:divsChild>
                <w:div w:id="1635866592">
                  <w:marLeft w:val="0"/>
                  <w:marRight w:val="0"/>
                  <w:marTop w:val="0"/>
                  <w:marBottom w:val="0"/>
                  <w:divBdr>
                    <w:top w:val="none" w:sz="0" w:space="0" w:color="auto"/>
                    <w:left w:val="none" w:sz="0" w:space="0" w:color="auto"/>
                    <w:bottom w:val="none" w:sz="0" w:space="0" w:color="auto"/>
                    <w:right w:val="none" w:sz="0" w:space="0" w:color="auto"/>
                  </w:divBdr>
                </w:div>
              </w:divsChild>
            </w:div>
            <w:div w:id="2053650332">
              <w:marLeft w:val="0"/>
              <w:marRight w:val="0"/>
              <w:marTop w:val="0"/>
              <w:marBottom w:val="0"/>
              <w:divBdr>
                <w:top w:val="none" w:sz="0" w:space="0" w:color="auto"/>
                <w:left w:val="none" w:sz="0" w:space="0" w:color="auto"/>
                <w:bottom w:val="none" w:sz="0" w:space="0" w:color="auto"/>
                <w:right w:val="none" w:sz="0" w:space="0" w:color="auto"/>
              </w:divBdr>
              <w:divsChild>
                <w:div w:id="788276320">
                  <w:marLeft w:val="0"/>
                  <w:marRight w:val="0"/>
                  <w:marTop w:val="0"/>
                  <w:marBottom w:val="0"/>
                  <w:divBdr>
                    <w:top w:val="none" w:sz="0" w:space="0" w:color="auto"/>
                    <w:left w:val="none" w:sz="0" w:space="0" w:color="auto"/>
                    <w:bottom w:val="none" w:sz="0" w:space="0" w:color="auto"/>
                    <w:right w:val="none" w:sz="0" w:space="0" w:color="auto"/>
                  </w:divBdr>
                </w:div>
              </w:divsChild>
            </w:div>
            <w:div w:id="217666055">
              <w:marLeft w:val="0"/>
              <w:marRight w:val="0"/>
              <w:marTop w:val="0"/>
              <w:marBottom w:val="0"/>
              <w:divBdr>
                <w:top w:val="none" w:sz="0" w:space="0" w:color="auto"/>
                <w:left w:val="none" w:sz="0" w:space="0" w:color="auto"/>
                <w:bottom w:val="none" w:sz="0" w:space="0" w:color="auto"/>
                <w:right w:val="none" w:sz="0" w:space="0" w:color="auto"/>
              </w:divBdr>
              <w:divsChild>
                <w:div w:id="204401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0896">
          <w:marLeft w:val="0"/>
          <w:marRight w:val="0"/>
          <w:marTop w:val="0"/>
          <w:marBottom w:val="0"/>
          <w:divBdr>
            <w:top w:val="none" w:sz="0" w:space="0" w:color="auto"/>
            <w:left w:val="none" w:sz="0" w:space="0" w:color="auto"/>
            <w:bottom w:val="none" w:sz="0" w:space="0" w:color="auto"/>
            <w:right w:val="none" w:sz="0" w:space="0" w:color="auto"/>
          </w:divBdr>
          <w:divsChild>
            <w:div w:id="6568006">
              <w:marLeft w:val="0"/>
              <w:marRight w:val="0"/>
              <w:marTop w:val="0"/>
              <w:marBottom w:val="0"/>
              <w:divBdr>
                <w:top w:val="none" w:sz="0" w:space="0" w:color="auto"/>
                <w:left w:val="none" w:sz="0" w:space="0" w:color="auto"/>
                <w:bottom w:val="none" w:sz="0" w:space="0" w:color="auto"/>
                <w:right w:val="none" w:sz="0" w:space="0" w:color="auto"/>
              </w:divBdr>
              <w:divsChild>
                <w:div w:id="962543350">
                  <w:marLeft w:val="0"/>
                  <w:marRight w:val="0"/>
                  <w:marTop w:val="0"/>
                  <w:marBottom w:val="0"/>
                  <w:divBdr>
                    <w:top w:val="none" w:sz="0" w:space="0" w:color="auto"/>
                    <w:left w:val="none" w:sz="0" w:space="0" w:color="auto"/>
                    <w:bottom w:val="none" w:sz="0" w:space="0" w:color="auto"/>
                    <w:right w:val="none" w:sz="0" w:space="0" w:color="auto"/>
                  </w:divBdr>
                </w:div>
              </w:divsChild>
            </w:div>
            <w:div w:id="1524435633">
              <w:marLeft w:val="0"/>
              <w:marRight w:val="0"/>
              <w:marTop w:val="0"/>
              <w:marBottom w:val="0"/>
              <w:divBdr>
                <w:top w:val="none" w:sz="0" w:space="0" w:color="auto"/>
                <w:left w:val="none" w:sz="0" w:space="0" w:color="auto"/>
                <w:bottom w:val="none" w:sz="0" w:space="0" w:color="auto"/>
                <w:right w:val="none" w:sz="0" w:space="0" w:color="auto"/>
              </w:divBdr>
              <w:divsChild>
                <w:div w:id="1729571435">
                  <w:marLeft w:val="0"/>
                  <w:marRight w:val="0"/>
                  <w:marTop w:val="0"/>
                  <w:marBottom w:val="0"/>
                  <w:divBdr>
                    <w:top w:val="none" w:sz="0" w:space="0" w:color="auto"/>
                    <w:left w:val="none" w:sz="0" w:space="0" w:color="auto"/>
                    <w:bottom w:val="none" w:sz="0" w:space="0" w:color="auto"/>
                    <w:right w:val="none" w:sz="0" w:space="0" w:color="auto"/>
                  </w:divBdr>
                </w:div>
              </w:divsChild>
            </w:div>
            <w:div w:id="1441030883">
              <w:marLeft w:val="0"/>
              <w:marRight w:val="0"/>
              <w:marTop w:val="0"/>
              <w:marBottom w:val="0"/>
              <w:divBdr>
                <w:top w:val="none" w:sz="0" w:space="0" w:color="auto"/>
                <w:left w:val="none" w:sz="0" w:space="0" w:color="auto"/>
                <w:bottom w:val="none" w:sz="0" w:space="0" w:color="auto"/>
                <w:right w:val="none" w:sz="0" w:space="0" w:color="auto"/>
              </w:divBdr>
              <w:divsChild>
                <w:div w:id="6440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09355">
          <w:marLeft w:val="0"/>
          <w:marRight w:val="0"/>
          <w:marTop w:val="0"/>
          <w:marBottom w:val="0"/>
          <w:divBdr>
            <w:top w:val="none" w:sz="0" w:space="0" w:color="auto"/>
            <w:left w:val="none" w:sz="0" w:space="0" w:color="auto"/>
            <w:bottom w:val="none" w:sz="0" w:space="0" w:color="auto"/>
            <w:right w:val="none" w:sz="0" w:space="0" w:color="auto"/>
          </w:divBdr>
          <w:divsChild>
            <w:div w:id="1143155749">
              <w:marLeft w:val="0"/>
              <w:marRight w:val="0"/>
              <w:marTop w:val="0"/>
              <w:marBottom w:val="0"/>
              <w:divBdr>
                <w:top w:val="none" w:sz="0" w:space="0" w:color="auto"/>
                <w:left w:val="none" w:sz="0" w:space="0" w:color="auto"/>
                <w:bottom w:val="none" w:sz="0" w:space="0" w:color="auto"/>
                <w:right w:val="none" w:sz="0" w:space="0" w:color="auto"/>
              </w:divBdr>
              <w:divsChild>
                <w:div w:id="1026709075">
                  <w:marLeft w:val="0"/>
                  <w:marRight w:val="0"/>
                  <w:marTop w:val="0"/>
                  <w:marBottom w:val="0"/>
                  <w:divBdr>
                    <w:top w:val="none" w:sz="0" w:space="0" w:color="auto"/>
                    <w:left w:val="none" w:sz="0" w:space="0" w:color="auto"/>
                    <w:bottom w:val="none" w:sz="0" w:space="0" w:color="auto"/>
                    <w:right w:val="none" w:sz="0" w:space="0" w:color="auto"/>
                  </w:divBdr>
                </w:div>
              </w:divsChild>
            </w:div>
            <w:div w:id="991562618">
              <w:marLeft w:val="0"/>
              <w:marRight w:val="0"/>
              <w:marTop w:val="0"/>
              <w:marBottom w:val="0"/>
              <w:divBdr>
                <w:top w:val="none" w:sz="0" w:space="0" w:color="auto"/>
                <w:left w:val="none" w:sz="0" w:space="0" w:color="auto"/>
                <w:bottom w:val="none" w:sz="0" w:space="0" w:color="auto"/>
                <w:right w:val="none" w:sz="0" w:space="0" w:color="auto"/>
              </w:divBdr>
              <w:divsChild>
                <w:div w:id="93745658">
                  <w:marLeft w:val="0"/>
                  <w:marRight w:val="0"/>
                  <w:marTop w:val="0"/>
                  <w:marBottom w:val="0"/>
                  <w:divBdr>
                    <w:top w:val="none" w:sz="0" w:space="0" w:color="auto"/>
                    <w:left w:val="none" w:sz="0" w:space="0" w:color="auto"/>
                    <w:bottom w:val="none" w:sz="0" w:space="0" w:color="auto"/>
                    <w:right w:val="none" w:sz="0" w:space="0" w:color="auto"/>
                  </w:divBdr>
                </w:div>
              </w:divsChild>
            </w:div>
            <w:div w:id="29769164">
              <w:marLeft w:val="0"/>
              <w:marRight w:val="0"/>
              <w:marTop w:val="0"/>
              <w:marBottom w:val="0"/>
              <w:divBdr>
                <w:top w:val="none" w:sz="0" w:space="0" w:color="auto"/>
                <w:left w:val="none" w:sz="0" w:space="0" w:color="auto"/>
                <w:bottom w:val="none" w:sz="0" w:space="0" w:color="auto"/>
                <w:right w:val="none" w:sz="0" w:space="0" w:color="auto"/>
              </w:divBdr>
              <w:divsChild>
                <w:div w:id="1705787143">
                  <w:marLeft w:val="0"/>
                  <w:marRight w:val="0"/>
                  <w:marTop w:val="0"/>
                  <w:marBottom w:val="0"/>
                  <w:divBdr>
                    <w:top w:val="none" w:sz="0" w:space="0" w:color="auto"/>
                    <w:left w:val="none" w:sz="0" w:space="0" w:color="auto"/>
                    <w:bottom w:val="none" w:sz="0" w:space="0" w:color="auto"/>
                    <w:right w:val="none" w:sz="0" w:space="0" w:color="auto"/>
                  </w:divBdr>
                </w:div>
              </w:divsChild>
            </w:div>
            <w:div w:id="1301692456">
              <w:marLeft w:val="0"/>
              <w:marRight w:val="0"/>
              <w:marTop w:val="0"/>
              <w:marBottom w:val="0"/>
              <w:divBdr>
                <w:top w:val="none" w:sz="0" w:space="0" w:color="auto"/>
                <w:left w:val="none" w:sz="0" w:space="0" w:color="auto"/>
                <w:bottom w:val="none" w:sz="0" w:space="0" w:color="auto"/>
                <w:right w:val="none" w:sz="0" w:space="0" w:color="auto"/>
              </w:divBdr>
              <w:divsChild>
                <w:div w:id="15251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4425">
          <w:marLeft w:val="0"/>
          <w:marRight w:val="0"/>
          <w:marTop w:val="0"/>
          <w:marBottom w:val="0"/>
          <w:divBdr>
            <w:top w:val="none" w:sz="0" w:space="0" w:color="auto"/>
            <w:left w:val="none" w:sz="0" w:space="0" w:color="auto"/>
            <w:bottom w:val="none" w:sz="0" w:space="0" w:color="auto"/>
            <w:right w:val="none" w:sz="0" w:space="0" w:color="auto"/>
          </w:divBdr>
          <w:divsChild>
            <w:div w:id="1410421789">
              <w:marLeft w:val="0"/>
              <w:marRight w:val="0"/>
              <w:marTop w:val="0"/>
              <w:marBottom w:val="0"/>
              <w:divBdr>
                <w:top w:val="none" w:sz="0" w:space="0" w:color="auto"/>
                <w:left w:val="none" w:sz="0" w:space="0" w:color="auto"/>
                <w:bottom w:val="none" w:sz="0" w:space="0" w:color="auto"/>
                <w:right w:val="none" w:sz="0" w:space="0" w:color="auto"/>
              </w:divBdr>
              <w:divsChild>
                <w:div w:id="952639639">
                  <w:marLeft w:val="0"/>
                  <w:marRight w:val="0"/>
                  <w:marTop w:val="0"/>
                  <w:marBottom w:val="0"/>
                  <w:divBdr>
                    <w:top w:val="none" w:sz="0" w:space="0" w:color="auto"/>
                    <w:left w:val="none" w:sz="0" w:space="0" w:color="auto"/>
                    <w:bottom w:val="none" w:sz="0" w:space="0" w:color="auto"/>
                    <w:right w:val="none" w:sz="0" w:space="0" w:color="auto"/>
                  </w:divBdr>
                </w:div>
              </w:divsChild>
            </w:div>
            <w:div w:id="53504819">
              <w:marLeft w:val="0"/>
              <w:marRight w:val="0"/>
              <w:marTop w:val="0"/>
              <w:marBottom w:val="0"/>
              <w:divBdr>
                <w:top w:val="none" w:sz="0" w:space="0" w:color="auto"/>
                <w:left w:val="none" w:sz="0" w:space="0" w:color="auto"/>
                <w:bottom w:val="none" w:sz="0" w:space="0" w:color="auto"/>
                <w:right w:val="none" w:sz="0" w:space="0" w:color="auto"/>
              </w:divBdr>
              <w:divsChild>
                <w:div w:id="242304302">
                  <w:marLeft w:val="0"/>
                  <w:marRight w:val="0"/>
                  <w:marTop w:val="0"/>
                  <w:marBottom w:val="0"/>
                  <w:divBdr>
                    <w:top w:val="none" w:sz="0" w:space="0" w:color="auto"/>
                    <w:left w:val="none" w:sz="0" w:space="0" w:color="auto"/>
                    <w:bottom w:val="none" w:sz="0" w:space="0" w:color="auto"/>
                    <w:right w:val="none" w:sz="0" w:space="0" w:color="auto"/>
                  </w:divBdr>
                </w:div>
              </w:divsChild>
            </w:div>
            <w:div w:id="1957902532">
              <w:marLeft w:val="0"/>
              <w:marRight w:val="0"/>
              <w:marTop w:val="0"/>
              <w:marBottom w:val="0"/>
              <w:divBdr>
                <w:top w:val="none" w:sz="0" w:space="0" w:color="auto"/>
                <w:left w:val="none" w:sz="0" w:space="0" w:color="auto"/>
                <w:bottom w:val="none" w:sz="0" w:space="0" w:color="auto"/>
                <w:right w:val="none" w:sz="0" w:space="0" w:color="auto"/>
              </w:divBdr>
              <w:divsChild>
                <w:div w:id="7380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4394">
          <w:marLeft w:val="0"/>
          <w:marRight w:val="0"/>
          <w:marTop w:val="0"/>
          <w:marBottom w:val="0"/>
          <w:divBdr>
            <w:top w:val="none" w:sz="0" w:space="0" w:color="auto"/>
            <w:left w:val="none" w:sz="0" w:space="0" w:color="auto"/>
            <w:bottom w:val="none" w:sz="0" w:space="0" w:color="auto"/>
            <w:right w:val="none" w:sz="0" w:space="0" w:color="auto"/>
          </w:divBdr>
          <w:divsChild>
            <w:div w:id="608050720">
              <w:marLeft w:val="0"/>
              <w:marRight w:val="0"/>
              <w:marTop w:val="0"/>
              <w:marBottom w:val="0"/>
              <w:divBdr>
                <w:top w:val="none" w:sz="0" w:space="0" w:color="auto"/>
                <w:left w:val="none" w:sz="0" w:space="0" w:color="auto"/>
                <w:bottom w:val="none" w:sz="0" w:space="0" w:color="auto"/>
                <w:right w:val="none" w:sz="0" w:space="0" w:color="auto"/>
              </w:divBdr>
              <w:divsChild>
                <w:div w:id="1829977900">
                  <w:marLeft w:val="0"/>
                  <w:marRight w:val="0"/>
                  <w:marTop w:val="0"/>
                  <w:marBottom w:val="0"/>
                  <w:divBdr>
                    <w:top w:val="none" w:sz="0" w:space="0" w:color="auto"/>
                    <w:left w:val="none" w:sz="0" w:space="0" w:color="auto"/>
                    <w:bottom w:val="none" w:sz="0" w:space="0" w:color="auto"/>
                    <w:right w:val="none" w:sz="0" w:space="0" w:color="auto"/>
                  </w:divBdr>
                </w:div>
              </w:divsChild>
            </w:div>
            <w:div w:id="1278609088">
              <w:marLeft w:val="0"/>
              <w:marRight w:val="0"/>
              <w:marTop w:val="0"/>
              <w:marBottom w:val="0"/>
              <w:divBdr>
                <w:top w:val="none" w:sz="0" w:space="0" w:color="auto"/>
                <w:left w:val="none" w:sz="0" w:space="0" w:color="auto"/>
                <w:bottom w:val="none" w:sz="0" w:space="0" w:color="auto"/>
                <w:right w:val="none" w:sz="0" w:space="0" w:color="auto"/>
              </w:divBdr>
              <w:divsChild>
                <w:div w:id="1301426408">
                  <w:marLeft w:val="0"/>
                  <w:marRight w:val="0"/>
                  <w:marTop w:val="0"/>
                  <w:marBottom w:val="0"/>
                  <w:divBdr>
                    <w:top w:val="none" w:sz="0" w:space="0" w:color="auto"/>
                    <w:left w:val="none" w:sz="0" w:space="0" w:color="auto"/>
                    <w:bottom w:val="none" w:sz="0" w:space="0" w:color="auto"/>
                    <w:right w:val="none" w:sz="0" w:space="0" w:color="auto"/>
                  </w:divBdr>
                </w:div>
              </w:divsChild>
            </w:div>
            <w:div w:id="1755543937">
              <w:marLeft w:val="0"/>
              <w:marRight w:val="0"/>
              <w:marTop w:val="0"/>
              <w:marBottom w:val="0"/>
              <w:divBdr>
                <w:top w:val="none" w:sz="0" w:space="0" w:color="auto"/>
                <w:left w:val="none" w:sz="0" w:space="0" w:color="auto"/>
                <w:bottom w:val="none" w:sz="0" w:space="0" w:color="auto"/>
                <w:right w:val="none" w:sz="0" w:space="0" w:color="auto"/>
              </w:divBdr>
              <w:divsChild>
                <w:div w:id="18551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8537">
          <w:marLeft w:val="0"/>
          <w:marRight w:val="0"/>
          <w:marTop w:val="0"/>
          <w:marBottom w:val="0"/>
          <w:divBdr>
            <w:top w:val="none" w:sz="0" w:space="0" w:color="auto"/>
            <w:left w:val="none" w:sz="0" w:space="0" w:color="auto"/>
            <w:bottom w:val="none" w:sz="0" w:space="0" w:color="auto"/>
            <w:right w:val="none" w:sz="0" w:space="0" w:color="auto"/>
          </w:divBdr>
          <w:divsChild>
            <w:div w:id="1653482777">
              <w:marLeft w:val="0"/>
              <w:marRight w:val="0"/>
              <w:marTop w:val="0"/>
              <w:marBottom w:val="0"/>
              <w:divBdr>
                <w:top w:val="none" w:sz="0" w:space="0" w:color="auto"/>
                <w:left w:val="none" w:sz="0" w:space="0" w:color="auto"/>
                <w:bottom w:val="none" w:sz="0" w:space="0" w:color="auto"/>
                <w:right w:val="none" w:sz="0" w:space="0" w:color="auto"/>
              </w:divBdr>
              <w:divsChild>
                <w:div w:id="1501694245">
                  <w:marLeft w:val="0"/>
                  <w:marRight w:val="0"/>
                  <w:marTop w:val="0"/>
                  <w:marBottom w:val="0"/>
                  <w:divBdr>
                    <w:top w:val="none" w:sz="0" w:space="0" w:color="auto"/>
                    <w:left w:val="none" w:sz="0" w:space="0" w:color="auto"/>
                    <w:bottom w:val="none" w:sz="0" w:space="0" w:color="auto"/>
                    <w:right w:val="none" w:sz="0" w:space="0" w:color="auto"/>
                  </w:divBdr>
                </w:div>
              </w:divsChild>
            </w:div>
            <w:div w:id="1495099353">
              <w:marLeft w:val="0"/>
              <w:marRight w:val="0"/>
              <w:marTop w:val="0"/>
              <w:marBottom w:val="0"/>
              <w:divBdr>
                <w:top w:val="none" w:sz="0" w:space="0" w:color="auto"/>
                <w:left w:val="none" w:sz="0" w:space="0" w:color="auto"/>
                <w:bottom w:val="none" w:sz="0" w:space="0" w:color="auto"/>
                <w:right w:val="none" w:sz="0" w:space="0" w:color="auto"/>
              </w:divBdr>
              <w:divsChild>
                <w:div w:id="935334031">
                  <w:marLeft w:val="0"/>
                  <w:marRight w:val="0"/>
                  <w:marTop w:val="0"/>
                  <w:marBottom w:val="0"/>
                  <w:divBdr>
                    <w:top w:val="none" w:sz="0" w:space="0" w:color="auto"/>
                    <w:left w:val="none" w:sz="0" w:space="0" w:color="auto"/>
                    <w:bottom w:val="none" w:sz="0" w:space="0" w:color="auto"/>
                    <w:right w:val="none" w:sz="0" w:space="0" w:color="auto"/>
                  </w:divBdr>
                </w:div>
              </w:divsChild>
            </w:div>
            <w:div w:id="856163299">
              <w:marLeft w:val="0"/>
              <w:marRight w:val="0"/>
              <w:marTop w:val="0"/>
              <w:marBottom w:val="0"/>
              <w:divBdr>
                <w:top w:val="none" w:sz="0" w:space="0" w:color="auto"/>
                <w:left w:val="none" w:sz="0" w:space="0" w:color="auto"/>
                <w:bottom w:val="none" w:sz="0" w:space="0" w:color="auto"/>
                <w:right w:val="none" w:sz="0" w:space="0" w:color="auto"/>
              </w:divBdr>
              <w:divsChild>
                <w:div w:id="3611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2460">
          <w:marLeft w:val="0"/>
          <w:marRight w:val="0"/>
          <w:marTop w:val="0"/>
          <w:marBottom w:val="0"/>
          <w:divBdr>
            <w:top w:val="none" w:sz="0" w:space="0" w:color="auto"/>
            <w:left w:val="none" w:sz="0" w:space="0" w:color="auto"/>
            <w:bottom w:val="none" w:sz="0" w:space="0" w:color="auto"/>
            <w:right w:val="none" w:sz="0" w:space="0" w:color="auto"/>
          </w:divBdr>
          <w:divsChild>
            <w:div w:id="1104690143">
              <w:marLeft w:val="0"/>
              <w:marRight w:val="0"/>
              <w:marTop w:val="0"/>
              <w:marBottom w:val="0"/>
              <w:divBdr>
                <w:top w:val="none" w:sz="0" w:space="0" w:color="auto"/>
                <w:left w:val="none" w:sz="0" w:space="0" w:color="auto"/>
                <w:bottom w:val="none" w:sz="0" w:space="0" w:color="auto"/>
                <w:right w:val="none" w:sz="0" w:space="0" w:color="auto"/>
              </w:divBdr>
              <w:divsChild>
                <w:div w:id="1712681220">
                  <w:marLeft w:val="0"/>
                  <w:marRight w:val="0"/>
                  <w:marTop w:val="0"/>
                  <w:marBottom w:val="0"/>
                  <w:divBdr>
                    <w:top w:val="none" w:sz="0" w:space="0" w:color="auto"/>
                    <w:left w:val="none" w:sz="0" w:space="0" w:color="auto"/>
                    <w:bottom w:val="none" w:sz="0" w:space="0" w:color="auto"/>
                    <w:right w:val="none" w:sz="0" w:space="0" w:color="auto"/>
                  </w:divBdr>
                </w:div>
              </w:divsChild>
            </w:div>
            <w:div w:id="1078287445">
              <w:marLeft w:val="0"/>
              <w:marRight w:val="0"/>
              <w:marTop w:val="0"/>
              <w:marBottom w:val="0"/>
              <w:divBdr>
                <w:top w:val="none" w:sz="0" w:space="0" w:color="auto"/>
                <w:left w:val="none" w:sz="0" w:space="0" w:color="auto"/>
                <w:bottom w:val="none" w:sz="0" w:space="0" w:color="auto"/>
                <w:right w:val="none" w:sz="0" w:space="0" w:color="auto"/>
              </w:divBdr>
              <w:divsChild>
                <w:div w:id="1816606195">
                  <w:marLeft w:val="0"/>
                  <w:marRight w:val="0"/>
                  <w:marTop w:val="0"/>
                  <w:marBottom w:val="0"/>
                  <w:divBdr>
                    <w:top w:val="none" w:sz="0" w:space="0" w:color="auto"/>
                    <w:left w:val="none" w:sz="0" w:space="0" w:color="auto"/>
                    <w:bottom w:val="none" w:sz="0" w:space="0" w:color="auto"/>
                    <w:right w:val="none" w:sz="0" w:space="0" w:color="auto"/>
                  </w:divBdr>
                </w:div>
              </w:divsChild>
            </w:div>
            <w:div w:id="1990670475">
              <w:marLeft w:val="0"/>
              <w:marRight w:val="0"/>
              <w:marTop w:val="0"/>
              <w:marBottom w:val="0"/>
              <w:divBdr>
                <w:top w:val="none" w:sz="0" w:space="0" w:color="auto"/>
                <w:left w:val="none" w:sz="0" w:space="0" w:color="auto"/>
                <w:bottom w:val="none" w:sz="0" w:space="0" w:color="auto"/>
                <w:right w:val="none" w:sz="0" w:space="0" w:color="auto"/>
              </w:divBdr>
              <w:divsChild>
                <w:div w:id="14500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6668">
          <w:marLeft w:val="0"/>
          <w:marRight w:val="0"/>
          <w:marTop w:val="0"/>
          <w:marBottom w:val="0"/>
          <w:divBdr>
            <w:top w:val="none" w:sz="0" w:space="0" w:color="auto"/>
            <w:left w:val="none" w:sz="0" w:space="0" w:color="auto"/>
            <w:bottom w:val="none" w:sz="0" w:space="0" w:color="auto"/>
            <w:right w:val="none" w:sz="0" w:space="0" w:color="auto"/>
          </w:divBdr>
          <w:divsChild>
            <w:div w:id="1065572451">
              <w:marLeft w:val="0"/>
              <w:marRight w:val="0"/>
              <w:marTop w:val="0"/>
              <w:marBottom w:val="0"/>
              <w:divBdr>
                <w:top w:val="none" w:sz="0" w:space="0" w:color="auto"/>
                <w:left w:val="none" w:sz="0" w:space="0" w:color="auto"/>
                <w:bottom w:val="none" w:sz="0" w:space="0" w:color="auto"/>
                <w:right w:val="none" w:sz="0" w:space="0" w:color="auto"/>
              </w:divBdr>
              <w:divsChild>
                <w:div w:id="573779189">
                  <w:marLeft w:val="0"/>
                  <w:marRight w:val="0"/>
                  <w:marTop w:val="0"/>
                  <w:marBottom w:val="0"/>
                  <w:divBdr>
                    <w:top w:val="none" w:sz="0" w:space="0" w:color="auto"/>
                    <w:left w:val="none" w:sz="0" w:space="0" w:color="auto"/>
                    <w:bottom w:val="none" w:sz="0" w:space="0" w:color="auto"/>
                    <w:right w:val="none" w:sz="0" w:space="0" w:color="auto"/>
                  </w:divBdr>
                </w:div>
              </w:divsChild>
            </w:div>
            <w:div w:id="915556682">
              <w:marLeft w:val="0"/>
              <w:marRight w:val="0"/>
              <w:marTop w:val="0"/>
              <w:marBottom w:val="0"/>
              <w:divBdr>
                <w:top w:val="none" w:sz="0" w:space="0" w:color="auto"/>
                <w:left w:val="none" w:sz="0" w:space="0" w:color="auto"/>
                <w:bottom w:val="none" w:sz="0" w:space="0" w:color="auto"/>
                <w:right w:val="none" w:sz="0" w:space="0" w:color="auto"/>
              </w:divBdr>
              <w:divsChild>
                <w:div w:id="17234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77758">
      <w:bodyDiv w:val="1"/>
      <w:marLeft w:val="0"/>
      <w:marRight w:val="0"/>
      <w:marTop w:val="0"/>
      <w:marBottom w:val="0"/>
      <w:divBdr>
        <w:top w:val="none" w:sz="0" w:space="0" w:color="auto"/>
        <w:left w:val="none" w:sz="0" w:space="0" w:color="auto"/>
        <w:bottom w:val="none" w:sz="0" w:space="0" w:color="auto"/>
        <w:right w:val="none" w:sz="0" w:space="0" w:color="auto"/>
      </w:divBdr>
    </w:div>
    <w:div w:id="1940525617">
      <w:bodyDiv w:val="1"/>
      <w:marLeft w:val="0"/>
      <w:marRight w:val="0"/>
      <w:marTop w:val="0"/>
      <w:marBottom w:val="0"/>
      <w:divBdr>
        <w:top w:val="none" w:sz="0" w:space="0" w:color="auto"/>
        <w:left w:val="none" w:sz="0" w:space="0" w:color="auto"/>
        <w:bottom w:val="none" w:sz="0" w:space="0" w:color="auto"/>
        <w:right w:val="none" w:sz="0" w:space="0" w:color="auto"/>
      </w:divBdr>
      <w:divsChild>
        <w:div w:id="597371648">
          <w:marLeft w:val="0"/>
          <w:marRight w:val="0"/>
          <w:marTop w:val="0"/>
          <w:marBottom w:val="0"/>
          <w:divBdr>
            <w:top w:val="none" w:sz="0" w:space="0" w:color="auto"/>
            <w:left w:val="none" w:sz="0" w:space="0" w:color="auto"/>
            <w:bottom w:val="none" w:sz="0" w:space="0" w:color="auto"/>
            <w:right w:val="none" w:sz="0" w:space="0" w:color="auto"/>
          </w:divBdr>
          <w:divsChild>
            <w:div w:id="1502503023">
              <w:marLeft w:val="0"/>
              <w:marRight w:val="0"/>
              <w:marTop w:val="0"/>
              <w:marBottom w:val="0"/>
              <w:divBdr>
                <w:top w:val="none" w:sz="0" w:space="0" w:color="auto"/>
                <w:left w:val="none" w:sz="0" w:space="0" w:color="auto"/>
                <w:bottom w:val="none" w:sz="0" w:space="0" w:color="auto"/>
                <w:right w:val="none" w:sz="0" w:space="0" w:color="auto"/>
              </w:divBdr>
              <w:divsChild>
                <w:div w:id="225995232">
                  <w:marLeft w:val="0"/>
                  <w:marRight w:val="0"/>
                  <w:marTop w:val="0"/>
                  <w:marBottom w:val="0"/>
                  <w:divBdr>
                    <w:top w:val="none" w:sz="0" w:space="0" w:color="auto"/>
                    <w:left w:val="none" w:sz="0" w:space="0" w:color="auto"/>
                    <w:bottom w:val="none" w:sz="0" w:space="0" w:color="auto"/>
                    <w:right w:val="none" w:sz="0" w:space="0" w:color="auto"/>
                  </w:divBdr>
                </w:div>
              </w:divsChild>
            </w:div>
            <w:div w:id="1115951708">
              <w:marLeft w:val="0"/>
              <w:marRight w:val="0"/>
              <w:marTop w:val="0"/>
              <w:marBottom w:val="0"/>
              <w:divBdr>
                <w:top w:val="none" w:sz="0" w:space="0" w:color="auto"/>
                <w:left w:val="none" w:sz="0" w:space="0" w:color="auto"/>
                <w:bottom w:val="none" w:sz="0" w:space="0" w:color="auto"/>
                <w:right w:val="none" w:sz="0" w:space="0" w:color="auto"/>
              </w:divBdr>
              <w:divsChild>
                <w:div w:id="270011878">
                  <w:marLeft w:val="0"/>
                  <w:marRight w:val="0"/>
                  <w:marTop w:val="0"/>
                  <w:marBottom w:val="0"/>
                  <w:divBdr>
                    <w:top w:val="none" w:sz="0" w:space="0" w:color="auto"/>
                    <w:left w:val="none" w:sz="0" w:space="0" w:color="auto"/>
                    <w:bottom w:val="none" w:sz="0" w:space="0" w:color="auto"/>
                    <w:right w:val="none" w:sz="0" w:space="0" w:color="auto"/>
                  </w:divBdr>
                </w:div>
              </w:divsChild>
            </w:div>
            <w:div w:id="902641316">
              <w:marLeft w:val="0"/>
              <w:marRight w:val="0"/>
              <w:marTop w:val="0"/>
              <w:marBottom w:val="0"/>
              <w:divBdr>
                <w:top w:val="none" w:sz="0" w:space="0" w:color="auto"/>
                <w:left w:val="none" w:sz="0" w:space="0" w:color="auto"/>
                <w:bottom w:val="none" w:sz="0" w:space="0" w:color="auto"/>
                <w:right w:val="none" w:sz="0" w:space="0" w:color="auto"/>
              </w:divBdr>
              <w:divsChild>
                <w:div w:id="1598176658">
                  <w:marLeft w:val="0"/>
                  <w:marRight w:val="0"/>
                  <w:marTop w:val="0"/>
                  <w:marBottom w:val="0"/>
                  <w:divBdr>
                    <w:top w:val="none" w:sz="0" w:space="0" w:color="auto"/>
                    <w:left w:val="none" w:sz="0" w:space="0" w:color="auto"/>
                    <w:bottom w:val="none" w:sz="0" w:space="0" w:color="auto"/>
                    <w:right w:val="none" w:sz="0" w:space="0" w:color="auto"/>
                  </w:divBdr>
                </w:div>
              </w:divsChild>
            </w:div>
            <w:div w:id="352269907">
              <w:marLeft w:val="0"/>
              <w:marRight w:val="0"/>
              <w:marTop w:val="0"/>
              <w:marBottom w:val="0"/>
              <w:divBdr>
                <w:top w:val="none" w:sz="0" w:space="0" w:color="auto"/>
                <w:left w:val="none" w:sz="0" w:space="0" w:color="auto"/>
                <w:bottom w:val="none" w:sz="0" w:space="0" w:color="auto"/>
                <w:right w:val="none" w:sz="0" w:space="0" w:color="auto"/>
              </w:divBdr>
              <w:divsChild>
                <w:div w:id="11375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5303">
          <w:marLeft w:val="0"/>
          <w:marRight w:val="0"/>
          <w:marTop w:val="0"/>
          <w:marBottom w:val="0"/>
          <w:divBdr>
            <w:top w:val="none" w:sz="0" w:space="0" w:color="auto"/>
            <w:left w:val="none" w:sz="0" w:space="0" w:color="auto"/>
            <w:bottom w:val="none" w:sz="0" w:space="0" w:color="auto"/>
            <w:right w:val="none" w:sz="0" w:space="0" w:color="auto"/>
          </w:divBdr>
          <w:divsChild>
            <w:div w:id="1249730674">
              <w:marLeft w:val="0"/>
              <w:marRight w:val="0"/>
              <w:marTop w:val="0"/>
              <w:marBottom w:val="0"/>
              <w:divBdr>
                <w:top w:val="none" w:sz="0" w:space="0" w:color="auto"/>
                <w:left w:val="none" w:sz="0" w:space="0" w:color="auto"/>
                <w:bottom w:val="none" w:sz="0" w:space="0" w:color="auto"/>
                <w:right w:val="none" w:sz="0" w:space="0" w:color="auto"/>
              </w:divBdr>
              <w:divsChild>
                <w:div w:id="700085451">
                  <w:marLeft w:val="0"/>
                  <w:marRight w:val="0"/>
                  <w:marTop w:val="0"/>
                  <w:marBottom w:val="0"/>
                  <w:divBdr>
                    <w:top w:val="none" w:sz="0" w:space="0" w:color="auto"/>
                    <w:left w:val="none" w:sz="0" w:space="0" w:color="auto"/>
                    <w:bottom w:val="none" w:sz="0" w:space="0" w:color="auto"/>
                    <w:right w:val="none" w:sz="0" w:space="0" w:color="auto"/>
                  </w:divBdr>
                </w:div>
              </w:divsChild>
            </w:div>
            <w:div w:id="1576940634">
              <w:marLeft w:val="0"/>
              <w:marRight w:val="0"/>
              <w:marTop w:val="0"/>
              <w:marBottom w:val="0"/>
              <w:divBdr>
                <w:top w:val="none" w:sz="0" w:space="0" w:color="auto"/>
                <w:left w:val="none" w:sz="0" w:space="0" w:color="auto"/>
                <w:bottom w:val="none" w:sz="0" w:space="0" w:color="auto"/>
                <w:right w:val="none" w:sz="0" w:space="0" w:color="auto"/>
              </w:divBdr>
              <w:divsChild>
                <w:div w:id="397823821">
                  <w:marLeft w:val="0"/>
                  <w:marRight w:val="0"/>
                  <w:marTop w:val="0"/>
                  <w:marBottom w:val="0"/>
                  <w:divBdr>
                    <w:top w:val="none" w:sz="0" w:space="0" w:color="auto"/>
                    <w:left w:val="none" w:sz="0" w:space="0" w:color="auto"/>
                    <w:bottom w:val="none" w:sz="0" w:space="0" w:color="auto"/>
                    <w:right w:val="none" w:sz="0" w:space="0" w:color="auto"/>
                  </w:divBdr>
                </w:div>
              </w:divsChild>
            </w:div>
            <w:div w:id="73014764">
              <w:marLeft w:val="0"/>
              <w:marRight w:val="0"/>
              <w:marTop w:val="0"/>
              <w:marBottom w:val="0"/>
              <w:divBdr>
                <w:top w:val="none" w:sz="0" w:space="0" w:color="auto"/>
                <w:left w:val="none" w:sz="0" w:space="0" w:color="auto"/>
                <w:bottom w:val="none" w:sz="0" w:space="0" w:color="auto"/>
                <w:right w:val="none" w:sz="0" w:space="0" w:color="auto"/>
              </w:divBdr>
              <w:divsChild>
                <w:div w:id="1129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0649">
          <w:marLeft w:val="0"/>
          <w:marRight w:val="0"/>
          <w:marTop w:val="0"/>
          <w:marBottom w:val="0"/>
          <w:divBdr>
            <w:top w:val="none" w:sz="0" w:space="0" w:color="auto"/>
            <w:left w:val="none" w:sz="0" w:space="0" w:color="auto"/>
            <w:bottom w:val="none" w:sz="0" w:space="0" w:color="auto"/>
            <w:right w:val="none" w:sz="0" w:space="0" w:color="auto"/>
          </w:divBdr>
          <w:divsChild>
            <w:div w:id="1375033924">
              <w:marLeft w:val="0"/>
              <w:marRight w:val="0"/>
              <w:marTop w:val="0"/>
              <w:marBottom w:val="0"/>
              <w:divBdr>
                <w:top w:val="none" w:sz="0" w:space="0" w:color="auto"/>
                <w:left w:val="none" w:sz="0" w:space="0" w:color="auto"/>
                <w:bottom w:val="none" w:sz="0" w:space="0" w:color="auto"/>
                <w:right w:val="none" w:sz="0" w:space="0" w:color="auto"/>
              </w:divBdr>
              <w:divsChild>
                <w:div w:id="960380994">
                  <w:marLeft w:val="0"/>
                  <w:marRight w:val="0"/>
                  <w:marTop w:val="0"/>
                  <w:marBottom w:val="0"/>
                  <w:divBdr>
                    <w:top w:val="none" w:sz="0" w:space="0" w:color="auto"/>
                    <w:left w:val="none" w:sz="0" w:space="0" w:color="auto"/>
                    <w:bottom w:val="none" w:sz="0" w:space="0" w:color="auto"/>
                    <w:right w:val="none" w:sz="0" w:space="0" w:color="auto"/>
                  </w:divBdr>
                </w:div>
              </w:divsChild>
            </w:div>
            <w:div w:id="706221170">
              <w:marLeft w:val="0"/>
              <w:marRight w:val="0"/>
              <w:marTop w:val="0"/>
              <w:marBottom w:val="0"/>
              <w:divBdr>
                <w:top w:val="none" w:sz="0" w:space="0" w:color="auto"/>
                <w:left w:val="none" w:sz="0" w:space="0" w:color="auto"/>
                <w:bottom w:val="none" w:sz="0" w:space="0" w:color="auto"/>
                <w:right w:val="none" w:sz="0" w:space="0" w:color="auto"/>
              </w:divBdr>
              <w:divsChild>
                <w:div w:id="2087416731">
                  <w:marLeft w:val="0"/>
                  <w:marRight w:val="0"/>
                  <w:marTop w:val="0"/>
                  <w:marBottom w:val="0"/>
                  <w:divBdr>
                    <w:top w:val="none" w:sz="0" w:space="0" w:color="auto"/>
                    <w:left w:val="none" w:sz="0" w:space="0" w:color="auto"/>
                    <w:bottom w:val="none" w:sz="0" w:space="0" w:color="auto"/>
                    <w:right w:val="none" w:sz="0" w:space="0" w:color="auto"/>
                  </w:divBdr>
                </w:div>
              </w:divsChild>
            </w:div>
            <w:div w:id="1920669593">
              <w:marLeft w:val="0"/>
              <w:marRight w:val="0"/>
              <w:marTop w:val="0"/>
              <w:marBottom w:val="0"/>
              <w:divBdr>
                <w:top w:val="none" w:sz="0" w:space="0" w:color="auto"/>
                <w:left w:val="none" w:sz="0" w:space="0" w:color="auto"/>
                <w:bottom w:val="none" w:sz="0" w:space="0" w:color="auto"/>
                <w:right w:val="none" w:sz="0" w:space="0" w:color="auto"/>
              </w:divBdr>
              <w:divsChild>
                <w:div w:id="17180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6871">
          <w:marLeft w:val="0"/>
          <w:marRight w:val="0"/>
          <w:marTop w:val="0"/>
          <w:marBottom w:val="0"/>
          <w:divBdr>
            <w:top w:val="none" w:sz="0" w:space="0" w:color="auto"/>
            <w:left w:val="none" w:sz="0" w:space="0" w:color="auto"/>
            <w:bottom w:val="none" w:sz="0" w:space="0" w:color="auto"/>
            <w:right w:val="none" w:sz="0" w:space="0" w:color="auto"/>
          </w:divBdr>
          <w:divsChild>
            <w:div w:id="1652367648">
              <w:marLeft w:val="0"/>
              <w:marRight w:val="0"/>
              <w:marTop w:val="0"/>
              <w:marBottom w:val="0"/>
              <w:divBdr>
                <w:top w:val="none" w:sz="0" w:space="0" w:color="auto"/>
                <w:left w:val="none" w:sz="0" w:space="0" w:color="auto"/>
                <w:bottom w:val="none" w:sz="0" w:space="0" w:color="auto"/>
                <w:right w:val="none" w:sz="0" w:space="0" w:color="auto"/>
              </w:divBdr>
              <w:divsChild>
                <w:div w:id="874393596">
                  <w:marLeft w:val="0"/>
                  <w:marRight w:val="0"/>
                  <w:marTop w:val="0"/>
                  <w:marBottom w:val="0"/>
                  <w:divBdr>
                    <w:top w:val="none" w:sz="0" w:space="0" w:color="auto"/>
                    <w:left w:val="none" w:sz="0" w:space="0" w:color="auto"/>
                    <w:bottom w:val="none" w:sz="0" w:space="0" w:color="auto"/>
                    <w:right w:val="none" w:sz="0" w:space="0" w:color="auto"/>
                  </w:divBdr>
                </w:div>
              </w:divsChild>
            </w:div>
            <w:div w:id="272983774">
              <w:marLeft w:val="0"/>
              <w:marRight w:val="0"/>
              <w:marTop w:val="0"/>
              <w:marBottom w:val="0"/>
              <w:divBdr>
                <w:top w:val="none" w:sz="0" w:space="0" w:color="auto"/>
                <w:left w:val="none" w:sz="0" w:space="0" w:color="auto"/>
                <w:bottom w:val="none" w:sz="0" w:space="0" w:color="auto"/>
                <w:right w:val="none" w:sz="0" w:space="0" w:color="auto"/>
              </w:divBdr>
              <w:divsChild>
                <w:div w:id="1317223789">
                  <w:marLeft w:val="0"/>
                  <w:marRight w:val="0"/>
                  <w:marTop w:val="0"/>
                  <w:marBottom w:val="0"/>
                  <w:divBdr>
                    <w:top w:val="none" w:sz="0" w:space="0" w:color="auto"/>
                    <w:left w:val="none" w:sz="0" w:space="0" w:color="auto"/>
                    <w:bottom w:val="none" w:sz="0" w:space="0" w:color="auto"/>
                    <w:right w:val="none" w:sz="0" w:space="0" w:color="auto"/>
                  </w:divBdr>
                </w:div>
              </w:divsChild>
            </w:div>
            <w:div w:id="1714381251">
              <w:marLeft w:val="0"/>
              <w:marRight w:val="0"/>
              <w:marTop w:val="0"/>
              <w:marBottom w:val="0"/>
              <w:divBdr>
                <w:top w:val="none" w:sz="0" w:space="0" w:color="auto"/>
                <w:left w:val="none" w:sz="0" w:space="0" w:color="auto"/>
                <w:bottom w:val="none" w:sz="0" w:space="0" w:color="auto"/>
                <w:right w:val="none" w:sz="0" w:space="0" w:color="auto"/>
              </w:divBdr>
              <w:divsChild>
                <w:div w:id="21294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98386">
          <w:marLeft w:val="0"/>
          <w:marRight w:val="0"/>
          <w:marTop w:val="0"/>
          <w:marBottom w:val="0"/>
          <w:divBdr>
            <w:top w:val="none" w:sz="0" w:space="0" w:color="auto"/>
            <w:left w:val="none" w:sz="0" w:space="0" w:color="auto"/>
            <w:bottom w:val="none" w:sz="0" w:space="0" w:color="auto"/>
            <w:right w:val="none" w:sz="0" w:space="0" w:color="auto"/>
          </w:divBdr>
          <w:divsChild>
            <w:div w:id="1024984140">
              <w:marLeft w:val="0"/>
              <w:marRight w:val="0"/>
              <w:marTop w:val="0"/>
              <w:marBottom w:val="0"/>
              <w:divBdr>
                <w:top w:val="none" w:sz="0" w:space="0" w:color="auto"/>
                <w:left w:val="none" w:sz="0" w:space="0" w:color="auto"/>
                <w:bottom w:val="none" w:sz="0" w:space="0" w:color="auto"/>
                <w:right w:val="none" w:sz="0" w:space="0" w:color="auto"/>
              </w:divBdr>
              <w:divsChild>
                <w:div w:id="893464564">
                  <w:marLeft w:val="0"/>
                  <w:marRight w:val="0"/>
                  <w:marTop w:val="0"/>
                  <w:marBottom w:val="0"/>
                  <w:divBdr>
                    <w:top w:val="none" w:sz="0" w:space="0" w:color="auto"/>
                    <w:left w:val="none" w:sz="0" w:space="0" w:color="auto"/>
                    <w:bottom w:val="none" w:sz="0" w:space="0" w:color="auto"/>
                    <w:right w:val="none" w:sz="0" w:space="0" w:color="auto"/>
                  </w:divBdr>
                </w:div>
              </w:divsChild>
            </w:div>
            <w:div w:id="1117871013">
              <w:marLeft w:val="0"/>
              <w:marRight w:val="0"/>
              <w:marTop w:val="0"/>
              <w:marBottom w:val="0"/>
              <w:divBdr>
                <w:top w:val="none" w:sz="0" w:space="0" w:color="auto"/>
                <w:left w:val="none" w:sz="0" w:space="0" w:color="auto"/>
                <w:bottom w:val="none" w:sz="0" w:space="0" w:color="auto"/>
                <w:right w:val="none" w:sz="0" w:space="0" w:color="auto"/>
              </w:divBdr>
              <w:divsChild>
                <w:div w:id="1596400574">
                  <w:marLeft w:val="0"/>
                  <w:marRight w:val="0"/>
                  <w:marTop w:val="0"/>
                  <w:marBottom w:val="0"/>
                  <w:divBdr>
                    <w:top w:val="none" w:sz="0" w:space="0" w:color="auto"/>
                    <w:left w:val="none" w:sz="0" w:space="0" w:color="auto"/>
                    <w:bottom w:val="none" w:sz="0" w:space="0" w:color="auto"/>
                    <w:right w:val="none" w:sz="0" w:space="0" w:color="auto"/>
                  </w:divBdr>
                </w:div>
              </w:divsChild>
            </w:div>
            <w:div w:id="352848014">
              <w:marLeft w:val="0"/>
              <w:marRight w:val="0"/>
              <w:marTop w:val="0"/>
              <w:marBottom w:val="0"/>
              <w:divBdr>
                <w:top w:val="none" w:sz="0" w:space="0" w:color="auto"/>
                <w:left w:val="none" w:sz="0" w:space="0" w:color="auto"/>
                <w:bottom w:val="none" w:sz="0" w:space="0" w:color="auto"/>
                <w:right w:val="none" w:sz="0" w:space="0" w:color="auto"/>
              </w:divBdr>
              <w:divsChild>
                <w:div w:id="1597325060">
                  <w:marLeft w:val="0"/>
                  <w:marRight w:val="0"/>
                  <w:marTop w:val="0"/>
                  <w:marBottom w:val="0"/>
                  <w:divBdr>
                    <w:top w:val="none" w:sz="0" w:space="0" w:color="auto"/>
                    <w:left w:val="none" w:sz="0" w:space="0" w:color="auto"/>
                    <w:bottom w:val="none" w:sz="0" w:space="0" w:color="auto"/>
                    <w:right w:val="none" w:sz="0" w:space="0" w:color="auto"/>
                  </w:divBdr>
                </w:div>
              </w:divsChild>
            </w:div>
            <w:div w:id="1696030961">
              <w:marLeft w:val="0"/>
              <w:marRight w:val="0"/>
              <w:marTop w:val="0"/>
              <w:marBottom w:val="0"/>
              <w:divBdr>
                <w:top w:val="none" w:sz="0" w:space="0" w:color="auto"/>
                <w:left w:val="none" w:sz="0" w:space="0" w:color="auto"/>
                <w:bottom w:val="none" w:sz="0" w:space="0" w:color="auto"/>
                <w:right w:val="none" w:sz="0" w:space="0" w:color="auto"/>
              </w:divBdr>
              <w:divsChild>
                <w:div w:id="11821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1323">
          <w:marLeft w:val="0"/>
          <w:marRight w:val="0"/>
          <w:marTop w:val="0"/>
          <w:marBottom w:val="0"/>
          <w:divBdr>
            <w:top w:val="none" w:sz="0" w:space="0" w:color="auto"/>
            <w:left w:val="none" w:sz="0" w:space="0" w:color="auto"/>
            <w:bottom w:val="none" w:sz="0" w:space="0" w:color="auto"/>
            <w:right w:val="none" w:sz="0" w:space="0" w:color="auto"/>
          </w:divBdr>
          <w:divsChild>
            <w:div w:id="317459954">
              <w:marLeft w:val="0"/>
              <w:marRight w:val="0"/>
              <w:marTop w:val="0"/>
              <w:marBottom w:val="0"/>
              <w:divBdr>
                <w:top w:val="none" w:sz="0" w:space="0" w:color="auto"/>
                <w:left w:val="none" w:sz="0" w:space="0" w:color="auto"/>
                <w:bottom w:val="none" w:sz="0" w:space="0" w:color="auto"/>
                <w:right w:val="none" w:sz="0" w:space="0" w:color="auto"/>
              </w:divBdr>
              <w:divsChild>
                <w:div w:id="1632007490">
                  <w:marLeft w:val="0"/>
                  <w:marRight w:val="0"/>
                  <w:marTop w:val="0"/>
                  <w:marBottom w:val="0"/>
                  <w:divBdr>
                    <w:top w:val="none" w:sz="0" w:space="0" w:color="auto"/>
                    <w:left w:val="none" w:sz="0" w:space="0" w:color="auto"/>
                    <w:bottom w:val="none" w:sz="0" w:space="0" w:color="auto"/>
                    <w:right w:val="none" w:sz="0" w:space="0" w:color="auto"/>
                  </w:divBdr>
                </w:div>
              </w:divsChild>
            </w:div>
            <w:div w:id="370229377">
              <w:marLeft w:val="0"/>
              <w:marRight w:val="0"/>
              <w:marTop w:val="0"/>
              <w:marBottom w:val="0"/>
              <w:divBdr>
                <w:top w:val="none" w:sz="0" w:space="0" w:color="auto"/>
                <w:left w:val="none" w:sz="0" w:space="0" w:color="auto"/>
                <w:bottom w:val="none" w:sz="0" w:space="0" w:color="auto"/>
                <w:right w:val="none" w:sz="0" w:space="0" w:color="auto"/>
              </w:divBdr>
              <w:divsChild>
                <w:div w:id="142738339">
                  <w:marLeft w:val="0"/>
                  <w:marRight w:val="0"/>
                  <w:marTop w:val="0"/>
                  <w:marBottom w:val="0"/>
                  <w:divBdr>
                    <w:top w:val="none" w:sz="0" w:space="0" w:color="auto"/>
                    <w:left w:val="none" w:sz="0" w:space="0" w:color="auto"/>
                    <w:bottom w:val="none" w:sz="0" w:space="0" w:color="auto"/>
                    <w:right w:val="none" w:sz="0" w:space="0" w:color="auto"/>
                  </w:divBdr>
                </w:div>
              </w:divsChild>
            </w:div>
            <w:div w:id="1944193118">
              <w:marLeft w:val="0"/>
              <w:marRight w:val="0"/>
              <w:marTop w:val="0"/>
              <w:marBottom w:val="0"/>
              <w:divBdr>
                <w:top w:val="none" w:sz="0" w:space="0" w:color="auto"/>
                <w:left w:val="none" w:sz="0" w:space="0" w:color="auto"/>
                <w:bottom w:val="none" w:sz="0" w:space="0" w:color="auto"/>
                <w:right w:val="none" w:sz="0" w:space="0" w:color="auto"/>
              </w:divBdr>
              <w:divsChild>
                <w:div w:id="111247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8339">
          <w:marLeft w:val="0"/>
          <w:marRight w:val="0"/>
          <w:marTop w:val="0"/>
          <w:marBottom w:val="0"/>
          <w:divBdr>
            <w:top w:val="none" w:sz="0" w:space="0" w:color="auto"/>
            <w:left w:val="none" w:sz="0" w:space="0" w:color="auto"/>
            <w:bottom w:val="none" w:sz="0" w:space="0" w:color="auto"/>
            <w:right w:val="none" w:sz="0" w:space="0" w:color="auto"/>
          </w:divBdr>
          <w:divsChild>
            <w:div w:id="1386833894">
              <w:marLeft w:val="0"/>
              <w:marRight w:val="0"/>
              <w:marTop w:val="0"/>
              <w:marBottom w:val="0"/>
              <w:divBdr>
                <w:top w:val="none" w:sz="0" w:space="0" w:color="auto"/>
                <w:left w:val="none" w:sz="0" w:space="0" w:color="auto"/>
                <w:bottom w:val="none" w:sz="0" w:space="0" w:color="auto"/>
                <w:right w:val="none" w:sz="0" w:space="0" w:color="auto"/>
              </w:divBdr>
              <w:divsChild>
                <w:div w:id="266541991">
                  <w:marLeft w:val="0"/>
                  <w:marRight w:val="0"/>
                  <w:marTop w:val="0"/>
                  <w:marBottom w:val="0"/>
                  <w:divBdr>
                    <w:top w:val="none" w:sz="0" w:space="0" w:color="auto"/>
                    <w:left w:val="none" w:sz="0" w:space="0" w:color="auto"/>
                    <w:bottom w:val="none" w:sz="0" w:space="0" w:color="auto"/>
                    <w:right w:val="none" w:sz="0" w:space="0" w:color="auto"/>
                  </w:divBdr>
                </w:div>
              </w:divsChild>
            </w:div>
            <w:div w:id="1980333383">
              <w:marLeft w:val="0"/>
              <w:marRight w:val="0"/>
              <w:marTop w:val="0"/>
              <w:marBottom w:val="0"/>
              <w:divBdr>
                <w:top w:val="none" w:sz="0" w:space="0" w:color="auto"/>
                <w:left w:val="none" w:sz="0" w:space="0" w:color="auto"/>
                <w:bottom w:val="none" w:sz="0" w:space="0" w:color="auto"/>
                <w:right w:val="none" w:sz="0" w:space="0" w:color="auto"/>
              </w:divBdr>
              <w:divsChild>
                <w:div w:id="289242621">
                  <w:marLeft w:val="0"/>
                  <w:marRight w:val="0"/>
                  <w:marTop w:val="0"/>
                  <w:marBottom w:val="0"/>
                  <w:divBdr>
                    <w:top w:val="none" w:sz="0" w:space="0" w:color="auto"/>
                    <w:left w:val="none" w:sz="0" w:space="0" w:color="auto"/>
                    <w:bottom w:val="none" w:sz="0" w:space="0" w:color="auto"/>
                    <w:right w:val="none" w:sz="0" w:space="0" w:color="auto"/>
                  </w:divBdr>
                </w:div>
              </w:divsChild>
            </w:div>
            <w:div w:id="954676574">
              <w:marLeft w:val="0"/>
              <w:marRight w:val="0"/>
              <w:marTop w:val="0"/>
              <w:marBottom w:val="0"/>
              <w:divBdr>
                <w:top w:val="none" w:sz="0" w:space="0" w:color="auto"/>
                <w:left w:val="none" w:sz="0" w:space="0" w:color="auto"/>
                <w:bottom w:val="none" w:sz="0" w:space="0" w:color="auto"/>
                <w:right w:val="none" w:sz="0" w:space="0" w:color="auto"/>
              </w:divBdr>
              <w:divsChild>
                <w:div w:id="6994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3450">
          <w:marLeft w:val="0"/>
          <w:marRight w:val="0"/>
          <w:marTop w:val="0"/>
          <w:marBottom w:val="0"/>
          <w:divBdr>
            <w:top w:val="none" w:sz="0" w:space="0" w:color="auto"/>
            <w:left w:val="none" w:sz="0" w:space="0" w:color="auto"/>
            <w:bottom w:val="none" w:sz="0" w:space="0" w:color="auto"/>
            <w:right w:val="none" w:sz="0" w:space="0" w:color="auto"/>
          </w:divBdr>
          <w:divsChild>
            <w:div w:id="1239949351">
              <w:marLeft w:val="0"/>
              <w:marRight w:val="0"/>
              <w:marTop w:val="0"/>
              <w:marBottom w:val="0"/>
              <w:divBdr>
                <w:top w:val="none" w:sz="0" w:space="0" w:color="auto"/>
                <w:left w:val="none" w:sz="0" w:space="0" w:color="auto"/>
                <w:bottom w:val="none" w:sz="0" w:space="0" w:color="auto"/>
                <w:right w:val="none" w:sz="0" w:space="0" w:color="auto"/>
              </w:divBdr>
              <w:divsChild>
                <w:div w:id="589319405">
                  <w:marLeft w:val="0"/>
                  <w:marRight w:val="0"/>
                  <w:marTop w:val="0"/>
                  <w:marBottom w:val="0"/>
                  <w:divBdr>
                    <w:top w:val="none" w:sz="0" w:space="0" w:color="auto"/>
                    <w:left w:val="none" w:sz="0" w:space="0" w:color="auto"/>
                    <w:bottom w:val="none" w:sz="0" w:space="0" w:color="auto"/>
                    <w:right w:val="none" w:sz="0" w:space="0" w:color="auto"/>
                  </w:divBdr>
                </w:div>
              </w:divsChild>
            </w:div>
            <w:div w:id="116721093">
              <w:marLeft w:val="0"/>
              <w:marRight w:val="0"/>
              <w:marTop w:val="0"/>
              <w:marBottom w:val="0"/>
              <w:divBdr>
                <w:top w:val="none" w:sz="0" w:space="0" w:color="auto"/>
                <w:left w:val="none" w:sz="0" w:space="0" w:color="auto"/>
                <w:bottom w:val="none" w:sz="0" w:space="0" w:color="auto"/>
                <w:right w:val="none" w:sz="0" w:space="0" w:color="auto"/>
              </w:divBdr>
              <w:divsChild>
                <w:div w:id="313532812">
                  <w:marLeft w:val="0"/>
                  <w:marRight w:val="0"/>
                  <w:marTop w:val="0"/>
                  <w:marBottom w:val="0"/>
                  <w:divBdr>
                    <w:top w:val="none" w:sz="0" w:space="0" w:color="auto"/>
                    <w:left w:val="none" w:sz="0" w:space="0" w:color="auto"/>
                    <w:bottom w:val="none" w:sz="0" w:space="0" w:color="auto"/>
                    <w:right w:val="none" w:sz="0" w:space="0" w:color="auto"/>
                  </w:divBdr>
                </w:div>
              </w:divsChild>
            </w:div>
            <w:div w:id="2124497942">
              <w:marLeft w:val="0"/>
              <w:marRight w:val="0"/>
              <w:marTop w:val="0"/>
              <w:marBottom w:val="0"/>
              <w:divBdr>
                <w:top w:val="none" w:sz="0" w:space="0" w:color="auto"/>
                <w:left w:val="none" w:sz="0" w:space="0" w:color="auto"/>
                <w:bottom w:val="none" w:sz="0" w:space="0" w:color="auto"/>
                <w:right w:val="none" w:sz="0" w:space="0" w:color="auto"/>
              </w:divBdr>
              <w:divsChild>
                <w:div w:id="14404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24150">
          <w:marLeft w:val="0"/>
          <w:marRight w:val="0"/>
          <w:marTop w:val="0"/>
          <w:marBottom w:val="0"/>
          <w:divBdr>
            <w:top w:val="none" w:sz="0" w:space="0" w:color="auto"/>
            <w:left w:val="none" w:sz="0" w:space="0" w:color="auto"/>
            <w:bottom w:val="none" w:sz="0" w:space="0" w:color="auto"/>
            <w:right w:val="none" w:sz="0" w:space="0" w:color="auto"/>
          </w:divBdr>
          <w:divsChild>
            <w:div w:id="171922544">
              <w:marLeft w:val="0"/>
              <w:marRight w:val="0"/>
              <w:marTop w:val="0"/>
              <w:marBottom w:val="0"/>
              <w:divBdr>
                <w:top w:val="none" w:sz="0" w:space="0" w:color="auto"/>
                <w:left w:val="none" w:sz="0" w:space="0" w:color="auto"/>
                <w:bottom w:val="none" w:sz="0" w:space="0" w:color="auto"/>
                <w:right w:val="none" w:sz="0" w:space="0" w:color="auto"/>
              </w:divBdr>
              <w:divsChild>
                <w:div w:id="473328588">
                  <w:marLeft w:val="0"/>
                  <w:marRight w:val="0"/>
                  <w:marTop w:val="0"/>
                  <w:marBottom w:val="0"/>
                  <w:divBdr>
                    <w:top w:val="none" w:sz="0" w:space="0" w:color="auto"/>
                    <w:left w:val="none" w:sz="0" w:space="0" w:color="auto"/>
                    <w:bottom w:val="none" w:sz="0" w:space="0" w:color="auto"/>
                    <w:right w:val="none" w:sz="0" w:space="0" w:color="auto"/>
                  </w:divBdr>
                </w:div>
              </w:divsChild>
            </w:div>
            <w:div w:id="96995094">
              <w:marLeft w:val="0"/>
              <w:marRight w:val="0"/>
              <w:marTop w:val="0"/>
              <w:marBottom w:val="0"/>
              <w:divBdr>
                <w:top w:val="none" w:sz="0" w:space="0" w:color="auto"/>
                <w:left w:val="none" w:sz="0" w:space="0" w:color="auto"/>
                <w:bottom w:val="none" w:sz="0" w:space="0" w:color="auto"/>
                <w:right w:val="none" w:sz="0" w:space="0" w:color="auto"/>
              </w:divBdr>
              <w:divsChild>
                <w:div w:id="1816794170">
                  <w:marLeft w:val="0"/>
                  <w:marRight w:val="0"/>
                  <w:marTop w:val="0"/>
                  <w:marBottom w:val="0"/>
                  <w:divBdr>
                    <w:top w:val="none" w:sz="0" w:space="0" w:color="auto"/>
                    <w:left w:val="none" w:sz="0" w:space="0" w:color="auto"/>
                    <w:bottom w:val="none" w:sz="0" w:space="0" w:color="auto"/>
                    <w:right w:val="none" w:sz="0" w:space="0" w:color="auto"/>
                  </w:divBdr>
                </w:div>
              </w:divsChild>
            </w:div>
            <w:div w:id="1054352667">
              <w:marLeft w:val="0"/>
              <w:marRight w:val="0"/>
              <w:marTop w:val="0"/>
              <w:marBottom w:val="0"/>
              <w:divBdr>
                <w:top w:val="none" w:sz="0" w:space="0" w:color="auto"/>
                <w:left w:val="none" w:sz="0" w:space="0" w:color="auto"/>
                <w:bottom w:val="none" w:sz="0" w:space="0" w:color="auto"/>
                <w:right w:val="none" w:sz="0" w:space="0" w:color="auto"/>
              </w:divBdr>
              <w:divsChild>
                <w:div w:id="19298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99740">
          <w:marLeft w:val="0"/>
          <w:marRight w:val="0"/>
          <w:marTop w:val="0"/>
          <w:marBottom w:val="0"/>
          <w:divBdr>
            <w:top w:val="none" w:sz="0" w:space="0" w:color="auto"/>
            <w:left w:val="none" w:sz="0" w:space="0" w:color="auto"/>
            <w:bottom w:val="none" w:sz="0" w:space="0" w:color="auto"/>
            <w:right w:val="none" w:sz="0" w:space="0" w:color="auto"/>
          </w:divBdr>
          <w:divsChild>
            <w:div w:id="262301019">
              <w:marLeft w:val="0"/>
              <w:marRight w:val="0"/>
              <w:marTop w:val="0"/>
              <w:marBottom w:val="0"/>
              <w:divBdr>
                <w:top w:val="none" w:sz="0" w:space="0" w:color="auto"/>
                <w:left w:val="none" w:sz="0" w:space="0" w:color="auto"/>
                <w:bottom w:val="none" w:sz="0" w:space="0" w:color="auto"/>
                <w:right w:val="none" w:sz="0" w:space="0" w:color="auto"/>
              </w:divBdr>
              <w:divsChild>
                <w:div w:id="6590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3937643">
      <w:bodyDiv w:val="1"/>
      <w:marLeft w:val="0"/>
      <w:marRight w:val="0"/>
      <w:marTop w:val="0"/>
      <w:marBottom w:val="0"/>
      <w:divBdr>
        <w:top w:val="none" w:sz="0" w:space="0" w:color="auto"/>
        <w:left w:val="none" w:sz="0" w:space="0" w:color="auto"/>
        <w:bottom w:val="none" w:sz="0" w:space="0" w:color="auto"/>
        <w:right w:val="none" w:sz="0" w:space="0" w:color="auto"/>
      </w:divBdr>
      <w:divsChild>
        <w:div w:id="1279338016">
          <w:marLeft w:val="0"/>
          <w:marRight w:val="0"/>
          <w:marTop w:val="0"/>
          <w:marBottom w:val="0"/>
          <w:divBdr>
            <w:top w:val="none" w:sz="0" w:space="0" w:color="auto"/>
            <w:left w:val="none" w:sz="0" w:space="0" w:color="auto"/>
            <w:bottom w:val="none" w:sz="0" w:space="0" w:color="auto"/>
            <w:right w:val="none" w:sz="0" w:space="0" w:color="auto"/>
          </w:divBdr>
          <w:divsChild>
            <w:div w:id="1061514667">
              <w:marLeft w:val="0"/>
              <w:marRight w:val="0"/>
              <w:marTop w:val="0"/>
              <w:marBottom w:val="0"/>
              <w:divBdr>
                <w:top w:val="none" w:sz="0" w:space="0" w:color="auto"/>
                <w:left w:val="none" w:sz="0" w:space="0" w:color="auto"/>
                <w:bottom w:val="none" w:sz="0" w:space="0" w:color="auto"/>
                <w:right w:val="none" w:sz="0" w:space="0" w:color="auto"/>
              </w:divBdr>
              <w:divsChild>
                <w:div w:id="1069038224">
                  <w:marLeft w:val="0"/>
                  <w:marRight w:val="0"/>
                  <w:marTop w:val="0"/>
                  <w:marBottom w:val="0"/>
                  <w:divBdr>
                    <w:top w:val="none" w:sz="0" w:space="0" w:color="auto"/>
                    <w:left w:val="none" w:sz="0" w:space="0" w:color="auto"/>
                    <w:bottom w:val="none" w:sz="0" w:space="0" w:color="auto"/>
                    <w:right w:val="none" w:sz="0" w:space="0" w:color="auto"/>
                  </w:divBdr>
                </w:div>
              </w:divsChild>
            </w:div>
            <w:div w:id="1592740076">
              <w:marLeft w:val="0"/>
              <w:marRight w:val="0"/>
              <w:marTop w:val="0"/>
              <w:marBottom w:val="0"/>
              <w:divBdr>
                <w:top w:val="none" w:sz="0" w:space="0" w:color="auto"/>
                <w:left w:val="none" w:sz="0" w:space="0" w:color="auto"/>
                <w:bottom w:val="none" w:sz="0" w:space="0" w:color="auto"/>
                <w:right w:val="none" w:sz="0" w:space="0" w:color="auto"/>
              </w:divBdr>
              <w:divsChild>
                <w:div w:id="1741561684">
                  <w:marLeft w:val="0"/>
                  <w:marRight w:val="0"/>
                  <w:marTop w:val="0"/>
                  <w:marBottom w:val="0"/>
                  <w:divBdr>
                    <w:top w:val="none" w:sz="0" w:space="0" w:color="auto"/>
                    <w:left w:val="none" w:sz="0" w:space="0" w:color="auto"/>
                    <w:bottom w:val="none" w:sz="0" w:space="0" w:color="auto"/>
                    <w:right w:val="none" w:sz="0" w:space="0" w:color="auto"/>
                  </w:divBdr>
                </w:div>
              </w:divsChild>
            </w:div>
            <w:div w:id="1657764533">
              <w:marLeft w:val="0"/>
              <w:marRight w:val="0"/>
              <w:marTop w:val="0"/>
              <w:marBottom w:val="0"/>
              <w:divBdr>
                <w:top w:val="none" w:sz="0" w:space="0" w:color="auto"/>
                <w:left w:val="none" w:sz="0" w:space="0" w:color="auto"/>
                <w:bottom w:val="none" w:sz="0" w:space="0" w:color="auto"/>
                <w:right w:val="none" w:sz="0" w:space="0" w:color="auto"/>
              </w:divBdr>
              <w:divsChild>
                <w:div w:id="436366009">
                  <w:marLeft w:val="0"/>
                  <w:marRight w:val="0"/>
                  <w:marTop w:val="0"/>
                  <w:marBottom w:val="0"/>
                  <w:divBdr>
                    <w:top w:val="none" w:sz="0" w:space="0" w:color="auto"/>
                    <w:left w:val="none" w:sz="0" w:space="0" w:color="auto"/>
                    <w:bottom w:val="none" w:sz="0" w:space="0" w:color="auto"/>
                    <w:right w:val="none" w:sz="0" w:space="0" w:color="auto"/>
                  </w:divBdr>
                </w:div>
              </w:divsChild>
            </w:div>
            <w:div w:id="1034699145">
              <w:marLeft w:val="0"/>
              <w:marRight w:val="0"/>
              <w:marTop w:val="0"/>
              <w:marBottom w:val="0"/>
              <w:divBdr>
                <w:top w:val="none" w:sz="0" w:space="0" w:color="auto"/>
                <w:left w:val="none" w:sz="0" w:space="0" w:color="auto"/>
                <w:bottom w:val="none" w:sz="0" w:space="0" w:color="auto"/>
                <w:right w:val="none" w:sz="0" w:space="0" w:color="auto"/>
              </w:divBdr>
              <w:divsChild>
                <w:div w:id="6749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08016">
          <w:marLeft w:val="0"/>
          <w:marRight w:val="0"/>
          <w:marTop w:val="0"/>
          <w:marBottom w:val="0"/>
          <w:divBdr>
            <w:top w:val="none" w:sz="0" w:space="0" w:color="auto"/>
            <w:left w:val="none" w:sz="0" w:space="0" w:color="auto"/>
            <w:bottom w:val="none" w:sz="0" w:space="0" w:color="auto"/>
            <w:right w:val="none" w:sz="0" w:space="0" w:color="auto"/>
          </w:divBdr>
          <w:divsChild>
            <w:div w:id="1653177900">
              <w:marLeft w:val="0"/>
              <w:marRight w:val="0"/>
              <w:marTop w:val="0"/>
              <w:marBottom w:val="0"/>
              <w:divBdr>
                <w:top w:val="none" w:sz="0" w:space="0" w:color="auto"/>
                <w:left w:val="none" w:sz="0" w:space="0" w:color="auto"/>
                <w:bottom w:val="none" w:sz="0" w:space="0" w:color="auto"/>
                <w:right w:val="none" w:sz="0" w:space="0" w:color="auto"/>
              </w:divBdr>
              <w:divsChild>
                <w:div w:id="1020742383">
                  <w:marLeft w:val="0"/>
                  <w:marRight w:val="0"/>
                  <w:marTop w:val="0"/>
                  <w:marBottom w:val="0"/>
                  <w:divBdr>
                    <w:top w:val="none" w:sz="0" w:space="0" w:color="auto"/>
                    <w:left w:val="none" w:sz="0" w:space="0" w:color="auto"/>
                    <w:bottom w:val="none" w:sz="0" w:space="0" w:color="auto"/>
                    <w:right w:val="none" w:sz="0" w:space="0" w:color="auto"/>
                  </w:divBdr>
                </w:div>
              </w:divsChild>
            </w:div>
            <w:div w:id="432212660">
              <w:marLeft w:val="0"/>
              <w:marRight w:val="0"/>
              <w:marTop w:val="0"/>
              <w:marBottom w:val="0"/>
              <w:divBdr>
                <w:top w:val="none" w:sz="0" w:space="0" w:color="auto"/>
                <w:left w:val="none" w:sz="0" w:space="0" w:color="auto"/>
                <w:bottom w:val="none" w:sz="0" w:space="0" w:color="auto"/>
                <w:right w:val="none" w:sz="0" w:space="0" w:color="auto"/>
              </w:divBdr>
              <w:divsChild>
                <w:div w:id="371225629">
                  <w:marLeft w:val="0"/>
                  <w:marRight w:val="0"/>
                  <w:marTop w:val="0"/>
                  <w:marBottom w:val="0"/>
                  <w:divBdr>
                    <w:top w:val="none" w:sz="0" w:space="0" w:color="auto"/>
                    <w:left w:val="none" w:sz="0" w:space="0" w:color="auto"/>
                    <w:bottom w:val="none" w:sz="0" w:space="0" w:color="auto"/>
                    <w:right w:val="none" w:sz="0" w:space="0" w:color="auto"/>
                  </w:divBdr>
                </w:div>
              </w:divsChild>
            </w:div>
            <w:div w:id="1495754157">
              <w:marLeft w:val="0"/>
              <w:marRight w:val="0"/>
              <w:marTop w:val="0"/>
              <w:marBottom w:val="0"/>
              <w:divBdr>
                <w:top w:val="none" w:sz="0" w:space="0" w:color="auto"/>
                <w:left w:val="none" w:sz="0" w:space="0" w:color="auto"/>
                <w:bottom w:val="none" w:sz="0" w:space="0" w:color="auto"/>
                <w:right w:val="none" w:sz="0" w:space="0" w:color="auto"/>
              </w:divBdr>
              <w:divsChild>
                <w:div w:id="8089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14079">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sChild>
                <w:div w:id="2131585101">
                  <w:marLeft w:val="0"/>
                  <w:marRight w:val="0"/>
                  <w:marTop w:val="0"/>
                  <w:marBottom w:val="0"/>
                  <w:divBdr>
                    <w:top w:val="none" w:sz="0" w:space="0" w:color="auto"/>
                    <w:left w:val="none" w:sz="0" w:space="0" w:color="auto"/>
                    <w:bottom w:val="none" w:sz="0" w:space="0" w:color="auto"/>
                    <w:right w:val="none" w:sz="0" w:space="0" w:color="auto"/>
                  </w:divBdr>
                </w:div>
              </w:divsChild>
            </w:div>
            <w:div w:id="731319205">
              <w:marLeft w:val="0"/>
              <w:marRight w:val="0"/>
              <w:marTop w:val="0"/>
              <w:marBottom w:val="0"/>
              <w:divBdr>
                <w:top w:val="none" w:sz="0" w:space="0" w:color="auto"/>
                <w:left w:val="none" w:sz="0" w:space="0" w:color="auto"/>
                <w:bottom w:val="none" w:sz="0" w:space="0" w:color="auto"/>
                <w:right w:val="none" w:sz="0" w:space="0" w:color="auto"/>
              </w:divBdr>
              <w:divsChild>
                <w:div w:id="1273825879">
                  <w:marLeft w:val="0"/>
                  <w:marRight w:val="0"/>
                  <w:marTop w:val="0"/>
                  <w:marBottom w:val="0"/>
                  <w:divBdr>
                    <w:top w:val="none" w:sz="0" w:space="0" w:color="auto"/>
                    <w:left w:val="none" w:sz="0" w:space="0" w:color="auto"/>
                    <w:bottom w:val="none" w:sz="0" w:space="0" w:color="auto"/>
                    <w:right w:val="none" w:sz="0" w:space="0" w:color="auto"/>
                  </w:divBdr>
                </w:div>
              </w:divsChild>
            </w:div>
            <w:div w:id="1420173057">
              <w:marLeft w:val="0"/>
              <w:marRight w:val="0"/>
              <w:marTop w:val="0"/>
              <w:marBottom w:val="0"/>
              <w:divBdr>
                <w:top w:val="none" w:sz="0" w:space="0" w:color="auto"/>
                <w:left w:val="none" w:sz="0" w:space="0" w:color="auto"/>
                <w:bottom w:val="none" w:sz="0" w:space="0" w:color="auto"/>
                <w:right w:val="none" w:sz="0" w:space="0" w:color="auto"/>
              </w:divBdr>
              <w:divsChild>
                <w:div w:id="11463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99013">
          <w:marLeft w:val="0"/>
          <w:marRight w:val="0"/>
          <w:marTop w:val="0"/>
          <w:marBottom w:val="0"/>
          <w:divBdr>
            <w:top w:val="none" w:sz="0" w:space="0" w:color="auto"/>
            <w:left w:val="none" w:sz="0" w:space="0" w:color="auto"/>
            <w:bottom w:val="none" w:sz="0" w:space="0" w:color="auto"/>
            <w:right w:val="none" w:sz="0" w:space="0" w:color="auto"/>
          </w:divBdr>
          <w:divsChild>
            <w:div w:id="189801782">
              <w:marLeft w:val="0"/>
              <w:marRight w:val="0"/>
              <w:marTop w:val="0"/>
              <w:marBottom w:val="0"/>
              <w:divBdr>
                <w:top w:val="none" w:sz="0" w:space="0" w:color="auto"/>
                <w:left w:val="none" w:sz="0" w:space="0" w:color="auto"/>
                <w:bottom w:val="none" w:sz="0" w:space="0" w:color="auto"/>
                <w:right w:val="none" w:sz="0" w:space="0" w:color="auto"/>
              </w:divBdr>
              <w:divsChild>
                <w:div w:id="1153255346">
                  <w:marLeft w:val="0"/>
                  <w:marRight w:val="0"/>
                  <w:marTop w:val="0"/>
                  <w:marBottom w:val="0"/>
                  <w:divBdr>
                    <w:top w:val="none" w:sz="0" w:space="0" w:color="auto"/>
                    <w:left w:val="none" w:sz="0" w:space="0" w:color="auto"/>
                    <w:bottom w:val="none" w:sz="0" w:space="0" w:color="auto"/>
                    <w:right w:val="none" w:sz="0" w:space="0" w:color="auto"/>
                  </w:divBdr>
                </w:div>
              </w:divsChild>
            </w:div>
            <w:div w:id="2038191126">
              <w:marLeft w:val="0"/>
              <w:marRight w:val="0"/>
              <w:marTop w:val="0"/>
              <w:marBottom w:val="0"/>
              <w:divBdr>
                <w:top w:val="none" w:sz="0" w:space="0" w:color="auto"/>
                <w:left w:val="none" w:sz="0" w:space="0" w:color="auto"/>
                <w:bottom w:val="none" w:sz="0" w:space="0" w:color="auto"/>
                <w:right w:val="none" w:sz="0" w:space="0" w:color="auto"/>
              </w:divBdr>
              <w:divsChild>
                <w:div w:id="189608229">
                  <w:marLeft w:val="0"/>
                  <w:marRight w:val="0"/>
                  <w:marTop w:val="0"/>
                  <w:marBottom w:val="0"/>
                  <w:divBdr>
                    <w:top w:val="none" w:sz="0" w:space="0" w:color="auto"/>
                    <w:left w:val="none" w:sz="0" w:space="0" w:color="auto"/>
                    <w:bottom w:val="none" w:sz="0" w:space="0" w:color="auto"/>
                    <w:right w:val="none" w:sz="0" w:space="0" w:color="auto"/>
                  </w:divBdr>
                </w:div>
              </w:divsChild>
            </w:div>
            <w:div w:id="565804501">
              <w:marLeft w:val="0"/>
              <w:marRight w:val="0"/>
              <w:marTop w:val="0"/>
              <w:marBottom w:val="0"/>
              <w:divBdr>
                <w:top w:val="none" w:sz="0" w:space="0" w:color="auto"/>
                <w:left w:val="none" w:sz="0" w:space="0" w:color="auto"/>
                <w:bottom w:val="none" w:sz="0" w:space="0" w:color="auto"/>
                <w:right w:val="none" w:sz="0" w:space="0" w:color="auto"/>
              </w:divBdr>
              <w:divsChild>
                <w:div w:id="17617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3587">
          <w:marLeft w:val="0"/>
          <w:marRight w:val="0"/>
          <w:marTop w:val="0"/>
          <w:marBottom w:val="0"/>
          <w:divBdr>
            <w:top w:val="none" w:sz="0" w:space="0" w:color="auto"/>
            <w:left w:val="none" w:sz="0" w:space="0" w:color="auto"/>
            <w:bottom w:val="none" w:sz="0" w:space="0" w:color="auto"/>
            <w:right w:val="none" w:sz="0" w:space="0" w:color="auto"/>
          </w:divBdr>
          <w:divsChild>
            <w:div w:id="1855336685">
              <w:marLeft w:val="0"/>
              <w:marRight w:val="0"/>
              <w:marTop w:val="0"/>
              <w:marBottom w:val="0"/>
              <w:divBdr>
                <w:top w:val="none" w:sz="0" w:space="0" w:color="auto"/>
                <w:left w:val="none" w:sz="0" w:space="0" w:color="auto"/>
                <w:bottom w:val="none" w:sz="0" w:space="0" w:color="auto"/>
                <w:right w:val="none" w:sz="0" w:space="0" w:color="auto"/>
              </w:divBdr>
              <w:divsChild>
                <w:div w:id="1281641640">
                  <w:marLeft w:val="0"/>
                  <w:marRight w:val="0"/>
                  <w:marTop w:val="0"/>
                  <w:marBottom w:val="0"/>
                  <w:divBdr>
                    <w:top w:val="none" w:sz="0" w:space="0" w:color="auto"/>
                    <w:left w:val="none" w:sz="0" w:space="0" w:color="auto"/>
                    <w:bottom w:val="none" w:sz="0" w:space="0" w:color="auto"/>
                    <w:right w:val="none" w:sz="0" w:space="0" w:color="auto"/>
                  </w:divBdr>
                </w:div>
              </w:divsChild>
            </w:div>
            <w:div w:id="369262576">
              <w:marLeft w:val="0"/>
              <w:marRight w:val="0"/>
              <w:marTop w:val="0"/>
              <w:marBottom w:val="0"/>
              <w:divBdr>
                <w:top w:val="none" w:sz="0" w:space="0" w:color="auto"/>
                <w:left w:val="none" w:sz="0" w:space="0" w:color="auto"/>
                <w:bottom w:val="none" w:sz="0" w:space="0" w:color="auto"/>
                <w:right w:val="none" w:sz="0" w:space="0" w:color="auto"/>
              </w:divBdr>
              <w:divsChild>
                <w:div w:id="1521967101">
                  <w:marLeft w:val="0"/>
                  <w:marRight w:val="0"/>
                  <w:marTop w:val="0"/>
                  <w:marBottom w:val="0"/>
                  <w:divBdr>
                    <w:top w:val="none" w:sz="0" w:space="0" w:color="auto"/>
                    <w:left w:val="none" w:sz="0" w:space="0" w:color="auto"/>
                    <w:bottom w:val="none" w:sz="0" w:space="0" w:color="auto"/>
                    <w:right w:val="none" w:sz="0" w:space="0" w:color="auto"/>
                  </w:divBdr>
                </w:div>
              </w:divsChild>
            </w:div>
            <w:div w:id="1167328103">
              <w:marLeft w:val="0"/>
              <w:marRight w:val="0"/>
              <w:marTop w:val="0"/>
              <w:marBottom w:val="0"/>
              <w:divBdr>
                <w:top w:val="none" w:sz="0" w:space="0" w:color="auto"/>
                <w:left w:val="none" w:sz="0" w:space="0" w:color="auto"/>
                <w:bottom w:val="none" w:sz="0" w:space="0" w:color="auto"/>
                <w:right w:val="none" w:sz="0" w:space="0" w:color="auto"/>
              </w:divBdr>
              <w:divsChild>
                <w:div w:id="897545936">
                  <w:marLeft w:val="0"/>
                  <w:marRight w:val="0"/>
                  <w:marTop w:val="0"/>
                  <w:marBottom w:val="0"/>
                  <w:divBdr>
                    <w:top w:val="none" w:sz="0" w:space="0" w:color="auto"/>
                    <w:left w:val="none" w:sz="0" w:space="0" w:color="auto"/>
                    <w:bottom w:val="none" w:sz="0" w:space="0" w:color="auto"/>
                    <w:right w:val="none" w:sz="0" w:space="0" w:color="auto"/>
                  </w:divBdr>
                </w:div>
              </w:divsChild>
            </w:div>
            <w:div w:id="624510565">
              <w:marLeft w:val="0"/>
              <w:marRight w:val="0"/>
              <w:marTop w:val="0"/>
              <w:marBottom w:val="0"/>
              <w:divBdr>
                <w:top w:val="none" w:sz="0" w:space="0" w:color="auto"/>
                <w:left w:val="none" w:sz="0" w:space="0" w:color="auto"/>
                <w:bottom w:val="none" w:sz="0" w:space="0" w:color="auto"/>
                <w:right w:val="none" w:sz="0" w:space="0" w:color="auto"/>
              </w:divBdr>
              <w:divsChild>
                <w:div w:id="422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2208">
          <w:marLeft w:val="0"/>
          <w:marRight w:val="0"/>
          <w:marTop w:val="0"/>
          <w:marBottom w:val="0"/>
          <w:divBdr>
            <w:top w:val="none" w:sz="0" w:space="0" w:color="auto"/>
            <w:left w:val="none" w:sz="0" w:space="0" w:color="auto"/>
            <w:bottom w:val="none" w:sz="0" w:space="0" w:color="auto"/>
            <w:right w:val="none" w:sz="0" w:space="0" w:color="auto"/>
          </w:divBdr>
          <w:divsChild>
            <w:div w:id="1074819652">
              <w:marLeft w:val="0"/>
              <w:marRight w:val="0"/>
              <w:marTop w:val="0"/>
              <w:marBottom w:val="0"/>
              <w:divBdr>
                <w:top w:val="none" w:sz="0" w:space="0" w:color="auto"/>
                <w:left w:val="none" w:sz="0" w:space="0" w:color="auto"/>
                <w:bottom w:val="none" w:sz="0" w:space="0" w:color="auto"/>
                <w:right w:val="none" w:sz="0" w:space="0" w:color="auto"/>
              </w:divBdr>
              <w:divsChild>
                <w:div w:id="885750894">
                  <w:marLeft w:val="0"/>
                  <w:marRight w:val="0"/>
                  <w:marTop w:val="0"/>
                  <w:marBottom w:val="0"/>
                  <w:divBdr>
                    <w:top w:val="none" w:sz="0" w:space="0" w:color="auto"/>
                    <w:left w:val="none" w:sz="0" w:space="0" w:color="auto"/>
                    <w:bottom w:val="none" w:sz="0" w:space="0" w:color="auto"/>
                    <w:right w:val="none" w:sz="0" w:space="0" w:color="auto"/>
                  </w:divBdr>
                </w:div>
              </w:divsChild>
            </w:div>
            <w:div w:id="1015618332">
              <w:marLeft w:val="0"/>
              <w:marRight w:val="0"/>
              <w:marTop w:val="0"/>
              <w:marBottom w:val="0"/>
              <w:divBdr>
                <w:top w:val="none" w:sz="0" w:space="0" w:color="auto"/>
                <w:left w:val="none" w:sz="0" w:space="0" w:color="auto"/>
                <w:bottom w:val="none" w:sz="0" w:space="0" w:color="auto"/>
                <w:right w:val="none" w:sz="0" w:space="0" w:color="auto"/>
              </w:divBdr>
              <w:divsChild>
                <w:div w:id="1167789112">
                  <w:marLeft w:val="0"/>
                  <w:marRight w:val="0"/>
                  <w:marTop w:val="0"/>
                  <w:marBottom w:val="0"/>
                  <w:divBdr>
                    <w:top w:val="none" w:sz="0" w:space="0" w:color="auto"/>
                    <w:left w:val="none" w:sz="0" w:space="0" w:color="auto"/>
                    <w:bottom w:val="none" w:sz="0" w:space="0" w:color="auto"/>
                    <w:right w:val="none" w:sz="0" w:space="0" w:color="auto"/>
                  </w:divBdr>
                </w:div>
              </w:divsChild>
            </w:div>
            <w:div w:id="864177388">
              <w:marLeft w:val="0"/>
              <w:marRight w:val="0"/>
              <w:marTop w:val="0"/>
              <w:marBottom w:val="0"/>
              <w:divBdr>
                <w:top w:val="none" w:sz="0" w:space="0" w:color="auto"/>
                <w:left w:val="none" w:sz="0" w:space="0" w:color="auto"/>
                <w:bottom w:val="none" w:sz="0" w:space="0" w:color="auto"/>
                <w:right w:val="none" w:sz="0" w:space="0" w:color="auto"/>
              </w:divBdr>
              <w:divsChild>
                <w:div w:id="543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47910">
          <w:marLeft w:val="0"/>
          <w:marRight w:val="0"/>
          <w:marTop w:val="0"/>
          <w:marBottom w:val="0"/>
          <w:divBdr>
            <w:top w:val="none" w:sz="0" w:space="0" w:color="auto"/>
            <w:left w:val="none" w:sz="0" w:space="0" w:color="auto"/>
            <w:bottom w:val="none" w:sz="0" w:space="0" w:color="auto"/>
            <w:right w:val="none" w:sz="0" w:space="0" w:color="auto"/>
          </w:divBdr>
          <w:divsChild>
            <w:div w:id="1331635305">
              <w:marLeft w:val="0"/>
              <w:marRight w:val="0"/>
              <w:marTop w:val="0"/>
              <w:marBottom w:val="0"/>
              <w:divBdr>
                <w:top w:val="none" w:sz="0" w:space="0" w:color="auto"/>
                <w:left w:val="none" w:sz="0" w:space="0" w:color="auto"/>
                <w:bottom w:val="none" w:sz="0" w:space="0" w:color="auto"/>
                <w:right w:val="none" w:sz="0" w:space="0" w:color="auto"/>
              </w:divBdr>
              <w:divsChild>
                <w:div w:id="112091939">
                  <w:marLeft w:val="0"/>
                  <w:marRight w:val="0"/>
                  <w:marTop w:val="0"/>
                  <w:marBottom w:val="0"/>
                  <w:divBdr>
                    <w:top w:val="none" w:sz="0" w:space="0" w:color="auto"/>
                    <w:left w:val="none" w:sz="0" w:space="0" w:color="auto"/>
                    <w:bottom w:val="none" w:sz="0" w:space="0" w:color="auto"/>
                    <w:right w:val="none" w:sz="0" w:space="0" w:color="auto"/>
                  </w:divBdr>
                </w:div>
              </w:divsChild>
            </w:div>
            <w:div w:id="507603676">
              <w:marLeft w:val="0"/>
              <w:marRight w:val="0"/>
              <w:marTop w:val="0"/>
              <w:marBottom w:val="0"/>
              <w:divBdr>
                <w:top w:val="none" w:sz="0" w:space="0" w:color="auto"/>
                <w:left w:val="none" w:sz="0" w:space="0" w:color="auto"/>
                <w:bottom w:val="none" w:sz="0" w:space="0" w:color="auto"/>
                <w:right w:val="none" w:sz="0" w:space="0" w:color="auto"/>
              </w:divBdr>
              <w:divsChild>
                <w:div w:id="1801800320">
                  <w:marLeft w:val="0"/>
                  <w:marRight w:val="0"/>
                  <w:marTop w:val="0"/>
                  <w:marBottom w:val="0"/>
                  <w:divBdr>
                    <w:top w:val="none" w:sz="0" w:space="0" w:color="auto"/>
                    <w:left w:val="none" w:sz="0" w:space="0" w:color="auto"/>
                    <w:bottom w:val="none" w:sz="0" w:space="0" w:color="auto"/>
                    <w:right w:val="none" w:sz="0" w:space="0" w:color="auto"/>
                  </w:divBdr>
                </w:div>
              </w:divsChild>
            </w:div>
            <w:div w:id="8995755">
              <w:marLeft w:val="0"/>
              <w:marRight w:val="0"/>
              <w:marTop w:val="0"/>
              <w:marBottom w:val="0"/>
              <w:divBdr>
                <w:top w:val="none" w:sz="0" w:space="0" w:color="auto"/>
                <w:left w:val="none" w:sz="0" w:space="0" w:color="auto"/>
                <w:bottom w:val="none" w:sz="0" w:space="0" w:color="auto"/>
                <w:right w:val="none" w:sz="0" w:space="0" w:color="auto"/>
              </w:divBdr>
              <w:divsChild>
                <w:div w:id="7781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607">
          <w:marLeft w:val="0"/>
          <w:marRight w:val="0"/>
          <w:marTop w:val="0"/>
          <w:marBottom w:val="0"/>
          <w:divBdr>
            <w:top w:val="none" w:sz="0" w:space="0" w:color="auto"/>
            <w:left w:val="none" w:sz="0" w:space="0" w:color="auto"/>
            <w:bottom w:val="none" w:sz="0" w:space="0" w:color="auto"/>
            <w:right w:val="none" w:sz="0" w:space="0" w:color="auto"/>
          </w:divBdr>
          <w:divsChild>
            <w:div w:id="1073772721">
              <w:marLeft w:val="0"/>
              <w:marRight w:val="0"/>
              <w:marTop w:val="0"/>
              <w:marBottom w:val="0"/>
              <w:divBdr>
                <w:top w:val="none" w:sz="0" w:space="0" w:color="auto"/>
                <w:left w:val="none" w:sz="0" w:space="0" w:color="auto"/>
                <w:bottom w:val="none" w:sz="0" w:space="0" w:color="auto"/>
                <w:right w:val="none" w:sz="0" w:space="0" w:color="auto"/>
              </w:divBdr>
              <w:divsChild>
                <w:div w:id="1336348651">
                  <w:marLeft w:val="0"/>
                  <w:marRight w:val="0"/>
                  <w:marTop w:val="0"/>
                  <w:marBottom w:val="0"/>
                  <w:divBdr>
                    <w:top w:val="none" w:sz="0" w:space="0" w:color="auto"/>
                    <w:left w:val="none" w:sz="0" w:space="0" w:color="auto"/>
                    <w:bottom w:val="none" w:sz="0" w:space="0" w:color="auto"/>
                    <w:right w:val="none" w:sz="0" w:space="0" w:color="auto"/>
                  </w:divBdr>
                </w:div>
              </w:divsChild>
            </w:div>
            <w:div w:id="637107565">
              <w:marLeft w:val="0"/>
              <w:marRight w:val="0"/>
              <w:marTop w:val="0"/>
              <w:marBottom w:val="0"/>
              <w:divBdr>
                <w:top w:val="none" w:sz="0" w:space="0" w:color="auto"/>
                <w:left w:val="none" w:sz="0" w:space="0" w:color="auto"/>
                <w:bottom w:val="none" w:sz="0" w:space="0" w:color="auto"/>
                <w:right w:val="none" w:sz="0" w:space="0" w:color="auto"/>
              </w:divBdr>
              <w:divsChild>
                <w:div w:id="1258711565">
                  <w:marLeft w:val="0"/>
                  <w:marRight w:val="0"/>
                  <w:marTop w:val="0"/>
                  <w:marBottom w:val="0"/>
                  <w:divBdr>
                    <w:top w:val="none" w:sz="0" w:space="0" w:color="auto"/>
                    <w:left w:val="none" w:sz="0" w:space="0" w:color="auto"/>
                    <w:bottom w:val="none" w:sz="0" w:space="0" w:color="auto"/>
                    <w:right w:val="none" w:sz="0" w:space="0" w:color="auto"/>
                  </w:divBdr>
                </w:div>
              </w:divsChild>
            </w:div>
            <w:div w:id="324211188">
              <w:marLeft w:val="0"/>
              <w:marRight w:val="0"/>
              <w:marTop w:val="0"/>
              <w:marBottom w:val="0"/>
              <w:divBdr>
                <w:top w:val="none" w:sz="0" w:space="0" w:color="auto"/>
                <w:left w:val="none" w:sz="0" w:space="0" w:color="auto"/>
                <w:bottom w:val="none" w:sz="0" w:space="0" w:color="auto"/>
                <w:right w:val="none" w:sz="0" w:space="0" w:color="auto"/>
              </w:divBdr>
              <w:divsChild>
                <w:div w:id="1938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18808">
          <w:marLeft w:val="0"/>
          <w:marRight w:val="0"/>
          <w:marTop w:val="0"/>
          <w:marBottom w:val="0"/>
          <w:divBdr>
            <w:top w:val="none" w:sz="0" w:space="0" w:color="auto"/>
            <w:left w:val="none" w:sz="0" w:space="0" w:color="auto"/>
            <w:bottom w:val="none" w:sz="0" w:space="0" w:color="auto"/>
            <w:right w:val="none" w:sz="0" w:space="0" w:color="auto"/>
          </w:divBdr>
          <w:divsChild>
            <w:div w:id="2079672713">
              <w:marLeft w:val="0"/>
              <w:marRight w:val="0"/>
              <w:marTop w:val="0"/>
              <w:marBottom w:val="0"/>
              <w:divBdr>
                <w:top w:val="none" w:sz="0" w:space="0" w:color="auto"/>
                <w:left w:val="none" w:sz="0" w:space="0" w:color="auto"/>
                <w:bottom w:val="none" w:sz="0" w:space="0" w:color="auto"/>
                <w:right w:val="none" w:sz="0" w:space="0" w:color="auto"/>
              </w:divBdr>
              <w:divsChild>
                <w:div w:id="1009671992">
                  <w:marLeft w:val="0"/>
                  <w:marRight w:val="0"/>
                  <w:marTop w:val="0"/>
                  <w:marBottom w:val="0"/>
                  <w:divBdr>
                    <w:top w:val="none" w:sz="0" w:space="0" w:color="auto"/>
                    <w:left w:val="none" w:sz="0" w:space="0" w:color="auto"/>
                    <w:bottom w:val="none" w:sz="0" w:space="0" w:color="auto"/>
                    <w:right w:val="none" w:sz="0" w:space="0" w:color="auto"/>
                  </w:divBdr>
                </w:div>
              </w:divsChild>
            </w:div>
            <w:div w:id="1152405403">
              <w:marLeft w:val="0"/>
              <w:marRight w:val="0"/>
              <w:marTop w:val="0"/>
              <w:marBottom w:val="0"/>
              <w:divBdr>
                <w:top w:val="none" w:sz="0" w:space="0" w:color="auto"/>
                <w:left w:val="none" w:sz="0" w:space="0" w:color="auto"/>
                <w:bottom w:val="none" w:sz="0" w:space="0" w:color="auto"/>
                <w:right w:val="none" w:sz="0" w:space="0" w:color="auto"/>
              </w:divBdr>
              <w:divsChild>
                <w:div w:id="614756158">
                  <w:marLeft w:val="0"/>
                  <w:marRight w:val="0"/>
                  <w:marTop w:val="0"/>
                  <w:marBottom w:val="0"/>
                  <w:divBdr>
                    <w:top w:val="none" w:sz="0" w:space="0" w:color="auto"/>
                    <w:left w:val="none" w:sz="0" w:space="0" w:color="auto"/>
                    <w:bottom w:val="none" w:sz="0" w:space="0" w:color="auto"/>
                    <w:right w:val="none" w:sz="0" w:space="0" w:color="auto"/>
                  </w:divBdr>
                </w:div>
              </w:divsChild>
            </w:div>
            <w:div w:id="2028096495">
              <w:marLeft w:val="0"/>
              <w:marRight w:val="0"/>
              <w:marTop w:val="0"/>
              <w:marBottom w:val="0"/>
              <w:divBdr>
                <w:top w:val="none" w:sz="0" w:space="0" w:color="auto"/>
                <w:left w:val="none" w:sz="0" w:space="0" w:color="auto"/>
                <w:bottom w:val="none" w:sz="0" w:space="0" w:color="auto"/>
                <w:right w:val="none" w:sz="0" w:space="0" w:color="auto"/>
              </w:divBdr>
              <w:divsChild>
                <w:div w:id="3552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2501">
          <w:marLeft w:val="0"/>
          <w:marRight w:val="0"/>
          <w:marTop w:val="0"/>
          <w:marBottom w:val="0"/>
          <w:divBdr>
            <w:top w:val="none" w:sz="0" w:space="0" w:color="auto"/>
            <w:left w:val="none" w:sz="0" w:space="0" w:color="auto"/>
            <w:bottom w:val="none" w:sz="0" w:space="0" w:color="auto"/>
            <w:right w:val="none" w:sz="0" w:space="0" w:color="auto"/>
          </w:divBdr>
          <w:divsChild>
            <w:div w:id="1346008580">
              <w:marLeft w:val="0"/>
              <w:marRight w:val="0"/>
              <w:marTop w:val="0"/>
              <w:marBottom w:val="0"/>
              <w:divBdr>
                <w:top w:val="none" w:sz="0" w:space="0" w:color="auto"/>
                <w:left w:val="none" w:sz="0" w:space="0" w:color="auto"/>
                <w:bottom w:val="none" w:sz="0" w:space="0" w:color="auto"/>
                <w:right w:val="none" w:sz="0" w:space="0" w:color="auto"/>
              </w:divBdr>
              <w:divsChild>
                <w:div w:id="3810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rynooi/Downloads/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1FC26-8A8C-F743-9474-2F9AFCD8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Template.dotx</Template>
  <TotalTime>1</TotalTime>
  <Pages>7</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26953</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Sze Wei</dc:creator>
  <cp:keywords/>
  <dc:description/>
  <cp:lastModifiedBy>Ooi Pei Ying Karyn</cp:lastModifiedBy>
  <cp:revision>3</cp:revision>
  <cp:lastPrinted>2019-01-29T09:08:00Z</cp:lastPrinted>
  <dcterms:created xsi:type="dcterms:W3CDTF">2020-07-10T15:45:00Z</dcterms:created>
  <dcterms:modified xsi:type="dcterms:W3CDTF">2020-07-10T15:46:00Z</dcterms:modified>
</cp:coreProperties>
</file>