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FC934" w14:textId="70C3D23C" w:rsidR="00BC7418" w:rsidRPr="008B0D5C" w:rsidRDefault="00BC7418" w:rsidP="00AF68FC">
      <w:pPr>
        <w:pStyle w:val="Heading2"/>
      </w:pPr>
      <w:bookmarkStart w:id="0" w:name="_Toc40204097"/>
      <w:r>
        <w:t xml:space="preserve">2020 </w:t>
      </w:r>
      <w:bookmarkEnd w:id="0"/>
      <w:r w:rsidR="00AF68FC" w:rsidRPr="00AF68FC">
        <w:t>CHAIRMAN’S PRESS STATEMENT OF ASEAN LEADERS’ SPECIAL SESSION AT THE 36</w:t>
      </w:r>
      <w:r w:rsidR="00AF68FC" w:rsidRPr="00AF68FC">
        <w:rPr>
          <w:vertAlign w:val="superscript"/>
        </w:rPr>
        <w:t>th</w:t>
      </w:r>
      <w:r w:rsidR="00AF68FC">
        <w:t xml:space="preserve"> </w:t>
      </w:r>
      <w:r w:rsidR="00AF68FC" w:rsidRPr="00AF68FC">
        <w:t>ASEAN SUMMIT ON WOMEN’S EMPOWERMENT IN THE DIGITAL AGE</w:t>
      </w:r>
    </w:p>
    <w:p w14:paraId="6A46BB69" w14:textId="77777777" w:rsidR="00BC7418" w:rsidRPr="008B0D5C" w:rsidRDefault="00BC7418" w:rsidP="000A1A79">
      <w:pPr>
        <w:jc w:val="center"/>
        <w:rPr>
          <w:rFonts w:ascii="Arial" w:hAnsi="Arial" w:cs="Arial"/>
          <w:i/>
          <w:iCs/>
          <w:sz w:val="20"/>
          <w:szCs w:val="20"/>
        </w:rPr>
      </w:pPr>
    </w:p>
    <w:p w14:paraId="36909E16" w14:textId="281C7420" w:rsidR="00BC7418" w:rsidRDefault="00BC7418" w:rsidP="000A1A79">
      <w:pPr>
        <w:jc w:val="center"/>
        <w:rPr>
          <w:rFonts w:ascii="Arial" w:hAnsi="Arial" w:cs="Arial"/>
          <w:i/>
          <w:iCs/>
          <w:sz w:val="20"/>
          <w:szCs w:val="20"/>
        </w:rPr>
      </w:pPr>
      <w:r w:rsidRPr="008B0D5C">
        <w:rPr>
          <w:rFonts w:ascii="Arial" w:hAnsi="Arial" w:cs="Arial"/>
          <w:i/>
          <w:iCs/>
          <w:sz w:val="20"/>
          <w:szCs w:val="20"/>
        </w:rPr>
        <w:t xml:space="preserve">Adopted on </w:t>
      </w:r>
      <w:r w:rsidR="00AF68FC">
        <w:rPr>
          <w:rFonts w:ascii="Arial" w:hAnsi="Arial" w:cs="Arial"/>
          <w:i/>
          <w:iCs/>
          <w:sz w:val="20"/>
          <w:szCs w:val="20"/>
        </w:rPr>
        <w:t>26 June</w:t>
      </w:r>
      <w:r w:rsidRPr="008B0D5C">
        <w:rPr>
          <w:rFonts w:ascii="Arial" w:hAnsi="Arial" w:cs="Arial"/>
          <w:i/>
          <w:iCs/>
          <w:sz w:val="20"/>
          <w:szCs w:val="20"/>
        </w:rPr>
        <w:t xml:space="preserve"> 2020</w:t>
      </w:r>
    </w:p>
    <w:p w14:paraId="650D7DE5" w14:textId="23653711" w:rsidR="00BC7418" w:rsidRDefault="00BC7418" w:rsidP="000A1A79">
      <w:pPr>
        <w:jc w:val="both"/>
        <w:rPr>
          <w:rFonts w:ascii="Arial" w:hAnsi="Arial" w:cs="Arial"/>
          <w:i/>
          <w:iCs/>
          <w:sz w:val="20"/>
          <w:szCs w:val="20"/>
        </w:rPr>
      </w:pPr>
    </w:p>
    <w:p w14:paraId="7CFE56F9" w14:textId="77777777" w:rsidR="00AF68FC" w:rsidRDefault="00AF68FC" w:rsidP="000A1A79">
      <w:pPr>
        <w:jc w:val="both"/>
        <w:rPr>
          <w:rFonts w:ascii="Arial" w:hAnsi="Arial" w:cs="Arial"/>
          <w:i/>
          <w:iCs/>
          <w:sz w:val="20"/>
          <w:szCs w:val="20"/>
        </w:rPr>
      </w:pPr>
    </w:p>
    <w:p w14:paraId="0B75A874" w14:textId="77777777" w:rsidR="00BC7418" w:rsidRPr="008B0D5C" w:rsidRDefault="00BC7418" w:rsidP="000A1A79">
      <w:pPr>
        <w:jc w:val="both"/>
        <w:rPr>
          <w:rFonts w:ascii="Arial" w:hAnsi="Arial" w:cs="Arial"/>
          <w:sz w:val="20"/>
          <w:szCs w:val="20"/>
        </w:rPr>
      </w:pPr>
    </w:p>
    <w:p w14:paraId="0556CABB" w14:textId="445B7974" w:rsidR="001C7F62" w:rsidRDefault="001C7F62" w:rsidP="000A1A79">
      <w:pPr>
        <w:numPr>
          <w:ilvl w:val="0"/>
          <w:numId w:val="20"/>
        </w:numPr>
        <w:jc w:val="both"/>
        <w:rPr>
          <w:rFonts w:ascii="Arial" w:hAnsi="Arial" w:cs="Arial"/>
          <w:sz w:val="20"/>
          <w:szCs w:val="20"/>
        </w:rPr>
      </w:pPr>
      <w:r w:rsidRPr="001C7F62">
        <w:rPr>
          <w:rFonts w:ascii="Arial" w:hAnsi="Arial" w:cs="Arial"/>
          <w:sz w:val="20"/>
          <w:szCs w:val="20"/>
        </w:rPr>
        <w:t xml:space="preserve">The ASEAN Leaders’ Special Session at the 36th ASEAN Summit on Women’s Empowerment in the Digital Age was held on 26 June 2020 via videoconferencing. The Special Session was chaired by H.E. Nguyen Xuan Phuc, Prime Minister of Viet Nam, in his capacity as the Chairman of ASEAN and was attended by Leaders of ASEAN Member States. H.E. Mme. Nguyen Thi Kim Ngan, Chairwoman of the National Assembly of Viet Nam; the Right Honourable Jacinda Arden, Prime Minister of New Zealand, Dr. Armida Salsiah Alisjahbana, Executive Secretary of the United Nations Economic and Social Commission for Asia and the Pacific (ESCAP), and H.E Dato’ Lim Jock Hoi, Secretary-General of ASEAN were keynote speakers at the Special Session. </w:t>
      </w:r>
    </w:p>
    <w:p w14:paraId="044F3FAB" w14:textId="77777777" w:rsidR="00AF68FC" w:rsidRPr="001C7F62" w:rsidRDefault="00AF68FC" w:rsidP="00AF68FC">
      <w:pPr>
        <w:ind w:left="360"/>
        <w:jc w:val="both"/>
        <w:rPr>
          <w:rFonts w:ascii="Arial" w:hAnsi="Arial" w:cs="Arial"/>
          <w:sz w:val="20"/>
          <w:szCs w:val="20"/>
        </w:rPr>
      </w:pPr>
    </w:p>
    <w:p w14:paraId="6DAC0B86" w14:textId="6F4A4581" w:rsidR="001C7F62" w:rsidRDefault="001C7F62" w:rsidP="000A1A79">
      <w:pPr>
        <w:numPr>
          <w:ilvl w:val="0"/>
          <w:numId w:val="20"/>
        </w:numPr>
        <w:jc w:val="both"/>
        <w:rPr>
          <w:rFonts w:ascii="Arial" w:hAnsi="Arial" w:cs="Arial"/>
          <w:sz w:val="20"/>
          <w:szCs w:val="20"/>
        </w:rPr>
      </w:pPr>
      <w:r w:rsidRPr="001C7F62">
        <w:rPr>
          <w:rFonts w:ascii="Arial" w:hAnsi="Arial" w:cs="Arial"/>
          <w:sz w:val="20"/>
          <w:szCs w:val="20"/>
        </w:rPr>
        <w:t xml:space="preserve">The ASEAN Leaders reiterated ASEAN’s steadfast commitment and staunch efforts to promoting gender equality and empowerment of all women, towards realizing an inclusive, people-oriented, people-centred ASEAN Community, as reflected in the ASEAN Charter, the ASEAN Community Vision 2025 and the ASEAN Socio-Cultural Community Blueprint 2025. </w:t>
      </w:r>
    </w:p>
    <w:p w14:paraId="0F596385" w14:textId="77777777" w:rsidR="00AF68FC" w:rsidRPr="001C7F62" w:rsidRDefault="00AF68FC" w:rsidP="00AF68FC">
      <w:pPr>
        <w:jc w:val="both"/>
        <w:rPr>
          <w:rFonts w:ascii="Arial" w:hAnsi="Arial" w:cs="Arial"/>
          <w:sz w:val="20"/>
          <w:szCs w:val="20"/>
        </w:rPr>
      </w:pPr>
    </w:p>
    <w:p w14:paraId="7C42F83B" w14:textId="734BB051" w:rsidR="001C7F62" w:rsidRDefault="001C7F62" w:rsidP="000A1A79">
      <w:pPr>
        <w:numPr>
          <w:ilvl w:val="0"/>
          <w:numId w:val="20"/>
        </w:numPr>
        <w:jc w:val="both"/>
        <w:rPr>
          <w:rFonts w:ascii="Arial" w:hAnsi="Arial" w:cs="Arial"/>
          <w:sz w:val="20"/>
          <w:szCs w:val="20"/>
        </w:rPr>
      </w:pPr>
      <w:r w:rsidRPr="001C7F62">
        <w:rPr>
          <w:rFonts w:ascii="Arial" w:hAnsi="Arial" w:cs="Arial"/>
          <w:sz w:val="20"/>
          <w:szCs w:val="20"/>
        </w:rPr>
        <w:t xml:space="preserve">The Leaders welcomed valuable opinions shared by the keynote speakers on the importance of and the way forward to facilitate women’s active participation and contribution to ASEAN Community building efforts, as well as enhancing the crucial role of women in peace, stability and sustainable development in the digital age. </w:t>
      </w:r>
    </w:p>
    <w:p w14:paraId="39B80CCF" w14:textId="77777777" w:rsidR="00AF68FC" w:rsidRPr="001C7F62" w:rsidRDefault="00AF68FC" w:rsidP="00AF68FC">
      <w:pPr>
        <w:jc w:val="both"/>
        <w:rPr>
          <w:rFonts w:ascii="Arial" w:hAnsi="Arial" w:cs="Arial"/>
          <w:sz w:val="20"/>
          <w:szCs w:val="20"/>
        </w:rPr>
      </w:pPr>
    </w:p>
    <w:p w14:paraId="3039E6A5" w14:textId="64D044ED" w:rsidR="001C7F62" w:rsidRDefault="001C7F62" w:rsidP="000A1A79">
      <w:pPr>
        <w:numPr>
          <w:ilvl w:val="0"/>
          <w:numId w:val="20"/>
        </w:numPr>
        <w:jc w:val="both"/>
        <w:rPr>
          <w:rFonts w:ascii="Arial" w:hAnsi="Arial" w:cs="Arial"/>
          <w:sz w:val="20"/>
          <w:szCs w:val="20"/>
        </w:rPr>
      </w:pPr>
      <w:r w:rsidRPr="001C7F62">
        <w:rPr>
          <w:rFonts w:ascii="Arial" w:hAnsi="Arial" w:cs="Arial"/>
          <w:sz w:val="20"/>
          <w:szCs w:val="20"/>
        </w:rPr>
        <w:t xml:space="preserve">The Leaders emphasized ASEAN’s continued commitment to implement the Beijing Declaration and Platform for Action and the United Nations Security Council Resolution 1325 on Women, Peace and Security. The Leaders took this opportunity to join the world in commemorating the 25th and 20th anniversary of the adoption of these milestone documents on gender equality and women’s empowerment. </w:t>
      </w:r>
    </w:p>
    <w:p w14:paraId="24F12F3C" w14:textId="77777777" w:rsidR="00AF68FC" w:rsidRPr="001C7F62" w:rsidRDefault="00AF68FC" w:rsidP="00AF68FC">
      <w:pPr>
        <w:jc w:val="both"/>
        <w:rPr>
          <w:rFonts w:ascii="Arial" w:hAnsi="Arial" w:cs="Arial"/>
          <w:sz w:val="20"/>
          <w:szCs w:val="20"/>
        </w:rPr>
      </w:pPr>
    </w:p>
    <w:p w14:paraId="1E258C50" w14:textId="2184AA36" w:rsidR="00D32FA5" w:rsidRDefault="001C7F62" w:rsidP="00D32FA5">
      <w:pPr>
        <w:numPr>
          <w:ilvl w:val="0"/>
          <w:numId w:val="20"/>
        </w:numPr>
        <w:jc w:val="both"/>
        <w:rPr>
          <w:rFonts w:ascii="Arial" w:hAnsi="Arial" w:cs="Arial"/>
          <w:sz w:val="20"/>
          <w:szCs w:val="20"/>
        </w:rPr>
      </w:pPr>
      <w:r w:rsidRPr="001C7F62">
        <w:rPr>
          <w:rFonts w:ascii="Arial" w:hAnsi="Arial" w:cs="Arial"/>
          <w:sz w:val="20"/>
          <w:szCs w:val="20"/>
        </w:rPr>
        <w:t xml:space="preserve">The Leaders recalled the Joint Statement on Promoting Women Peace and Security in ASEAN and the ASEAN Declaration on the Gender-Responsive Implementation of the ASEAN Community Vision 2025 and Sustainable Development Goals adopted at the 31st ASEAN Summit in 2017 and further reaffirmed their support for the women peace and security agenda to be prioritized in ASEAN’s cooperation policies and programmes, as well as encouraged the enhanced roles of women in peace processes such as conflict prevention and resolution, post-conflict reconstruction and rehabilitation. </w:t>
      </w:r>
    </w:p>
    <w:p w14:paraId="7982A897" w14:textId="7359DAAA" w:rsidR="00D32FA5" w:rsidRDefault="00D32FA5" w:rsidP="00D32FA5">
      <w:pPr>
        <w:ind w:left="720"/>
        <w:jc w:val="both"/>
        <w:rPr>
          <w:rFonts w:ascii="Arial" w:hAnsi="Arial" w:cs="Arial"/>
          <w:sz w:val="20"/>
          <w:szCs w:val="20"/>
        </w:rPr>
      </w:pPr>
    </w:p>
    <w:p w14:paraId="67DFD428" w14:textId="5926975B" w:rsidR="001C7F62" w:rsidRDefault="001C7F62" w:rsidP="00D32FA5">
      <w:pPr>
        <w:numPr>
          <w:ilvl w:val="0"/>
          <w:numId w:val="20"/>
        </w:numPr>
        <w:jc w:val="both"/>
        <w:rPr>
          <w:rFonts w:ascii="Arial" w:hAnsi="Arial" w:cs="Arial"/>
          <w:sz w:val="20"/>
          <w:szCs w:val="20"/>
        </w:rPr>
      </w:pPr>
      <w:r w:rsidRPr="001C7F62">
        <w:rPr>
          <w:rFonts w:ascii="Arial" w:hAnsi="Arial" w:cs="Arial"/>
          <w:sz w:val="20"/>
          <w:szCs w:val="20"/>
        </w:rPr>
        <w:t xml:space="preserve">The Leaders committed to providing support to cooperation initiatives on women empowerment, gender equality, promotion and protection of the rights of women and girls through, among others, the active works of the ASEAN Ministerial Meeting on Women (AMMW), the ASEAN Commission on the Promotion and Protection of the Rights of Women and Children (ACWC), ASEAN Committee on Women (ACW), the ASEAN Women Entrepreneurs Network (AWEN), and ASEAN Women for Peace Registry (AWPR). </w:t>
      </w:r>
    </w:p>
    <w:p w14:paraId="3889519B" w14:textId="77777777" w:rsidR="00D32FA5" w:rsidRPr="001C7F62" w:rsidRDefault="00D32FA5" w:rsidP="00D32FA5">
      <w:pPr>
        <w:ind w:left="360"/>
        <w:jc w:val="both"/>
        <w:rPr>
          <w:rFonts w:ascii="Arial" w:hAnsi="Arial" w:cs="Arial"/>
          <w:sz w:val="20"/>
          <w:szCs w:val="20"/>
        </w:rPr>
      </w:pPr>
    </w:p>
    <w:p w14:paraId="10DAF733" w14:textId="070C6F18" w:rsidR="001C7F62" w:rsidRDefault="001C7F62" w:rsidP="000A1A79">
      <w:pPr>
        <w:numPr>
          <w:ilvl w:val="0"/>
          <w:numId w:val="21"/>
        </w:numPr>
        <w:jc w:val="both"/>
        <w:rPr>
          <w:rFonts w:ascii="Arial" w:hAnsi="Arial" w:cs="Arial"/>
          <w:sz w:val="20"/>
          <w:szCs w:val="20"/>
        </w:rPr>
      </w:pPr>
      <w:r w:rsidRPr="001C7F62">
        <w:rPr>
          <w:rFonts w:ascii="Arial" w:hAnsi="Arial" w:cs="Arial"/>
          <w:sz w:val="20"/>
          <w:szCs w:val="20"/>
        </w:rPr>
        <w:t xml:space="preserve">The Leaders reaffirmed their need to leverage ASEAN-led mechanisms and cooperation with development partners to support the implementation of regional commitments in advancing the women, peace and security agenda; to continue addressing issues that hinder greater women empowerment such as poverty, discrimination, gender inequality, social injustice, armed conflicts, economic, and social exclusion of persons and communities vulnerable to and at risk of radicalisation, violent extremism, and terrorism; and to contribute to achieving economic progress, and enabling social development and longstanding peace and prosperity in the region. </w:t>
      </w:r>
    </w:p>
    <w:p w14:paraId="030E9FA6" w14:textId="77777777" w:rsidR="00D32FA5" w:rsidRPr="001C7F62" w:rsidRDefault="00D32FA5" w:rsidP="00D32FA5">
      <w:pPr>
        <w:ind w:left="360"/>
        <w:jc w:val="both"/>
        <w:rPr>
          <w:rFonts w:ascii="Arial" w:hAnsi="Arial" w:cs="Arial"/>
          <w:sz w:val="20"/>
          <w:szCs w:val="20"/>
        </w:rPr>
      </w:pPr>
    </w:p>
    <w:p w14:paraId="3B4A0BE3" w14:textId="630F520F" w:rsidR="001C7F62" w:rsidRDefault="001C7F62" w:rsidP="000A1A79">
      <w:pPr>
        <w:numPr>
          <w:ilvl w:val="0"/>
          <w:numId w:val="21"/>
        </w:numPr>
        <w:jc w:val="both"/>
        <w:rPr>
          <w:rFonts w:ascii="Arial" w:hAnsi="Arial" w:cs="Arial"/>
          <w:sz w:val="20"/>
          <w:szCs w:val="20"/>
        </w:rPr>
      </w:pPr>
      <w:r w:rsidRPr="001C7F62">
        <w:rPr>
          <w:rFonts w:ascii="Arial" w:hAnsi="Arial" w:cs="Arial"/>
          <w:sz w:val="20"/>
          <w:szCs w:val="20"/>
        </w:rPr>
        <w:lastRenderedPageBreak/>
        <w:t xml:space="preserve">The Leaders underscored the importance of enhancing welfare and development of all women and children in ASEAN, improving their access to opportunities and responding to emerging challenges as a result of the rapid development of science and technology, in particular, the 4th Industrial Revolution and the digital transformation. </w:t>
      </w:r>
    </w:p>
    <w:p w14:paraId="5DCBF07A" w14:textId="77777777" w:rsidR="00D32FA5" w:rsidRPr="001C7F62" w:rsidRDefault="00D32FA5" w:rsidP="00D32FA5">
      <w:pPr>
        <w:ind w:left="360"/>
        <w:jc w:val="both"/>
        <w:rPr>
          <w:rFonts w:ascii="Arial" w:hAnsi="Arial" w:cs="Arial"/>
          <w:sz w:val="20"/>
          <w:szCs w:val="20"/>
        </w:rPr>
      </w:pPr>
    </w:p>
    <w:p w14:paraId="316F81DA" w14:textId="3FEE5563" w:rsidR="00D32FA5" w:rsidRDefault="001C7F62" w:rsidP="000A1A79">
      <w:pPr>
        <w:numPr>
          <w:ilvl w:val="0"/>
          <w:numId w:val="21"/>
        </w:numPr>
        <w:jc w:val="both"/>
        <w:rPr>
          <w:rFonts w:ascii="Arial" w:hAnsi="Arial" w:cs="Arial"/>
          <w:sz w:val="20"/>
          <w:szCs w:val="20"/>
        </w:rPr>
      </w:pPr>
      <w:r w:rsidRPr="001C7F62">
        <w:rPr>
          <w:rFonts w:ascii="Arial" w:hAnsi="Arial" w:cs="Arial"/>
          <w:sz w:val="20"/>
          <w:szCs w:val="20"/>
        </w:rPr>
        <w:t xml:space="preserve">The Leaders further dedicated to promote human resource development and capacity building to further strengthen opportunities for women in frontier technologies and innovation, especially in relation to smart factories, digital value chains, digital inclusion and digital literacy, including by creating greater opportunity for women’s access to digital education, skills and tools, women’s financial inclusion and up-skilling and re-skilling of the women workforce, promoting STEM education for women and girls, and enabling environment for women micro, small, medium enterprises (MSMEs). The Leaders committed to enabling conducive conditions for inclusive and sustained economic growth, decent work for all, taking into account different levels of national development and capacities. </w:t>
      </w:r>
    </w:p>
    <w:p w14:paraId="354EA051" w14:textId="77777777" w:rsidR="00D32FA5" w:rsidRDefault="00D32FA5" w:rsidP="00D32FA5">
      <w:pPr>
        <w:ind w:left="360"/>
        <w:jc w:val="both"/>
        <w:rPr>
          <w:rFonts w:ascii="Arial" w:hAnsi="Arial" w:cs="Arial"/>
          <w:sz w:val="20"/>
          <w:szCs w:val="20"/>
        </w:rPr>
      </w:pPr>
    </w:p>
    <w:p w14:paraId="30D4B34E" w14:textId="6AEF83D6" w:rsidR="00D32FA5" w:rsidRDefault="001C7F62" w:rsidP="000A1A79">
      <w:pPr>
        <w:numPr>
          <w:ilvl w:val="0"/>
          <w:numId w:val="21"/>
        </w:numPr>
        <w:jc w:val="both"/>
        <w:rPr>
          <w:rFonts w:ascii="Arial" w:hAnsi="Arial" w:cs="Arial"/>
          <w:sz w:val="20"/>
          <w:szCs w:val="20"/>
        </w:rPr>
      </w:pPr>
      <w:r w:rsidRPr="001C7F62">
        <w:rPr>
          <w:rFonts w:ascii="Arial" w:hAnsi="Arial" w:cs="Arial"/>
          <w:sz w:val="20"/>
          <w:szCs w:val="20"/>
        </w:rPr>
        <w:t xml:space="preserve">The Leaders agreed that, during the challenging time of COVID-19, addressing gender inequality and upholding women’s rights as well as preventing and combating violence against women and domestic violence are essential to responding effectively to the pandemic’s multi-sectoral impacts, to recovering faster and building a better future. In this regard, they urged governments and all relevant stakeholders to consciously mainstream the need of womens and girls’ concerns in their efforts and place women’s leadership and contributions at the heart of the COVID-19 response, resilience, and post-pandemic recovery efforts. </w:t>
      </w:r>
    </w:p>
    <w:p w14:paraId="01A1940B" w14:textId="77777777" w:rsidR="00D32FA5" w:rsidRDefault="00D32FA5" w:rsidP="00D32FA5">
      <w:pPr>
        <w:ind w:left="360"/>
        <w:jc w:val="both"/>
        <w:rPr>
          <w:rFonts w:ascii="Arial" w:hAnsi="Arial" w:cs="Arial"/>
          <w:sz w:val="20"/>
          <w:szCs w:val="20"/>
        </w:rPr>
      </w:pPr>
    </w:p>
    <w:p w14:paraId="4176E134" w14:textId="606DFB23" w:rsidR="00D32FA5" w:rsidRDefault="001C7F62" w:rsidP="000A1A79">
      <w:pPr>
        <w:numPr>
          <w:ilvl w:val="0"/>
          <w:numId w:val="21"/>
        </w:numPr>
        <w:jc w:val="both"/>
        <w:rPr>
          <w:rFonts w:ascii="Arial" w:hAnsi="Arial" w:cs="Arial"/>
          <w:sz w:val="20"/>
          <w:szCs w:val="20"/>
        </w:rPr>
      </w:pPr>
      <w:r w:rsidRPr="001C7F62">
        <w:rPr>
          <w:rFonts w:ascii="Arial" w:hAnsi="Arial" w:cs="Arial"/>
          <w:sz w:val="20"/>
          <w:szCs w:val="20"/>
        </w:rPr>
        <w:t xml:space="preserve">The Leaders agreed to enhance regional platforms in order to promote equitable opportunities, participation and effective engagement of women in the development and implementation of ASEAN policies and programmes; </w:t>
      </w:r>
    </w:p>
    <w:p w14:paraId="76485AF5" w14:textId="77777777" w:rsidR="00D32FA5" w:rsidRDefault="00D32FA5" w:rsidP="00D32FA5">
      <w:pPr>
        <w:ind w:left="360"/>
        <w:jc w:val="both"/>
        <w:rPr>
          <w:rFonts w:ascii="Arial" w:hAnsi="Arial" w:cs="Arial"/>
          <w:sz w:val="20"/>
          <w:szCs w:val="20"/>
        </w:rPr>
      </w:pPr>
    </w:p>
    <w:p w14:paraId="4E87C179" w14:textId="49160F34" w:rsidR="00D32FA5" w:rsidRDefault="001C7F62" w:rsidP="000A1A79">
      <w:pPr>
        <w:numPr>
          <w:ilvl w:val="0"/>
          <w:numId w:val="21"/>
        </w:numPr>
        <w:jc w:val="both"/>
        <w:rPr>
          <w:rFonts w:ascii="Arial" w:hAnsi="Arial" w:cs="Arial"/>
          <w:sz w:val="20"/>
          <w:szCs w:val="20"/>
        </w:rPr>
      </w:pPr>
      <w:r w:rsidRPr="001C7F62">
        <w:rPr>
          <w:rFonts w:ascii="Arial" w:hAnsi="Arial" w:cs="Arial"/>
          <w:sz w:val="20"/>
          <w:szCs w:val="20"/>
        </w:rPr>
        <w:t xml:space="preserve">The Leaders also agreed to strengthen existing mechanisms and technical capacity of ASEAN Member States’ relevant agencies to promote gender equality, women’s empowerment, gender mainstreaming and child-centred approach in planning, programming, implementation, monitoring and evaluation processes at all levels in the region. </w:t>
      </w:r>
    </w:p>
    <w:p w14:paraId="6E522C55" w14:textId="77777777" w:rsidR="00D32FA5" w:rsidRDefault="00D32FA5" w:rsidP="00D32FA5">
      <w:pPr>
        <w:jc w:val="both"/>
        <w:rPr>
          <w:rFonts w:ascii="Arial" w:hAnsi="Arial" w:cs="Arial"/>
          <w:sz w:val="20"/>
          <w:szCs w:val="20"/>
        </w:rPr>
      </w:pPr>
    </w:p>
    <w:p w14:paraId="22E063CB" w14:textId="77777777" w:rsidR="00D32FA5" w:rsidRDefault="001C7F62" w:rsidP="000A1A79">
      <w:pPr>
        <w:numPr>
          <w:ilvl w:val="0"/>
          <w:numId w:val="21"/>
        </w:numPr>
        <w:jc w:val="both"/>
        <w:rPr>
          <w:rFonts w:ascii="Arial" w:hAnsi="Arial" w:cs="Arial"/>
          <w:sz w:val="20"/>
          <w:szCs w:val="20"/>
        </w:rPr>
      </w:pPr>
      <w:r w:rsidRPr="001C7F62">
        <w:rPr>
          <w:rFonts w:ascii="Arial" w:hAnsi="Arial" w:cs="Arial"/>
          <w:sz w:val="20"/>
          <w:szCs w:val="20"/>
        </w:rPr>
        <w:t xml:space="preserve">The Leaders underlined that ensuring achieving gender equality and the empowerment of all women and girls will significantly contribute to the effective realisation of the Sustainable Development Goals (SDG), where no one will be left behind. In this connection, they reaffirmed their commitment to the ASEAN Declaration on the Gener Responsive Implementation of the ASEAN Community Vision 2025 and Sustainable Development Goals for realizing full potential and sustainable development, to ensure women and girls enjoy equal access to quality education and health care, economic resources and political participation as well as equal opportunities with men and boys for employment, leadership and decision-making at all levels. </w:t>
      </w:r>
    </w:p>
    <w:p w14:paraId="49C94CEE" w14:textId="77777777" w:rsidR="00D32FA5" w:rsidRDefault="00D32FA5" w:rsidP="00D32FA5">
      <w:pPr>
        <w:jc w:val="both"/>
        <w:rPr>
          <w:rFonts w:ascii="Arial" w:hAnsi="Arial" w:cs="Arial"/>
          <w:sz w:val="20"/>
          <w:szCs w:val="20"/>
        </w:rPr>
      </w:pPr>
    </w:p>
    <w:p w14:paraId="65BCDD48" w14:textId="77777777" w:rsidR="00D32FA5" w:rsidRDefault="001C7F62" w:rsidP="000A1A79">
      <w:pPr>
        <w:numPr>
          <w:ilvl w:val="0"/>
          <w:numId w:val="21"/>
        </w:numPr>
        <w:jc w:val="both"/>
        <w:rPr>
          <w:rFonts w:ascii="Arial" w:hAnsi="Arial" w:cs="Arial"/>
          <w:sz w:val="20"/>
          <w:szCs w:val="20"/>
        </w:rPr>
      </w:pPr>
      <w:r w:rsidRPr="001C7F62">
        <w:rPr>
          <w:rFonts w:ascii="Arial" w:hAnsi="Arial" w:cs="Arial"/>
          <w:sz w:val="20"/>
          <w:szCs w:val="20"/>
        </w:rPr>
        <w:t xml:space="preserve">The Leaders stated their strong dedication to gender mainstreaming and women’s empowerment in the post-2025 vision of the ASEAN Community and its associated Blueprints in all pillars. </w:t>
      </w:r>
    </w:p>
    <w:p w14:paraId="28A461DA" w14:textId="77777777" w:rsidR="00D32FA5" w:rsidRDefault="00D32FA5" w:rsidP="00D32FA5">
      <w:pPr>
        <w:jc w:val="both"/>
        <w:rPr>
          <w:rFonts w:ascii="Arial" w:hAnsi="Arial" w:cs="Arial"/>
          <w:sz w:val="20"/>
          <w:szCs w:val="20"/>
        </w:rPr>
      </w:pPr>
    </w:p>
    <w:p w14:paraId="755926C7" w14:textId="1898984E" w:rsidR="001C7F62" w:rsidRPr="001C7F62" w:rsidRDefault="001C7F62" w:rsidP="000A1A79">
      <w:pPr>
        <w:numPr>
          <w:ilvl w:val="0"/>
          <w:numId w:val="21"/>
        </w:numPr>
        <w:jc w:val="both"/>
        <w:rPr>
          <w:rFonts w:ascii="Arial" w:hAnsi="Arial" w:cs="Arial"/>
          <w:sz w:val="20"/>
          <w:szCs w:val="20"/>
        </w:rPr>
      </w:pPr>
      <w:r w:rsidRPr="001C7F62">
        <w:rPr>
          <w:rFonts w:ascii="Arial" w:hAnsi="Arial" w:cs="Arial"/>
          <w:sz w:val="20"/>
          <w:szCs w:val="20"/>
        </w:rPr>
        <w:t xml:space="preserve">The Leaders expressed their appreciation to the special guests and keynote speakers for their valued contribution to the Special Session, and stated ASEAN’s commitment and readiness to further strengthen collaboration with the United Nations, ASEAN’s external partners, regional and international organisations in advancing the roles of women and girls and empowering them to fully and effectively respond to opportunities and challenges of the digital age. </w:t>
      </w:r>
    </w:p>
    <w:p w14:paraId="726524DC" w14:textId="77777777" w:rsidR="00D32FA5" w:rsidRDefault="00D32FA5" w:rsidP="000A1A79">
      <w:pPr>
        <w:jc w:val="both"/>
        <w:rPr>
          <w:rFonts w:ascii="Arial" w:hAnsi="Arial" w:cs="Arial"/>
          <w:sz w:val="20"/>
          <w:szCs w:val="20"/>
        </w:rPr>
      </w:pPr>
    </w:p>
    <w:p w14:paraId="7831A211" w14:textId="2D4406F5" w:rsidR="001C7F62" w:rsidRPr="001C7F62" w:rsidRDefault="001C7F62" w:rsidP="00D32FA5">
      <w:pPr>
        <w:jc w:val="center"/>
        <w:rPr>
          <w:rFonts w:ascii="Arial" w:hAnsi="Arial" w:cs="Arial"/>
          <w:sz w:val="20"/>
          <w:szCs w:val="20"/>
        </w:rPr>
      </w:pPr>
      <w:r w:rsidRPr="001C7F62">
        <w:rPr>
          <w:rFonts w:ascii="Arial" w:hAnsi="Arial" w:cs="Arial"/>
          <w:sz w:val="20"/>
          <w:szCs w:val="20"/>
        </w:rPr>
        <w:t>*****</w:t>
      </w:r>
    </w:p>
    <w:p w14:paraId="508D54C7" w14:textId="3F0A7FDF" w:rsidR="00DF288A" w:rsidRPr="001C7F62" w:rsidRDefault="00DF288A" w:rsidP="000A1A79">
      <w:pPr>
        <w:jc w:val="both"/>
        <w:rPr>
          <w:rFonts w:ascii="Arial" w:hAnsi="Arial" w:cs="Arial"/>
          <w:sz w:val="20"/>
          <w:szCs w:val="20"/>
        </w:rPr>
      </w:pPr>
    </w:p>
    <w:sectPr w:rsidR="00DF288A" w:rsidRPr="001C7F62"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6C769" w14:textId="77777777" w:rsidR="00EA2007" w:rsidRDefault="00EA2007" w:rsidP="00F61B4F">
      <w:r>
        <w:separator/>
      </w:r>
    </w:p>
  </w:endnote>
  <w:endnote w:type="continuationSeparator" w:id="0">
    <w:p w14:paraId="77F91B9C" w14:textId="77777777" w:rsidR="00EA2007" w:rsidRDefault="00EA2007" w:rsidP="00F6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CEC10" w14:textId="77777777" w:rsidR="00B532E2" w:rsidRDefault="00B532E2" w:rsidP="00F61B4F">
    <w:pPr>
      <w:pStyle w:val="Footer"/>
      <w:tabs>
        <w:tab w:val="clear" w:pos="9360"/>
        <w:tab w:val="right" w:pos="8931"/>
      </w:tabs>
      <w:jc w:val="right"/>
    </w:pPr>
  </w:p>
  <w:p w14:paraId="4008E1E0"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88C1B" w14:textId="77777777" w:rsidR="00B532E2" w:rsidRDefault="00B532E2" w:rsidP="00F61B4F">
    <w:pPr>
      <w:pStyle w:val="Footer"/>
      <w:tabs>
        <w:tab w:val="clear" w:pos="9360"/>
        <w:tab w:val="right" w:pos="8931"/>
      </w:tabs>
      <w:jc w:val="right"/>
    </w:pPr>
  </w:p>
  <w:p w14:paraId="6793AADE"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EAC12" w14:textId="77777777" w:rsidR="00EA2007" w:rsidRDefault="00EA2007" w:rsidP="00F61B4F">
      <w:r>
        <w:separator/>
      </w:r>
    </w:p>
  </w:footnote>
  <w:footnote w:type="continuationSeparator" w:id="0">
    <w:p w14:paraId="1CB406CB" w14:textId="77777777" w:rsidR="00EA2007" w:rsidRDefault="00EA2007" w:rsidP="00F61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70416" w14:textId="22F50875" w:rsidR="00B532E2" w:rsidRPr="00D32FA5" w:rsidRDefault="00A146CD" w:rsidP="00CD6026">
    <w:pPr>
      <w:pStyle w:val="Header"/>
      <w:pBdr>
        <w:bottom w:val="single" w:sz="4" w:space="1" w:color="auto"/>
      </w:pBdr>
      <w:rPr>
        <w:color w:val="808080"/>
        <w:sz w:val="16"/>
        <w:szCs w:val="16"/>
      </w:rPr>
    </w:pPr>
    <w:r w:rsidRPr="00D32FA5">
      <w:rPr>
        <w:rFonts w:cs="Arial"/>
        <w:color w:val="808080"/>
        <w:sz w:val="16"/>
        <w:szCs w:val="16"/>
        <w:lang w:val="en-US"/>
      </w:rPr>
      <w:t xml:space="preserve">2020 </w:t>
    </w:r>
    <w:r w:rsidR="00D32FA5" w:rsidRPr="00D32FA5">
      <w:rPr>
        <w:color w:val="808080"/>
        <w:sz w:val="16"/>
        <w:szCs w:val="16"/>
      </w:rPr>
      <w:t>CHAIRMAN’S PRESS STATEMENT OF ASEAN LEADERS’ SPECIAL SESSION AT THE 36</w:t>
    </w:r>
    <w:r w:rsidR="00D32FA5" w:rsidRPr="00D32FA5">
      <w:rPr>
        <w:color w:val="808080"/>
        <w:sz w:val="16"/>
        <w:szCs w:val="16"/>
        <w:vertAlign w:val="superscript"/>
      </w:rPr>
      <w:t>th</w:t>
    </w:r>
    <w:r w:rsidR="00D32FA5" w:rsidRPr="00D32FA5">
      <w:rPr>
        <w:color w:val="808080"/>
        <w:sz w:val="16"/>
        <w:szCs w:val="16"/>
      </w:rPr>
      <w:t xml:space="preserve"> ASEAN SUMMIT ON WOMEN’S EMPOWERMENT IN THE DIGITAL 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2C2BD0"/>
    <w:multiLevelType w:val="hybridMultilevel"/>
    <w:tmpl w:val="7D20A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241C23"/>
    <w:multiLevelType w:val="hybridMultilevel"/>
    <w:tmpl w:val="B3C03B76"/>
    <w:lvl w:ilvl="0" w:tplc="5E26724E">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3D1417"/>
    <w:multiLevelType w:val="multilevel"/>
    <w:tmpl w:val="E6305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7B7EC7"/>
    <w:multiLevelType w:val="hybridMultilevel"/>
    <w:tmpl w:val="D9563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35711C"/>
    <w:multiLevelType w:val="hybridMultilevel"/>
    <w:tmpl w:val="C13CB6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0091096"/>
    <w:multiLevelType w:val="hybridMultilevel"/>
    <w:tmpl w:val="99283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F423E9"/>
    <w:multiLevelType w:val="multilevel"/>
    <w:tmpl w:val="B950ADC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B13CD4"/>
    <w:multiLevelType w:val="hybridMultilevel"/>
    <w:tmpl w:val="8DE4E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C535BA"/>
    <w:multiLevelType w:val="hybridMultilevel"/>
    <w:tmpl w:val="909645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3"/>
  </w:num>
  <w:num w:numId="15">
    <w:abstractNumId w:val="10"/>
  </w:num>
  <w:num w:numId="16">
    <w:abstractNumId w:val="15"/>
  </w:num>
  <w:num w:numId="17">
    <w:abstractNumId w:val="14"/>
  </w:num>
  <w:num w:numId="18">
    <w:abstractNumId w:val="18"/>
  </w:num>
  <w:num w:numId="19">
    <w:abstractNumId w:val="20"/>
  </w:num>
  <w:num w:numId="20">
    <w:abstractNumId w:val="12"/>
  </w:num>
  <w:num w:numId="21">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9B8"/>
    <w:rsid w:val="00000FB0"/>
    <w:rsid w:val="00002446"/>
    <w:rsid w:val="000043E5"/>
    <w:rsid w:val="00011723"/>
    <w:rsid w:val="00013D73"/>
    <w:rsid w:val="000173F4"/>
    <w:rsid w:val="00020B52"/>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609A"/>
    <w:rsid w:val="00097F77"/>
    <w:rsid w:val="000A1A79"/>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1C6E"/>
    <w:rsid w:val="000F2D66"/>
    <w:rsid w:val="001013AD"/>
    <w:rsid w:val="0010259B"/>
    <w:rsid w:val="00102B66"/>
    <w:rsid w:val="001047B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C7F62"/>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E6EB2"/>
    <w:rsid w:val="002F1577"/>
    <w:rsid w:val="002F7DA0"/>
    <w:rsid w:val="0030037C"/>
    <w:rsid w:val="00303079"/>
    <w:rsid w:val="003035FA"/>
    <w:rsid w:val="003071F6"/>
    <w:rsid w:val="003102B0"/>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44D"/>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335"/>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B726D"/>
    <w:rsid w:val="004C2B2B"/>
    <w:rsid w:val="004C33C2"/>
    <w:rsid w:val="004C5E25"/>
    <w:rsid w:val="004D269A"/>
    <w:rsid w:val="004D6797"/>
    <w:rsid w:val="004E0ED9"/>
    <w:rsid w:val="004E1378"/>
    <w:rsid w:val="004E1B8D"/>
    <w:rsid w:val="004E2177"/>
    <w:rsid w:val="004F129B"/>
    <w:rsid w:val="004F21D5"/>
    <w:rsid w:val="00504C42"/>
    <w:rsid w:val="00507CA6"/>
    <w:rsid w:val="0051026B"/>
    <w:rsid w:val="00510555"/>
    <w:rsid w:val="005114E4"/>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31F2"/>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0FFB"/>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39B8"/>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1534"/>
    <w:rsid w:val="008616B5"/>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D6560"/>
    <w:rsid w:val="008E41DC"/>
    <w:rsid w:val="008E507F"/>
    <w:rsid w:val="008E5D7B"/>
    <w:rsid w:val="008E6E93"/>
    <w:rsid w:val="008E7703"/>
    <w:rsid w:val="008F1D22"/>
    <w:rsid w:val="008F5246"/>
    <w:rsid w:val="008F5F21"/>
    <w:rsid w:val="008F7A5C"/>
    <w:rsid w:val="009052CB"/>
    <w:rsid w:val="00916941"/>
    <w:rsid w:val="009217B0"/>
    <w:rsid w:val="00921DB5"/>
    <w:rsid w:val="00923519"/>
    <w:rsid w:val="00926EA3"/>
    <w:rsid w:val="00927807"/>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6CD"/>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AF68FC"/>
    <w:rsid w:val="00B01951"/>
    <w:rsid w:val="00B05254"/>
    <w:rsid w:val="00B05F3A"/>
    <w:rsid w:val="00B05F5F"/>
    <w:rsid w:val="00B0640C"/>
    <w:rsid w:val="00B1404B"/>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974"/>
    <w:rsid w:val="00B74FC8"/>
    <w:rsid w:val="00B76163"/>
    <w:rsid w:val="00B8232C"/>
    <w:rsid w:val="00B8350D"/>
    <w:rsid w:val="00B84BD1"/>
    <w:rsid w:val="00B85BB1"/>
    <w:rsid w:val="00B85DB0"/>
    <w:rsid w:val="00B87EA5"/>
    <w:rsid w:val="00B92C1B"/>
    <w:rsid w:val="00B96E99"/>
    <w:rsid w:val="00BA1C72"/>
    <w:rsid w:val="00BA3538"/>
    <w:rsid w:val="00BA600A"/>
    <w:rsid w:val="00BA7E2B"/>
    <w:rsid w:val="00BB09CD"/>
    <w:rsid w:val="00BB2E42"/>
    <w:rsid w:val="00BB5610"/>
    <w:rsid w:val="00BC5DE2"/>
    <w:rsid w:val="00BC7418"/>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579E"/>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2FA5"/>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2007"/>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63AF"/>
    <w:rsid w:val="00FB7DF5"/>
    <w:rsid w:val="00FC45CB"/>
    <w:rsid w:val="00FC5496"/>
    <w:rsid w:val="00FC5F76"/>
    <w:rsid w:val="00FC718A"/>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9F710C"/>
  <w15:docId w15:val="{52BE110C-A0FA-428A-94AC-304E721B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04B"/>
    <w:rPr>
      <w:rFonts w:asciiTheme="minorHAnsi" w:eastAsiaTheme="minorEastAsia" w:hAnsiTheme="minorHAnsi" w:cstheme="minorBidi"/>
      <w:sz w:val="24"/>
      <w:szCs w:val="24"/>
      <w:lang w:eastAsia="zh-CN"/>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B1404B"/>
    <w:pPr>
      <w:jc w:val="center"/>
      <w:outlineLvl w:val="1"/>
    </w:pPr>
    <w:rPr>
      <w:rFonts w:ascii="Arial" w:hAnsi="Arial" w:cs="Arial"/>
      <w:b/>
      <w:bCs/>
      <w:caps/>
      <w:sz w:val="28"/>
      <w:szCs w:val="28"/>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b w:val="0"/>
      <w:iCs/>
      <w:caps w:val="0"/>
      <w:lang w:val="en-GB" w:eastAsia="ko-KR"/>
    </w:rPr>
  </w:style>
  <w:style w:type="character" w:customStyle="1" w:styleId="Heading2Char">
    <w:name w:val="Heading 2 Char"/>
    <w:link w:val="Heading2"/>
    <w:uiPriority w:val="9"/>
    <w:rsid w:val="00B1404B"/>
    <w:rPr>
      <w:rFonts w:ascii="Arial" w:eastAsiaTheme="minorEastAsia" w:hAnsi="Arial" w:cs="Arial"/>
      <w:b/>
      <w:bCs/>
      <w:caps/>
      <w:sz w:val="28"/>
      <w:szCs w:val="28"/>
      <w:lang w:eastAsia="zh-CN"/>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lang w:val="en-GB" w:eastAsia="ko-KR"/>
    </w:rPr>
  </w:style>
  <w:style w:type="paragraph" w:customStyle="1" w:styleId="CILSubtitle">
    <w:name w:val="CIL Subtitle"/>
    <w:basedOn w:val="Normal"/>
    <w:link w:val="CILSubtitleChar"/>
    <w:autoRedefine/>
    <w:qFormat/>
    <w:rsid w:val="00AB7A69"/>
    <w:pPr>
      <w:jc w:val="center"/>
    </w:pPr>
    <w:rPr>
      <w:rFonts w:eastAsia="Batang" w:cs="Arial"/>
      <w:i/>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ind w:left="720"/>
    </w:pPr>
    <w:rPr>
      <w:rFonts w:ascii="Cambria" w:eastAsia="MS Mincho" w:hAnsi="Cambria"/>
    </w:rPr>
  </w:style>
  <w:style w:type="paragraph" w:styleId="TOC5">
    <w:name w:val="toc 5"/>
    <w:basedOn w:val="Normal"/>
    <w:next w:val="Normal"/>
    <w:autoRedefine/>
    <w:uiPriority w:val="39"/>
    <w:unhideWhenUsed/>
    <w:rsid w:val="00A27F6D"/>
    <w:pPr>
      <w:ind w:left="960"/>
    </w:pPr>
    <w:rPr>
      <w:rFonts w:ascii="Cambria" w:eastAsia="MS Mincho" w:hAnsi="Cambria"/>
    </w:rPr>
  </w:style>
  <w:style w:type="paragraph" w:styleId="TOC6">
    <w:name w:val="toc 6"/>
    <w:basedOn w:val="Normal"/>
    <w:next w:val="Normal"/>
    <w:autoRedefine/>
    <w:uiPriority w:val="39"/>
    <w:unhideWhenUsed/>
    <w:rsid w:val="00A27F6D"/>
    <w:pPr>
      <w:ind w:left="1200"/>
    </w:pPr>
    <w:rPr>
      <w:rFonts w:ascii="Cambria" w:eastAsia="MS Mincho" w:hAnsi="Cambria"/>
    </w:rPr>
  </w:style>
  <w:style w:type="paragraph" w:styleId="TOC7">
    <w:name w:val="toc 7"/>
    <w:basedOn w:val="Normal"/>
    <w:next w:val="Normal"/>
    <w:autoRedefine/>
    <w:uiPriority w:val="39"/>
    <w:unhideWhenUsed/>
    <w:rsid w:val="00A27F6D"/>
    <w:pPr>
      <w:ind w:left="1440"/>
    </w:pPr>
    <w:rPr>
      <w:rFonts w:ascii="Cambria" w:eastAsia="MS Mincho" w:hAnsi="Cambria"/>
    </w:rPr>
  </w:style>
  <w:style w:type="paragraph" w:styleId="TOC8">
    <w:name w:val="toc 8"/>
    <w:basedOn w:val="Normal"/>
    <w:next w:val="Normal"/>
    <w:autoRedefine/>
    <w:uiPriority w:val="39"/>
    <w:unhideWhenUsed/>
    <w:rsid w:val="00A27F6D"/>
    <w:pPr>
      <w:ind w:left="1680"/>
    </w:pPr>
    <w:rPr>
      <w:rFonts w:ascii="Cambria" w:eastAsia="MS Mincho" w:hAnsi="Cambria"/>
    </w:rPr>
  </w:style>
  <w:style w:type="paragraph" w:styleId="TOC9">
    <w:name w:val="toc 9"/>
    <w:basedOn w:val="Normal"/>
    <w:next w:val="Normal"/>
    <w:autoRedefine/>
    <w:uiPriority w:val="39"/>
    <w:unhideWhenUsed/>
    <w:rsid w:val="00A27F6D"/>
    <w:pPr>
      <w:ind w:left="1920"/>
    </w:pPr>
    <w:rPr>
      <w:rFonts w:ascii="Cambria" w:eastAsia="MS Mincho" w:hAnsi="Cambria"/>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34"/>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after="200"/>
    </w:pPr>
    <w:rPr>
      <w:i/>
      <w:iCs/>
      <w:color w:val="44546A" w:themeColor="text2"/>
      <w:sz w:val="18"/>
      <w:szCs w:val="18"/>
    </w:rPr>
  </w:style>
  <w:style w:type="paragraph" w:styleId="Closing">
    <w:name w:val="Closing"/>
    <w:basedOn w:val="Normal"/>
    <w:link w:val="ClosingChar"/>
    <w:uiPriority w:val="99"/>
    <w:semiHidden/>
    <w:unhideWhenUsed/>
    <w:rsid w:val="00155142"/>
    <w:pPr>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55142"/>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ind w:left="200" w:hanging="200"/>
    </w:pPr>
  </w:style>
  <w:style w:type="paragraph" w:styleId="Index2">
    <w:name w:val="index 2"/>
    <w:basedOn w:val="Normal"/>
    <w:next w:val="Normal"/>
    <w:autoRedefine/>
    <w:uiPriority w:val="99"/>
    <w:semiHidden/>
    <w:unhideWhenUsed/>
    <w:rsid w:val="00155142"/>
    <w:pPr>
      <w:ind w:left="400" w:hanging="200"/>
    </w:pPr>
  </w:style>
  <w:style w:type="paragraph" w:styleId="Index3">
    <w:name w:val="index 3"/>
    <w:basedOn w:val="Normal"/>
    <w:next w:val="Normal"/>
    <w:autoRedefine/>
    <w:uiPriority w:val="99"/>
    <w:semiHidden/>
    <w:unhideWhenUsed/>
    <w:rsid w:val="00155142"/>
    <w:pPr>
      <w:ind w:left="600" w:hanging="200"/>
    </w:pPr>
  </w:style>
  <w:style w:type="paragraph" w:styleId="Index4">
    <w:name w:val="index 4"/>
    <w:basedOn w:val="Normal"/>
    <w:next w:val="Normal"/>
    <w:autoRedefine/>
    <w:uiPriority w:val="99"/>
    <w:semiHidden/>
    <w:unhideWhenUsed/>
    <w:rsid w:val="00155142"/>
    <w:pPr>
      <w:ind w:left="800" w:hanging="200"/>
    </w:pPr>
  </w:style>
  <w:style w:type="paragraph" w:styleId="Index5">
    <w:name w:val="index 5"/>
    <w:basedOn w:val="Normal"/>
    <w:next w:val="Normal"/>
    <w:autoRedefine/>
    <w:uiPriority w:val="99"/>
    <w:semiHidden/>
    <w:unhideWhenUsed/>
    <w:rsid w:val="00155142"/>
    <w:pPr>
      <w:ind w:left="1000" w:hanging="200"/>
    </w:pPr>
  </w:style>
  <w:style w:type="paragraph" w:styleId="Index6">
    <w:name w:val="index 6"/>
    <w:basedOn w:val="Normal"/>
    <w:next w:val="Normal"/>
    <w:autoRedefine/>
    <w:uiPriority w:val="99"/>
    <w:semiHidden/>
    <w:unhideWhenUsed/>
    <w:rsid w:val="00155142"/>
    <w:pPr>
      <w:ind w:left="1200" w:hanging="200"/>
    </w:pPr>
  </w:style>
  <w:style w:type="paragraph" w:styleId="Index7">
    <w:name w:val="index 7"/>
    <w:basedOn w:val="Normal"/>
    <w:next w:val="Normal"/>
    <w:autoRedefine/>
    <w:uiPriority w:val="99"/>
    <w:semiHidden/>
    <w:unhideWhenUsed/>
    <w:rsid w:val="00155142"/>
    <w:pPr>
      <w:ind w:left="1400" w:hanging="200"/>
    </w:pPr>
  </w:style>
  <w:style w:type="paragraph" w:styleId="Index8">
    <w:name w:val="index 8"/>
    <w:basedOn w:val="Normal"/>
    <w:next w:val="Normal"/>
    <w:autoRedefine/>
    <w:uiPriority w:val="99"/>
    <w:semiHidden/>
    <w:unhideWhenUsed/>
    <w:rsid w:val="00155142"/>
    <w:pPr>
      <w:ind w:left="1600" w:hanging="200"/>
    </w:pPr>
  </w:style>
  <w:style w:type="paragraph" w:styleId="Index9">
    <w:name w:val="index 9"/>
    <w:basedOn w:val="Normal"/>
    <w:next w:val="Normal"/>
    <w:autoRedefine/>
    <w:uiPriority w:val="99"/>
    <w:semiHidden/>
    <w:unhideWhenUsed/>
    <w:rsid w:val="00155142"/>
    <w:pPr>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unhideWhenUsed/>
    <w:rsid w:val="00155142"/>
    <w:rPr>
      <w:rFonts w:ascii="Times New Roman" w:hAnsi="Times New Roman"/>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ind w:left="200" w:hanging="200"/>
    </w:pPr>
  </w:style>
  <w:style w:type="paragraph" w:styleId="TableofFigures">
    <w:name w:val="table of figures"/>
    <w:basedOn w:val="Normal"/>
    <w:next w:val="Normal"/>
    <w:uiPriority w:val="99"/>
    <w:semiHidden/>
    <w:unhideWhenUsed/>
    <w:rsid w:val="00155142"/>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rPr>
  </w:style>
  <w:style w:type="character" w:styleId="FollowedHyperlink">
    <w:name w:val="FollowedHyperlink"/>
    <w:basedOn w:val="DefaultParagraphFont"/>
    <w:uiPriority w:val="99"/>
    <w:semiHidden/>
    <w:unhideWhenUsed/>
    <w:rsid w:val="009278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124502">
      <w:bodyDiv w:val="1"/>
      <w:marLeft w:val="0"/>
      <w:marRight w:val="0"/>
      <w:marTop w:val="0"/>
      <w:marBottom w:val="0"/>
      <w:divBdr>
        <w:top w:val="none" w:sz="0" w:space="0" w:color="auto"/>
        <w:left w:val="none" w:sz="0" w:space="0" w:color="auto"/>
        <w:bottom w:val="none" w:sz="0" w:space="0" w:color="auto"/>
        <w:right w:val="none" w:sz="0" w:space="0" w:color="auto"/>
      </w:divBdr>
      <w:divsChild>
        <w:div w:id="1600285770">
          <w:marLeft w:val="0"/>
          <w:marRight w:val="0"/>
          <w:marTop w:val="0"/>
          <w:marBottom w:val="0"/>
          <w:divBdr>
            <w:top w:val="none" w:sz="0" w:space="0" w:color="auto"/>
            <w:left w:val="none" w:sz="0" w:space="0" w:color="auto"/>
            <w:bottom w:val="none" w:sz="0" w:space="0" w:color="auto"/>
            <w:right w:val="none" w:sz="0" w:space="0" w:color="auto"/>
          </w:divBdr>
          <w:divsChild>
            <w:div w:id="2036349816">
              <w:marLeft w:val="0"/>
              <w:marRight w:val="0"/>
              <w:marTop w:val="0"/>
              <w:marBottom w:val="0"/>
              <w:divBdr>
                <w:top w:val="none" w:sz="0" w:space="0" w:color="auto"/>
                <w:left w:val="none" w:sz="0" w:space="0" w:color="auto"/>
                <w:bottom w:val="none" w:sz="0" w:space="0" w:color="auto"/>
                <w:right w:val="none" w:sz="0" w:space="0" w:color="auto"/>
              </w:divBdr>
              <w:divsChild>
                <w:div w:id="1849708653">
                  <w:marLeft w:val="0"/>
                  <w:marRight w:val="0"/>
                  <w:marTop w:val="0"/>
                  <w:marBottom w:val="0"/>
                  <w:divBdr>
                    <w:top w:val="none" w:sz="0" w:space="0" w:color="auto"/>
                    <w:left w:val="none" w:sz="0" w:space="0" w:color="auto"/>
                    <w:bottom w:val="none" w:sz="0" w:space="0" w:color="auto"/>
                    <w:right w:val="none" w:sz="0" w:space="0" w:color="auto"/>
                  </w:divBdr>
                </w:div>
              </w:divsChild>
            </w:div>
            <w:div w:id="1097366088">
              <w:marLeft w:val="0"/>
              <w:marRight w:val="0"/>
              <w:marTop w:val="0"/>
              <w:marBottom w:val="0"/>
              <w:divBdr>
                <w:top w:val="none" w:sz="0" w:space="0" w:color="auto"/>
                <w:left w:val="none" w:sz="0" w:space="0" w:color="auto"/>
                <w:bottom w:val="none" w:sz="0" w:space="0" w:color="auto"/>
                <w:right w:val="none" w:sz="0" w:space="0" w:color="auto"/>
              </w:divBdr>
              <w:divsChild>
                <w:div w:id="2018388860">
                  <w:marLeft w:val="0"/>
                  <w:marRight w:val="0"/>
                  <w:marTop w:val="0"/>
                  <w:marBottom w:val="0"/>
                  <w:divBdr>
                    <w:top w:val="none" w:sz="0" w:space="0" w:color="auto"/>
                    <w:left w:val="none" w:sz="0" w:space="0" w:color="auto"/>
                    <w:bottom w:val="none" w:sz="0" w:space="0" w:color="auto"/>
                    <w:right w:val="none" w:sz="0" w:space="0" w:color="auto"/>
                  </w:divBdr>
                </w:div>
              </w:divsChild>
            </w:div>
            <w:div w:id="1294213518">
              <w:marLeft w:val="0"/>
              <w:marRight w:val="0"/>
              <w:marTop w:val="0"/>
              <w:marBottom w:val="0"/>
              <w:divBdr>
                <w:top w:val="none" w:sz="0" w:space="0" w:color="auto"/>
                <w:left w:val="none" w:sz="0" w:space="0" w:color="auto"/>
                <w:bottom w:val="none" w:sz="0" w:space="0" w:color="auto"/>
                <w:right w:val="none" w:sz="0" w:space="0" w:color="auto"/>
              </w:divBdr>
              <w:divsChild>
                <w:div w:id="139377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725">
          <w:marLeft w:val="0"/>
          <w:marRight w:val="0"/>
          <w:marTop w:val="0"/>
          <w:marBottom w:val="0"/>
          <w:divBdr>
            <w:top w:val="none" w:sz="0" w:space="0" w:color="auto"/>
            <w:left w:val="none" w:sz="0" w:space="0" w:color="auto"/>
            <w:bottom w:val="none" w:sz="0" w:space="0" w:color="auto"/>
            <w:right w:val="none" w:sz="0" w:space="0" w:color="auto"/>
          </w:divBdr>
          <w:divsChild>
            <w:div w:id="657424363">
              <w:marLeft w:val="0"/>
              <w:marRight w:val="0"/>
              <w:marTop w:val="0"/>
              <w:marBottom w:val="0"/>
              <w:divBdr>
                <w:top w:val="none" w:sz="0" w:space="0" w:color="auto"/>
                <w:left w:val="none" w:sz="0" w:space="0" w:color="auto"/>
                <w:bottom w:val="none" w:sz="0" w:space="0" w:color="auto"/>
                <w:right w:val="none" w:sz="0" w:space="0" w:color="auto"/>
              </w:divBdr>
              <w:divsChild>
                <w:div w:id="12459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4873">
          <w:marLeft w:val="0"/>
          <w:marRight w:val="0"/>
          <w:marTop w:val="0"/>
          <w:marBottom w:val="0"/>
          <w:divBdr>
            <w:top w:val="none" w:sz="0" w:space="0" w:color="auto"/>
            <w:left w:val="none" w:sz="0" w:space="0" w:color="auto"/>
            <w:bottom w:val="none" w:sz="0" w:space="0" w:color="auto"/>
            <w:right w:val="none" w:sz="0" w:space="0" w:color="auto"/>
          </w:divBdr>
          <w:divsChild>
            <w:div w:id="162554453">
              <w:marLeft w:val="0"/>
              <w:marRight w:val="0"/>
              <w:marTop w:val="0"/>
              <w:marBottom w:val="0"/>
              <w:divBdr>
                <w:top w:val="none" w:sz="0" w:space="0" w:color="auto"/>
                <w:left w:val="none" w:sz="0" w:space="0" w:color="auto"/>
                <w:bottom w:val="none" w:sz="0" w:space="0" w:color="auto"/>
                <w:right w:val="none" w:sz="0" w:space="0" w:color="auto"/>
              </w:divBdr>
              <w:divsChild>
                <w:div w:id="1596594178">
                  <w:marLeft w:val="0"/>
                  <w:marRight w:val="0"/>
                  <w:marTop w:val="0"/>
                  <w:marBottom w:val="0"/>
                  <w:divBdr>
                    <w:top w:val="none" w:sz="0" w:space="0" w:color="auto"/>
                    <w:left w:val="none" w:sz="0" w:space="0" w:color="auto"/>
                    <w:bottom w:val="none" w:sz="0" w:space="0" w:color="auto"/>
                    <w:right w:val="none" w:sz="0" w:space="0" w:color="auto"/>
                  </w:divBdr>
                </w:div>
              </w:divsChild>
            </w:div>
            <w:div w:id="552497870">
              <w:marLeft w:val="0"/>
              <w:marRight w:val="0"/>
              <w:marTop w:val="0"/>
              <w:marBottom w:val="0"/>
              <w:divBdr>
                <w:top w:val="none" w:sz="0" w:space="0" w:color="auto"/>
                <w:left w:val="none" w:sz="0" w:space="0" w:color="auto"/>
                <w:bottom w:val="none" w:sz="0" w:space="0" w:color="auto"/>
                <w:right w:val="none" w:sz="0" w:space="0" w:color="auto"/>
              </w:divBdr>
              <w:divsChild>
                <w:div w:id="187676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864026645">
      <w:bodyDiv w:val="1"/>
      <w:marLeft w:val="0"/>
      <w:marRight w:val="0"/>
      <w:marTop w:val="0"/>
      <w:marBottom w:val="0"/>
      <w:divBdr>
        <w:top w:val="none" w:sz="0" w:space="0" w:color="auto"/>
        <w:left w:val="none" w:sz="0" w:space="0" w:color="auto"/>
        <w:bottom w:val="none" w:sz="0" w:space="0" w:color="auto"/>
        <w:right w:val="none" w:sz="0" w:space="0" w:color="auto"/>
      </w:divBdr>
    </w:div>
    <w:div w:id="972053798">
      <w:bodyDiv w:val="1"/>
      <w:marLeft w:val="0"/>
      <w:marRight w:val="0"/>
      <w:marTop w:val="0"/>
      <w:marBottom w:val="0"/>
      <w:divBdr>
        <w:top w:val="none" w:sz="0" w:space="0" w:color="auto"/>
        <w:left w:val="none" w:sz="0" w:space="0" w:color="auto"/>
        <w:bottom w:val="none" w:sz="0" w:space="0" w:color="auto"/>
        <w:right w:val="none" w:sz="0" w:space="0" w:color="auto"/>
      </w:divBdr>
      <w:divsChild>
        <w:div w:id="2000112299">
          <w:marLeft w:val="0"/>
          <w:marRight w:val="0"/>
          <w:marTop w:val="0"/>
          <w:marBottom w:val="0"/>
          <w:divBdr>
            <w:top w:val="none" w:sz="0" w:space="0" w:color="auto"/>
            <w:left w:val="none" w:sz="0" w:space="0" w:color="auto"/>
            <w:bottom w:val="none" w:sz="0" w:space="0" w:color="auto"/>
            <w:right w:val="none" w:sz="0" w:space="0" w:color="auto"/>
          </w:divBdr>
          <w:divsChild>
            <w:div w:id="738016657">
              <w:marLeft w:val="0"/>
              <w:marRight w:val="0"/>
              <w:marTop w:val="0"/>
              <w:marBottom w:val="0"/>
              <w:divBdr>
                <w:top w:val="none" w:sz="0" w:space="0" w:color="auto"/>
                <w:left w:val="none" w:sz="0" w:space="0" w:color="auto"/>
                <w:bottom w:val="none" w:sz="0" w:space="0" w:color="auto"/>
                <w:right w:val="none" w:sz="0" w:space="0" w:color="auto"/>
              </w:divBdr>
              <w:divsChild>
                <w:div w:id="1295597460">
                  <w:marLeft w:val="0"/>
                  <w:marRight w:val="0"/>
                  <w:marTop w:val="0"/>
                  <w:marBottom w:val="0"/>
                  <w:divBdr>
                    <w:top w:val="none" w:sz="0" w:space="0" w:color="auto"/>
                    <w:left w:val="none" w:sz="0" w:space="0" w:color="auto"/>
                    <w:bottom w:val="none" w:sz="0" w:space="0" w:color="auto"/>
                    <w:right w:val="none" w:sz="0" w:space="0" w:color="auto"/>
                  </w:divBdr>
                </w:div>
              </w:divsChild>
            </w:div>
            <w:div w:id="1191993828">
              <w:marLeft w:val="0"/>
              <w:marRight w:val="0"/>
              <w:marTop w:val="0"/>
              <w:marBottom w:val="0"/>
              <w:divBdr>
                <w:top w:val="none" w:sz="0" w:space="0" w:color="auto"/>
                <w:left w:val="none" w:sz="0" w:space="0" w:color="auto"/>
                <w:bottom w:val="none" w:sz="0" w:space="0" w:color="auto"/>
                <w:right w:val="none" w:sz="0" w:space="0" w:color="auto"/>
              </w:divBdr>
              <w:divsChild>
                <w:div w:id="1815292042">
                  <w:marLeft w:val="0"/>
                  <w:marRight w:val="0"/>
                  <w:marTop w:val="0"/>
                  <w:marBottom w:val="0"/>
                  <w:divBdr>
                    <w:top w:val="none" w:sz="0" w:space="0" w:color="auto"/>
                    <w:left w:val="none" w:sz="0" w:space="0" w:color="auto"/>
                    <w:bottom w:val="none" w:sz="0" w:space="0" w:color="auto"/>
                    <w:right w:val="none" w:sz="0" w:space="0" w:color="auto"/>
                  </w:divBdr>
                </w:div>
              </w:divsChild>
            </w:div>
            <w:div w:id="89594892">
              <w:marLeft w:val="0"/>
              <w:marRight w:val="0"/>
              <w:marTop w:val="0"/>
              <w:marBottom w:val="0"/>
              <w:divBdr>
                <w:top w:val="none" w:sz="0" w:space="0" w:color="auto"/>
                <w:left w:val="none" w:sz="0" w:space="0" w:color="auto"/>
                <w:bottom w:val="none" w:sz="0" w:space="0" w:color="auto"/>
                <w:right w:val="none" w:sz="0" w:space="0" w:color="auto"/>
              </w:divBdr>
              <w:divsChild>
                <w:div w:id="61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3077">
          <w:marLeft w:val="0"/>
          <w:marRight w:val="0"/>
          <w:marTop w:val="0"/>
          <w:marBottom w:val="0"/>
          <w:divBdr>
            <w:top w:val="none" w:sz="0" w:space="0" w:color="auto"/>
            <w:left w:val="none" w:sz="0" w:space="0" w:color="auto"/>
            <w:bottom w:val="none" w:sz="0" w:space="0" w:color="auto"/>
            <w:right w:val="none" w:sz="0" w:space="0" w:color="auto"/>
          </w:divBdr>
          <w:divsChild>
            <w:div w:id="189417140">
              <w:marLeft w:val="0"/>
              <w:marRight w:val="0"/>
              <w:marTop w:val="0"/>
              <w:marBottom w:val="0"/>
              <w:divBdr>
                <w:top w:val="none" w:sz="0" w:space="0" w:color="auto"/>
                <w:left w:val="none" w:sz="0" w:space="0" w:color="auto"/>
                <w:bottom w:val="none" w:sz="0" w:space="0" w:color="auto"/>
                <w:right w:val="none" w:sz="0" w:space="0" w:color="auto"/>
              </w:divBdr>
              <w:divsChild>
                <w:div w:id="65372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1459">
          <w:marLeft w:val="0"/>
          <w:marRight w:val="0"/>
          <w:marTop w:val="0"/>
          <w:marBottom w:val="0"/>
          <w:divBdr>
            <w:top w:val="none" w:sz="0" w:space="0" w:color="auto"/>
            <w:left w:val="none" w:sz="0" w:space="0" w:color="auto"/>
            <w:bottom w:val="none" w:sz="0" w:space="0" w:color="auto"/>
            <w:right w:val="none" w:sz="0" w:space="0" w:color="auto"/>
          </w:divBdr>
          <w:divsChild>
            <w:div w:id="463817126">
              <w:marLeft w:val="0"/>
              <w:marRight w:val="0"/>
              <w:marTop w:val="0"/>
              <w:marBottom w:val="0"/>
              <w:divBdr>
                <w:top w:val="none" w:sz="0" w:space="0" w:color="auto"/>
                <w:left w:val="none" w:sz="0" w:space="0" w:color="auto"/>
                <w:bottom w:val="none" w:sz="0" w:space="0" w:color="auto"/>
                <w:right w:val="none" w:sz="0" w:space="0" w:color="auto"/>
              </w:divBdr>
              <w:divsChild>
                <w:div w:id="71852376">
                  <w:marLeft w:val="0"/>
                  <w:marRight w:val="0"/>
                  <w:marTop w:val="0"/>
                  <w:marBottom w:val="0"/>
                  <w:divBdr>
                    <w:top w:val="none" w:sz="0" w:space="0" w:color="auto"/>
                    <w:left w:val="none" w:sz="0" w:space="0" w:color="auto"/>
                    <w:bottom w:val="none" w:sz="0" w:space="0" w:color="auto"/>
                    <w:right w:val="none" w:sz="0" w:space="0" w:color="auto"/>
                  </w:divBdr>
                </w:div>
              </w:divsChild>
            </w:div>
            <w:div w:id="959725493">
              <w:marLeft w:val="0"/>
              <w:marRight w:val="0"/>
              <w:marTop w:val="0"/>
              <w:marBottom w:val="0"/>
              <w:divBdr>
                <w:top w:val="none" w:sz="0" w:space="0" w:color="auto"/>
                <w:left w:val="none" w:sz="0" w:space="0" w:color="auto"/>
                <w:bottom w:val="none" w:sz="0" w:space="0" w:color="auto"/>
                <w:right w:val="none" w:sz="0" w:space="0" w:color="auto"/>
              </w:divBdr>
              <w:divsChild>
                <w:div w:id="19237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05299">
      <w:bodyDiv w:val="1"/>
      <w:marLeft w:val="0"/>
      <w:marRight w:val="0"/>
      <w:marTop w:val="0"/>
      <w:marBottom w:val="0"/>
      <w:divBdr>
        <w:top w:val="none" w:sz="0" w:space="0" w:color="auto"/>
        <w:left w:val="none" w:sz="0" w:space="0" w:color="auto"/>
        <w:bottom w:val="none" w:sz="0" w:space="0" w:color="auto"/>
        <w:right w:val="none" w:sz="0" w:space="0" w:color="auto"/>
      </w:divBdr>
      <w:divsChild>
        <w:div w:id="250743254">
          <w:marLeft w:val="0"/>
          <w:marRight w:val="0"/>
          <w:marTop w:val="0"/>
          <w:marBottom w:val="0"/>
          <w:divBdr>
            <w:top w:val="none" w:sz="0" w:space="0" w:color="auto"/>
            <w:left w:val="none" w:sz="0" w:space="0" w:color="auto"/>
            <w:bottom w:val="none" w:sz="0" w:space="0" w:color="auto"/>
            <w:right w:val="none" w:sz="0" w:space="0" w:color="auto"/>
          </w:divBdr>
          <w:divsChild>
            <w:div w:id="1687829794">
              <w:marLeft w:val="0"/>
              <w:marRight w:val="0"/>
              <w:marTop w:val="0"/>
              <w:marBottom w:val="0"/>
              <w:divBdr>
                <w:top w:val="none" w:sz="0" w:space="0" w:color="auto"/>
                <w:left w:val="none" w:sz="0" w:space="0" w:color="auto"/>
                <w:bottom w:val="none" w:sz="0" w:space="0" w:color="auto"/>
                <w:right w:val="none" w:sz="0" w:space="0" w:color="auto"/>
              </w:divBdr>
              <w:divsChild>
                <w:div w:id="141852213">
                  <w:marLeft w:val="0"/>
                  <w:marRight w:val="0"/>
                  <w:marTop w:val="0"/>
                  <w:marBottom w:val="0"/>
                  <w:divBdr>
                    <w:top w:val="none" w:sz="0" w:space="0" w:color="auto"/>
                    <w:left w:val="none" w:sz="0" w:space="0" w:color="auto"/>
                    <w:bottom w:val="none" w:sz="0" w:space="0" w:color="auto"/>
                    <w:right w:val="none" w:sz="0" w:space="0" w:color="auto"/>
                  </w:divBdr>
                </w:div>
              </w:divsChild>
            </w:div>
            <w:div w:id="23792303">
              <w:marLeft w:val="0"/>
              <w:marRight w:val="0"/>
              <w:marTop w:val="0"/>
              <w:marBottom w:val="0"/>
              <w:divBdr>
                <w:top w:val="none" w:sz="0" w:space="0" w:color="auto"/>
                <w:left w:val="none" w:sz="0" w:space="0" w:color="auto"/>
                <w:bottom w:val="none" w:sz="0" w:space="0" w:color="auto"/>
                <w:right w:val="none" w:sz="0" w:space="0" w:color="auto"/>
              </w:divBdr>
              <w:divsChild>
                <w:div w:id="1589341722">
                  <w:marLeft w:val="0"/>
                  <w:marRight w:val="0"/>
                  <w:marTop w:val="0"/>
                  <w:marBottom w:val="0"/>
                  <w:divBdr>
                    <w:top w:val="none" w:sz="0" w:space="0" w:color="auto"/>
                    <w:left w:val="none" w:sz="0" w:space="0" w:color="auto"/>
                    <w:bottom w:val="none" w:sz="0" w:space="0" w:color="auto"/>
                    <w:right w:val="none" w:sz="0" w:space="0" w:color="auto"/>
                  </w:divBdr>
                </w:div>
              </w:divsChild>
            </w:div>
            <w:div w:id="1844084195">
              <w:marLeft w:val="0"/>
              <w:marRight w:val="0"/>
              <w:marTop w:val="0"/>
              <w:marBottom w:val="0"/>
              <w:divBdr>
                <w:top w:val="none" w:sz="0" w:space="0" w:color="auto"/>
                <w:left w:val="none" w:sz="0" w:space="0" w:color="auto"/>
                <w:bottom w:val="none" w:sz="0" w:space="0" w:color="auto"/>
                <w:right w:val="none" w:sz="0" w:space="0" w:color="auto"/>
              </w:divBdr>
              <w:divsChild>
                <w:div w:id="145335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700320">
          <w:marLeft w:val="0"/>
          <w:marRight w:val="0"/>
          <w:marTop w:val="0"/>
          <w:marBottom w:val="0"/>
          <w:divBdr>
            <w:top w:val="none" w:sz="0" w:space="0" w:color="auto"/>
            <w:left w:val="none" w:sz="0" w:space="0" w:color="auto"/>
            <w:bottom w:val="none" w:sz="0" w:space="0" w:color="auto"/>
            <w:right w:val="none" w:sz="0" w:space="0" w:color="auto"/>
          </w:divBdr>
          <w:divsChild>
            <w:div w:id="1022433487">
              <w:marLeft w:val="0"/>
              <w:marRight w:val="0"/>
              <w:marTop w:val="0"/>
              <w:marBottom w:val="0"/>
              <w:divBdr>
                <w:top w:val="none" w:sz="0" w:space="0" w:color="auto"/>
                <w:left w:val="none" w:sz="0" w:space="0" w:color="auto"/>
                <w:bottom w:val="none" w:sz="0" w:space="0" w:color="auto"/>
                <w:right w:val="none" w:sz="0" w:space="0" w:color="auto"/>
              </w:divBdr>
              <w:divsChild>
                <w:div w:id="82512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65287">
          <w:marLeft w:val="0"/>
          <w:marRight w:val="0"/>
          <w:marTop w:val="0"/>
          <w:marBottom w:val="0"/>
          <w:divBdr>
            <w:top w:val="none" w:sz="0" w:space="0" w:color="auto"/>
            <w:left w:val="none" w:sz="0" w:space="0" w:color="auto"/>
            <w:bottom w:val="none" w:sz="0" w:space="0" w:color="auto"/>
            <w:right w:val="none" w:sz="0" w:space="0" w:color="auto"/>
          </w:divBdr>
          <w:divsChild>
            <w:div w:id="1946883846">
              <w:marLeft w:val="0"/>
              <w:marRight w:val="0"/>
              <w:marTop w:val="0"/>
              <w:marBottom w:val="0"/>
              <w:divBdr>
                <w:top w:val="none" w:sz="0" w:space="0" w:color="auto"/>
                <w:left w:val="none" w:sz="0" w:space="0" w:color="auto"/>
                <w:bottom w:val="none" w:sz="0" w:space="0" w:color="auto"/>
                <w:right w:val="none" w:sz="0" w:space="0" w:color="auto"/>
              </w:divBdr>
              <w:divsChild>
                <w:div w:id="852301742">
                  <w:marLeft w:val="0"/>
                  <w:marRight w:val="0"/>
                  <w:marTop w:val="0"/>
                  <w:marBottom w:val="0"/>
                  <w:divBdr>
                    <w:top w:val="none" w:sz="0" w:space="0" w:color="auto"/>
                    <w:left w:val="none" w:sz="0" w:space="0" w:color="auto"/>
                    <w:bottom w:val="none" w:sz="0" w:space="0" w:color="auto"/>
                    <w:right w:val="none" w:sz="0" w:space="0" w:color="auto"/>
                  </w:divBdr>
                </w:div>
              </w:divsChild>
            </w:div>
            <w:div w:id="345253402">
              <w:marLeft w:val="0"/>
              <w:marRight w:val="0"/>
              <w:marTop w:val="0"/>
              <w:marBottom w:val="0"/>
              <w:divBdr>
                <w:top w:val="none" w:sz="0" w:space="0" w:color="auto"/>
                <w:left w:val="none" w:sz="0" w:space="0" w:color="auto"/>
                <w:bottom w:val="none" w:sz="0" w:space="0" w:color="auto"/>
                <w:right w:val="none" w:sz="0" w:space="0" w:color="auto"/>
              </w:divBdr>
              <w:divsChild>
                <w:div w:id="12873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50602">
      <w:bodyDiv w:val="1"/>
      <w:marLeft w:val="0"/>
      <w:marRight w:val="0"/>
      <w:marTop w:val="0"/>
      <w:marBottom w:val="0"/>
      <w:divBdr>
        <w:top w:val="none" w:sz="0" w:space="0" w:color="auto"/>
        <w:left w:val="none" w:sz="0" w:space="0" w:color="auto"/>
        <w:bottom w:val="none" w:sz="0" w:space="0" w:color="auto"/>
        <w:right w:val="none" w:sz="0" w:space="0" w:color="auto"/>
      </w:divBdr>
    </w:div>
    <w:div w:id="1775981910">
      <w:bodyDiv w:val="1"/>
      <w:marLeft w:val="0"/>
      <w:marRight w:val="0"/>
      <w:marTop w:val="0"/>
      <w:marBottom w:val="0"/>
      <w:divBdr>
        <w:top w:val="none" w:sz="0" w:space="0" w:color="auto"/>
        <w:left w:val="none" w:sz="0" w:space="0" w:color="auto"/>
        <w:bottom w:val="none" w:sz="0" w:space="0" w:color="auto"/>
        <w:right w:val="none" w:sz="0" w:space="0" w:color="auto"/>
      </w:divBdr>
    </w:div>
    <w:div w:id="1862425945">
      <w:bodyDiv w:val="1"/>
      <w:marLeft w:val="0"/>
      <w:marRight w:val="0"/>
      <w:marTop w:val="0"/>
      <w:marBottom w:val="0"/>
      <w:divBdr>
        <w:top w:val="none" w:sz="0" w:space="0" w:color="auto"/>
        <w:left w:val="none" w:sz="0" w:space="0" w:color="auto"/>
        <w:bottom w:val="none" w:sz="0" w:space="0" w:color="auto"/>
        <w:right w:val="none" w:sz="0" w:space="0" w:color="auto"/>
      </w:divBdr>
    </w:div>
    <w:div w:id="1866477758">
      <w:bodyDiv w:val="1"/>
      <w:marLeft w:val="0"/>
      <w:marRight w:val="0"/>
      <w:marTop w:val="0"/>
      <w:marBottom w:val="0"/>
      <w:divBdr>
        <w:top w:val="none" w:sz="0" w:space="0" w:color="auto"/>
        <w:left w:val="none" w:sz="0" w:space="0" w:color="auto"/>
        <w:bottom w:val="none" w:sz="0" w:space="0" w:color="auto"/>
        <w:right w:val="none" w:sz="0" w:space="0" w:color="auto"/>
      </w:divBdr>
    </w:div>
    <w:div w:id="1959143074">
      <w:bodyDiv w:val="1"/>
      <w:marLeft w:val="0"/>
      <w:marRight w:val="0"/>
      <w:marTop w:val="0"/>
      <w:marBottom w:val="0"/>
      <w:divBdr>
        <w:top w:val="none" w:sz="0" w:space="0" w:color="auto"/>
        <w:left w:val="none" w:sz="0" w:space="0" w:color="auto"/>
        <w:bottom w:val="none" w:sz="0" w:space="0" w:color="auto"/>
        <w:right w:val="none" w:sz="0" w:space="0" w:color="auto"/>
      </w:divBdr>
      <w:divsChild>
        <w:div w:id="601760228">
          <w:marLeft w:val="0"/>
          <w:marRight w:val="0"/>
          <w:marTop w:val="0"/>
          <w:marBottom w:val="0"/>
          <w:divBdr>
            <w:top w:val="none" w:sz="0" w:space="0" w:color="auto"/>
            <w:left w:val="none" w:sz="0" w:space="0" w:color="auto"/>
            <w:bottom w:val="none" w:sz="0" w:space="0" w:color="auto"/>
            <w:right w:val="none" w:sz="0" w:space="0" w:color="auto"/>
          </w:divBdr>
          <w:divsChild>
            <w:div w:id="1165052163">
              <w:marLeft w:val="0"/>
              <w:marRight w:val="0"/>
              <w:marTop w:val="0"/>
              <w:marBottom w:val="0"/>
              <w:divBdr>
                <w:top w:val="none" w:sz="0" w:space="0" w:color="auto"/>
                <w:left w:val="none" w:sz="0" w:space="0" w:color="auto"/>
                <w:bottom w:val="none" w:sz="0" w:space="0" w:color="auto"/>
                <w:right w:val="none" w:sz="0" w:space="0" w:color="auto"/>
              </w:divBdr>
              <w:divsChild>
                <w:div w:id="461656985">
                  <w:marLeft w:val="0"/>
                  <w:marRight w:val="0"/>
                  <w:marTop w:val="0"/>
                  <w:marBottom w:val="0"/>
                  <w:divBdr>
                    <w:top w:val="none" w:sz="0" w:space="0" w:color="auto"/>
                    <w:left w:val="none" w:sz="0" w:space="0" w:color="auto"/>
                    <w:bottom w:val="none" w:sz="0" w:space="0" w:color="auto"/>
                    <w:right w:val="none" w:sz="0" w:space="0" w:color="auto"/>
                  </w:divBdr>
                </w:div>
              </w:divsChild>
            </w:div>
            <w:div w:id="1653439302">
              <w:marLeft w:val="0"/>
              <w:marRight w:val="0"/>
              <w:marTop w:val="0"/>
              <w:marBottom w:val="0"/>
              <w:divBdr>
                <w:top w:val="none" w:sz="0" w:space="0" w:color="auto"/>
                <w:left w:val="none" w:sz="0" w:space="0" w:color="auto"/>
                <w:bottom w:val="none" w:sz="0" w:space="0" w:color="auto"/>
                <w:right w:val="none" w:sz="0" w:space="0" w:color="auto"/>
              </w:divBdr>
              <w:divsChild>
                <w:div w:id="684984877">
                  <w:marLeft w:val="0"/>
                  <w:marRight w:val="0"/>
                  <w:marTop w:val="0"/>
                  <w:marBottom w:val="0"/>
                  <w:divBdr>
                    <w:top w:val="none" w:sz="0" w:space="0" w:color="auto"/>
                    <w:left w:val="none" w:sz="0" w:space="0" w:color="auto"/>
                    <w:bottom w:val="none" w:sz="0" w:space="0" w:color="auto"/>
                    <w:right w:val="none" w:sz="0" w:space="0" w:color="auto"/>
                  </w:divBdr>
                </w:div>
              </w:divsChild>
            </w:div>
            <w:div w:id="197552209">
              <w:marLeft w:val="0"/>
              <w:marRight w:val="0"/>
              <w:marTop w:val="0"/>
              <w:marBottom w:val="0"/>
              <w:divBdr>
                <w:top w:val="none" w:sz="0" w:space="0" w:color="auto"/>
                <w:left w:val="none" w:sz="0" w:space="0" w:color="auto"/>
                <w:bottom w:val="none" w:sz="0" w:space="0" w:color="auto"/>
                <w:right w:val="none" w:sz="0" w:space="0" w:color="auto"/>
              </w:divBdr>
              <w:divsChild>
                <w:div w:id="168469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90238">
          <w:marLeft w:val="0"/>
          <w:marRight w:val="0"/>
          <w:marTop w:val="0"/>
          <w:marBottom w:val="0"/>
          <w:divBdr>
            <w:top w:val="none" w:sz="0" w:space="0" w:color="auto"/>
            <w:left w:val="none" w:sz="0" w:space="0" w:color="auto"/>
            <w:bottom w:val="none" w:sz="0" w:space="0" w:color="auto"/>
            <w:right w:val="none" w:sz="0" w:space="0" w:color="auto"/>
          </w:divBdr>
          <w:divsChild>
            <w:div w:id="2075853122">
              <w:marLeft w:val="0"/>
              <w:marRight w:val="0"/>
              <w:marTop w:val="0"/>
              <w:marBottom w:val="0"/>
              <w:divBdr>
                <w:top w:val="none" w:sz="0" w:space="0" w:color="auto"/>
                <w:left w:val="none" w:sz="0" w:space="0" w:color="auto"/>
                <w:bottom w:val="none" w:sz="0" w:space="0" w:color="auto"/>
                <w:right w:val="none" w:sz="0" w:space="0" w:color="auto"/>
              </w:divBdr>
              <w:divsChild>
                <w:div w:id="8636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93345">
          <w:marLeft w:val="0"/>
          <w:marRight w:val="0"/>
          <w:marTop w:val="0"/>
          <w:marBottom w:val="0"/>
          <w:divBdr>
            <w:top w:val="none" w:sz="0" w:space="0" w:color="auto"/>
            <w:left w:val="none" w:sz="0" w:space="0" w:color="auto"/>
            <w:bottom w:val="none" w:sz="0" w:space="0" w:color="auto"/>
            <w:right w:val="none" w:sz="0" w:space="0" w:color="auto"/>
          </w:divBdr>
          <w:divsChild>
            <w:div w:id="1193879277">
              <w:marLeft w:val="0"/>
              <w:marRight w:val="0"/>
              <w:marTop w:val="0"/>
              <w:marBottom w:val="0"/>
              <w:divBdr>
                <w:top w:val="none" w:sz="0" w:space="0" w:color="auto"/>
                <w:left w:val="none" w:sz="0" w:space="0" w:color="auto"/>
                <w:bottom w:val="none" w:sz="0" w:space="0" w:color="auto"/>
                <w:right w:val="none" w:sz="0" w:space="0" w:color="auto"/>
              </w:divBdr>
              <w:divsChild>
                <w:div w:id="1496453163">
                  <w:marLeft w:val="0"/>
                  <w:marRight w:val="0"/>
                  <w:marTop w:val="0"/>
                  <w:marBottom w:val="0"/>
                  <w:divBdr>
                    <w:top w:val="none" w:sz="0" w:space="0" w:color="auto"/>
                    <w:left w:val="none" w:sz="0" w:space="0" w:color="auto"/>
                    <w:bottom w:val="none" w:sz="0" w:space="0" w:color="auto"/>
                    <w:right w:val="none" w:sz="0" w:space="0" w:color="auto"/>
                  </w:divBdr>
                </w:div>
              </w:divsChild>
            </w:div>
            <w:div w:id="603926848">
              <w:marLeft w:val="0"/>
              <w:marRight w:val="0"/>
              <w:marTop w:val="0"/>
              <w:marBottom w:val="0"/>
              <w:divBdr>
                <w:top w:val="none" w:sz="0" w:space="0" w:color="auto"/>
                <w:left w:val="none" w:sz="0" w:space="0" w:color="auto"/>
                <w:bottom w:val="none" w:sz="0" w:space="0" w:color="auto"/>
                <w:right w:val="none" w:sz="0" w:space="0" w:color="auto"/>
              </w:divBdr>
              <w:divsChild>
                <w:div w:id="153203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ynooi/Downloads/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1FC26-8A8C-F743-9474-2F9AFCD8A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Template.dotx</Template>
  <TotalTime>25</TotalTime>
  <Pages>2</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Ooi Pei Ying Karyn</cp:lastModifiedBy>
  <cp:revision>3</cp:revision>
  <cp:lastPrinted>2019-01-29T09:08:00Z</cp:lastPrinted>
  <dcterms:created xsi:type="dcterms:W3CDTF">2020-07-07T18:14:00Z</dcterms:created>
  <dcterms:modified xsi:type="dcterms:W3CDTF">2020-07-07T19:29:00Z</dcterms:modified>
</cp:coreProperties>
</file>