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0D4D6" w14:textId="77777777" w:rsidR="00B3167D" w:rsidRDefault="00B3167D" w:rsidP="00B3167D">
      <w:pPr>
        <w:pStyle w:val="CILTitle"/>
      </w:pPr>
      <w:r>
        <w:t>2025 ASEAN LEADERS’ DECLARATION ON THE USE OF</w:t>
      </w:r>
      <w:r>
        <w:br/>
        <w:t xml:space="preserve">SPORTS FOR PREVENTING VIOLENT EXTREMISM   </w:t>
      </w:r>
    </w:p>
    <w:p w14:paraId="6DD1CC96" w14:textId="77777777" w:rsidR="00B3167D" w:rsidRDefault="00B3167D" w:rsidP="00B3167D">
      <w:pPr>
        <w:pStyle w:val="CILSubtitle"/>
      </w:pPr>
      <w:r>
        <w:t>Adopted in Kuala Lumpur, Malaysia on 26 October 2025</w:t>
      </w:r>
    </w:p>
    <w:p w14:paraId="24A29533" w14:textId="77777777" w:rsidR="00B3167D" w:rsidRDefault="00B3167D" w:rsidP="00B3167D">
      <w:pPr>
        <w:spacing w:before="0" w:after="0"/>
      </w:pPr>
    </w:p>
    <w:p w14:paraId="0C427F00" w14:textId="77777777" w:rsidR="00B3167D" w:rsidRDefault="00B3167D" w:rsidP="00B3167D">
      <w:pPr>
        <w:spacing w:before="0" w:after="0"/>
      </w:pPr>
      <w:r w:rsidRPr="002B42C9">
        <w:rPr>
          <w:b/>
          <w:bCs/>
        </w:rPr>
        <w:t>WE</w:t>
      </w:r>
      <w:r>
        <w:t xml:space="preserve">, the Association of Southeast Asian Nations (ASEAN), namely Brunei Darussalam, the Kingdom of Cambodia, the Republic of Indonesia, the Lao People’s Democratic Republic, Malaysia, the Republic of the Union of Myanmar, the Republic of the Philippines, the Republic of Singapore, the Kingdom of Thailand, and the Socialist Republic of Viet Nam, gathered in Kuala Lumpur, Malaysia on the occasion of the 47th ASEAN Summit on 26 October 2025; </w:t>
      </w:r>
    </w:p>
    <w:p w14:paraId="6E0EE2B0" w14:textId="77777777" w:rsidR="00B3167D" w:rsidRDefault="00B3167D" w:rsidP="00B3167D">
      <w:pPr>
        <w:spacing w:before="0" w:after="0"/>
      </w:pPr>
      <w:r>
        <w:t xml:space="preserve"> </w:t>
      </w:r>
    </w:p>
    <w:p w14:paraId="4C1B62E9" w14:textId="77777777" w:rsidR="00B3167D" w:rsidRDefault="00B3167D" w:rsidP="00B3167D">
      <w:pPr>
        <w:spacing w:before="0" w:after="0"/>
      </w:pPr>
      <w:r w:rsidRPr="002B42C9">
        <w:rPr>
          <w:b/>
          <w:bCs/>
        </w:rPr>
        <w:t>RECOGNISING</w:t>
      </w:r>
      <w:r>
        <w:t xml:space="preserve"> sports as an enabler of sustainable development and its growing contribution to the </w:t>
      </w:r>
      <w:proofErr w:type="spellStart"/>
      <w:r>
        <w:t>realisation</w:t>
      </w:r>
      <w:proofErr w:type="spellEnd"/>
      <w:r>
        <w:t xml:space="preserve"> of peace, the promotion of tolerance, respect, and social inclusion, as well as the empowerment of women and youth, person with disabilities, individuals and communities; </w:t>
      </w:r>
    </w:p>
    <w:p w14:paraId="51AE70EA" w14:textId="77777777" w:rsidR="00B3167D" w:rsidRDefault="00B3167D" w:rsidP="00B3167D">
      <w:pPr>
        <w:spacing w:before="0" w:after="0"/>
      </w:pPr>
      <w:r>
        <w:t xml:space="preserve"> </w:t>
      </w:r>
    </w:p>
    <w:p w14:paraId="2C2EACE8" w14:textId="77777777" w:rsidR="00B3167D" w:rsidRDefault="00B3167D" w:rsidP="00B3167D">
      <w:pPr>
        <w:spacing w:before="0" w:after="0"/>
      </w:pPr>
      <w:r w:rsidRPr="002B42C9">
        <w:rPr>
          <w:b/>
          <w:bCs/>
        </w:rPr>
        <w:t>RECALLING</w:t>
      </w:r>
      <w:r>
        <w:t xml:space="preserve"> the “Pact for the Future”, and its annexes, that, inter alia, </w:t>
      </w:r>
      <w:proofErr w:type="spellStart"/>
      <w:r>
        <w:t>recognises</w:t>
      </w:r>
      <w:proofErr w:type="spellEnd"/>
      <w:r>
        <w:t xml:space="preserve"> the protection and promotion of culture and sports as integral components of sustainable development to pursue a future free from terrorism; </w:t>
      </w:r>
    </w:p>
    <w:p w14:paraId="15AC0957" w14:textId="77777777" w:rsidR="00B3167D" w:rsidRDefault="00B3167D" w:rsidP="00B3167D">
      <w:pPr>
        <w:spacing w:before="0" w:after="0"/>
      </w:pPr>
      <w:r>
        <w:t xml:space="preserve"> </w:t>
      </w:r>
    </w:p>
    <w:p w14:paraId="03EF05E8" w14:textId="77777777" w:rsidR="00B3167D" w:rsidRDefault="00B3167D" w:rsidP="00B3167D">
      <w:pPr>
        <w:spacing w:before="0" w:after="0"/>
      </w:pPr>
      <w:r w:rsidRPr="002B42C9">
        <w:rPr>
          <w:b/>
          <w:bCs/>
        </w:rPr>
        <w:t>UNDERLINING</w:t>
      </w:r>
      <w:r>
        <w:t xml:space="preserve"> that sports offer individuals and communities an opportunity to foster social cohesion, enhance resilience, and provide positive alternatives to violent extremism, particularly among youth, by fostering critical thinking necessary to counter </w:t>
      </w:r>
      <w:proofErr w:type="spellStart"/>
      <w:r>
        <w:t>radicalisation</w:t>
      </w:r>
      <w:proofErr w:type="spellEnd"/>
      <w:r>
        <w:t xml:space="preserve">; </w:t>
      </w:r>
    </w:p>
    <w:p w14:paraId="03C24AB6" w14:textId="77777777" w:rsidR="00B3167D" w:rsidRDefault="00B3167D" w:rsidP="00B3167D">
      <w:pPr>
        <w:spacing w:before="0" w:after="0"/>
      </w:pPr>
      <w:r>
        <w:t xml:space="preserve"> </w:t>
      </w:r>
    </w:p>
    <w:p w14:paraId="4FB8C8C9" w14:textId="77777777" w:rsidR="00B3167D" w:rsidRDefault="00B3167D" w:rsidP="00B3167D">
      <w:pPr>
        <w:spacing w:before="0" w:after="0"/>
      </w:pPr>
      <w:r w:rsidRPr="002B42C9">
        <w:rPr>
          <w:b/>
          <w:bCs/>
        </w:rPr>
        <w:t>FURTHER RECOGNISING</w:t>
      </w:r>
      <w:r>
        <w:t xml:space="preserve"> that sports is one of the most effective instruments in bringing about friendship, development, peace and integration through greater interaction and understanding among the ASEAN peoples; </w:t>
      </w:r>
    </w:p>
    <w:p w14:paraId="7EFBA859" w14:textId="77777777" w:rsidR="00B3167D" w:rsidRDefault="00B3167D" w:rsidP="00B3167D">
      <w:pPr>
        <w:spacing w:before="0" w:after="0"/>
      </w:pPr>
      <w:r>
        <w:t xml:space="preserve"> </w:t>
      </w:r>
    </w:p>
    <w:p w14:paraId="17765CAA" w14:textId="77777777" w:rsidR="00B3167D" w:rsidRDefault="00B3167D" w:rsidP="00B3167D">
      <w:pPr>
        <w:spacing w:before="0" w:after="0"/>
      </w:pPr>
      <w:r w:rsidRPr="002B42C9">
        <w:rPr>
          <w:b/>
          <w:bCs/>
        </w:rPr>
        <w:t>REAFFIRMING</w:t>
      </w:r>
      <w:r>
        <w:t xml:space="preserve"> our shared commitment in the ASEAN Community Vision 2045 to implement the ASEAN Political-Security Community (APSC) Strategic Plan which underlines ASEAN’s commitment to enhance cooperation in addressing violent extremism, as well as the ASEAN Socio-Cultural (ASCC) Strategic Plan where youth’s role in addressing contemporary and emerging challenges must be strengthened, and support a Community that advances sports to contribute towards the growth of ASEAN as a sporting hub for excellence to promote peace, health, education and socio-economic development; </w:t>
      </w:r>
    </w:p>
    <w:p w14:paraId="32CDA2AD" w14:textId="77777777" w:rsidR="00B3167D" w:rsidRDefault="00B3167D" w:rsidP="00B3167D">
      <w:pPr>
        <w:spacing w:before="0" w:after="0"/>
      </w:pPr>
      <w:r>
        <w:t xml:space="preserve"> </w:t>
      </w:r>
    </w:p>
    <w:p w14:paraId="15E6942D" w14:textId="77777777" w:rsidR="00B3167D" w:rsidRDefault="00B3167D" w:rsidP="00B3167D">
      <w:pPr>
        <w:spacing w:before="0" w:after="0"/>
      </w:pPr>
      <w:r w:rsidRPr="002B42C9">
        <w:rPr>
          <w:b/>
          <w:bCs/>
        </w:rPr>
        <w:t>RECOGNISING</w:t>
      </w:r>
      <w:r>
        <w:t xml:space="preserve"> the necessity to strengthen cross-sectoral and cross-pillar cooperation among relevant existing ASEAN mechanisms to comprehensively address the threat of violent extremism, complementary to the law enforcement efforts under the ASEAN Ministerial Meeting on Transnational Crime (AMMTC); </w:t>
      </w:r>
    </w:p>
    <w:p w14:paraId="49CF4735" w14:textId="77777777" w:rsidR="00B3167D" w:rsidRDefault="00B3167D" w:rsidP="00B3167D">
      <w:pPr>
        <w:spacing w:before="0" w:after="0"/>
      </w:pPr>
      <w:r>
        <w:t xml:space="preserve"> </w:t>
      </w:r>
    </w:p>
    <w:p w14:paraId="2FEB9352" w14:textId="77777777" w:rsidR="00B3167D" w:rsidRDefault="00B3167D" w:rsidP="00B3167D">
      <w:pPr>
        <w:spacing w:before="0" w:after="0"/>
      </w:pPr>
      <w:r w:rsidRPr="002B42C9">
        <w:rPr>
          <w:b/>
          <w:bCs/>
        </w:rPr>
        <w:t>RECALLING</w:t>
      </w:r>
      <w:r>
        <w:t xml:space="preserve"> the ASEAN Declaration on Leveraging the Role of Sports in ASEAN Community-Building and Achieving SDGs, Vientiane Declaration on Sports Cooperation in ASEAN, ASEAN Work Plan on Sports 2021-2025 and its successor document, as well as the United Nations Action Plans on Sport for Development and Peace; </w:t>
      </w:r>
    </w:p>
    <w:p w14:paraId="7B7F8D2C" w14:textId="77777777" w:rsidR="00B3167D" w:rsidRDefault="00B3167D" w:rsidP="00B3167D">
      <w:pPr>
        <w:spacing w:before="0" w:after="0"/>
      </w:pPr>
      <w:r>
        <w:t xml:space="preserve"> </w:t>
      </w:r>
    </w:p>
    <w:p w14:paraId="6757CFC3" w14:textId="77777777" w:rsidR="00B3167D" w:rsidRDefault="00B3167D" w:rsidP="00B3167D">
      <w:pPr>
        <w:spacing w:before="0" w:after="0"/>
      </w:pPr>
      <w:r w:rsidRPr="002B42C9">
        <w:rPr>
          <w:b/>
          <w:bCs/>
        </w:rPr>
        <w:t>NOTING</w:t>
      </w:r>
      <w:r>
        <w:t xml:space="preserve"> the commitment of ASEAN Ministerial Meeting on Sports (AMMS) reflected in the Vientiane Declaration on Sports Cooperation in ASEAN to promote community-based, non-discriminatory, affordable, accessible </w:t>
      </w:r>
      <w:proofErr w:type="spellStart"/>
      <w:r>
        <w:t>programmes</w:t>
      </w:r>
      <w:proofErr w:type="spellEnd"/>
      <w:r>
        <w:t xml:space="preserve">, sports, and physical activities for all facilities; </w:t>
      </w:r>
    </w:p>
    <w:p w14:paraId="2ECA5291" w14:textId="77777777" w:rsidR="00B3167D" w:rsidRDefault="00B3167D" w:rsidP="00B3167D">
      <w:pPr>
        <w:spacing w:before="0" w:after="0"/>
      </w:pPr>
      <w:r>
        <w:t xml:space="preserve"> </w:t>
      </w:r>
    </w:p>
    <w:p w14:paraId="22CE5FA4" w14:textId="77777777" w:rsidR="00B3167D" w:rsidRDefault="00B3167D" w:rsidP="00B3167D">
      <w:pPr>
        <w:spacing w:before="0" w:after="0"/>
      </w:pPr>
      <w:r w:rsidRPr="002B42C9">
        <w:rPr>
          <w:b/>
          <w:bCs/>
        </w:rPr>
        <w:lastRenderedPageBreak/>
        <w:t>BEARING IN MIND</w:t>
      </w:r>
      <w:r>
        <w:t xml:space="preserve"> that sports can foster a sense of solidarity, and develop integrity, leadership, and life skills among the youth of ASEAN, which are essential for ASEAN Community-building; </w:t>
      </w:r>
    </w:p>
    <w:p w14:paraId="6237DDAF" w14:textId="77777777" w:rsidR="00B3167D" w:rsidRDefault="00B3167D" w:rsidP="00B3167D">
      <w:pPr>
        <w:spacing w:before="0" w:after="0"/>
      </w:pPr>
      <w:r>
        <w:t xml:space="preserve"> </w:t>
      </w:r>
    </w:p>
    <w:p w14:paraId="14406AE1" w14:textId="77777777" w:rsidR="00B3167D" w:rsidRDefault="00B3167D" w:rsidP="00B3167D">
      <w:pPr>
        <w:spacing w:before="0" w:after="0"/>
      </w:pPr>
      <w:r w:rsidRPr="002B42C9">
        <w:rPr>
          <w:b/>
          <w:bCs/>
        </w:rPr>
        <w:t>COGNISANT</w:t>
      </w:r>
      <w:r>
        <w:t xml:space="preserve"> of the significant socio-economic benefits of sports, including its potential to improve physical and mental health and contribute to the Sustainable Development Goals (SDGs); </w:t>
      </w:r>
    </w:p>
    <w:p w14:paraId="0650E739" w14:textId="77777777" w:rsidR="00B3167D" w:rsidRDefault="00B3167D" w:rsidP="00B3167D">
      <w:pPr>
        <w:spacing w:before="0" w:after="0"/>
      </w:pPr>
      <w:r>
        <w:t xml:space="preserve"> </w:t>
      </w:r>
    </w:p>
    <w:p w14:paraId="68C332FF" w14:textId="77777777" w:rsidR="00B3167D" w:rsidRDefault="00B3167D" w:rsidP="00B3167D">
      <w:pPr>
        <w:spacing w:before="0" w:after="0"/>
      </w:pPr>
      <w:r w:rsidRPr="002B42C9">
        <w:rPr>
          <w:b/>
          <w:bCs/>
        </w:rPr>
        <w:t>AWARE</w:t>
      </w:r>
      <w:r>
        <w:t xml:space="preserve"> that sport manifestations represent a good of humanity, generating large public attention and economic impact, thus requiring protection and safeguard; </w:t>
      </w:r>
    </w:p>
    <w:p w14:paraId="238850CE" w14:textId="77777777" w:rsidR="00B3167D" w:rsidRDefault="00B3167D" w:rsidP="00B3167D">
      <w:pPr>
        <w:spacing w:before="0" w:after="0"/>
      </w:pPr>
      <w:r>
        <w:t xml:space="preserve"> </w:t>
      </w:r>
    </w:p>
    <w:p w14:paraId="3F90C574" w14:textId="77777777" w:rsidR="00B3167D" w:rsidRDefault="00B3167D" w:rsidP="00B3167D">
      <w:pPr>
        <w:spacing w:before="0" w:after="0"/>
      </w:pPr>
      <w:r w:rsidRPr="002B42C9">
        <w:rPr>
          <w:b/>
          <w:bCs/>
        </w:rPr>
        <w:t>BUILDING UPON</w:t>
      </w:r>
      <w:r>
        <w:t xml:space="preserve"> the Manila Declaration to Counter the Rise of </w:t>
      </w:r>
      <w:proofErr w:type="spellStart"/>
      <w:r>
        <w:t>Radicalisation</w:t>
      </w:r>
      <w:proofErr w:type="spellEnd"/>
      <w:r>
        <w:t xml:space="preserve"> and Violent Extremism, ASEAN Plan of Action to Prevent and Counter the Rise of </w:t>
      </w:r>
      <w:proofErr w:type="spellStart"/>
      <w:r>
        <w:t>Radicalisation</w:t>
      </w:r>
      <w:proofErr w:type="spellEnd"/>
      <w:r>
        <w:t xml:space="preserve"> and Violent Extremism (ASEAN </w:t>
      </w:r>
      <w:proofErr w:type="spellStart"/>
      <w:r>
        <w:t>PoA</w:t>
      </w:r>
      <w:proofErr w:type="spellEnd"/>
      <w:r>
        <w:t xml:space="preserve"> PCRVE) 2018-2025, and the Work Plan for the ASEAN Plan of Action to Prevent the Rise of </w:t>
      </w:r>
      <w:proofErr w:type="spellStart"/>
      <w:r>
        <w:t>Radicalisation</w:t>
      </w:r>
      <w:proofErr w:type="spellEnd"/>
      <w:r>
        <w:t xml:space="preserve"> and Violent Extremism (Bali Work Plan) 2019-2025 as well as their successor documents; </w:t>
      </w:r>
    </w:p>
    <w:p w14:paraId="2FF3CC15" w14:textId="77777777" w:rsidR="00B3167D" w:rsidRDefault="00B3167D" w:rsidP="00B3167D">
      <w:pPr>
        <w:spacing w:before="0" w:after="0"/>
      </w:pPr>
      <w:r>
        <w:t xml:space="preserve"> </w:t>
      </w:r>
    </w:p>
    <w:p w14:paraId="36E90C69" w14:textId="77777777" w:rsidR="00B3167D" w:rsidRDefault="00B3167D" w:rsidP="00B3167D">
      <w:pPr>
        <w:spacing w:before="0" w:after="0"/>
      </w:pPr>
      <w:r w:rsidRPr="002B42C9">
        <w:rPr>
          <w:b/>
          <w:bCs/>
        </w:rPr>
        <w:t>EMPHASISING</w:t>
      </w:r>
      <w:r>
        <w:t xml:space="preserve"> the role of sports in building social cohesion, enhancing resilience, and providing an alternative remedy to countering violent extremism, particularly among youth;  </w:t>
      </w:r>
    </w:p>
    <w:p w14:paraId="258DD643" w14:textId="77777777" w:rsidR="00B3167D" w:rsidRDefault="00B3167D" w:rsidP="00B3167D">
      <w:pPr>
        <w:spacing w:before="0" w:after="0"/>
      </w:pPr>
    </w:p>
    <w:p w14:paraId="4D619212" w14:textId="77777777" w:rsidR="00B3167D" w:rsidRDefault="00B3167D" w:rsidP="00B3167D">
      <w:pPr>
        <w:spacing w:before="0" w:after="0"/>
      </w:pPr>
      <w:r w:rsidRPr="002B42C9">
        <w:rPr>
          <w:b/>
          <w:bCs/>
        </w:rPr>
        <w:t>INSPIRED</w:t>
      </w:r>
      <w:r>
        <w:t xml:space="preserve"> by the Global </w:t>
      </w:r>
      <w:proofErr w:type="spellStart"/>
      <w:r>
        <w:t>Programme</w:t>
      </w:r>
      <w:proofErr w:type="spellEnd"/>
      <w:r>
        <w:t xml:space="preserve"> on the Security of Major Sporting Events and the Use of Sports and Its Values for Preventing Violent Extremism conducted by the United Nations Office of </w:t>
      </w:r>
      <w:proofErr w:type="gramStart"/>
      <w:r>
        <w:t>Counter-Terrorism</w:t>
      </w:r>
      <w:proofErr w:type="gramEnd"/>
      <w:r>
        <w:t xml:space="preserve">; </w:t>
      </w:r>
    </w:p>
    <w:p w14:paraId="332D8C30" w14:textId="77777777" w:rsidR="00B3167D" w:rsidRDefault="00B3167D" w:rsidP="00B3167D">
      <w:pPr>
        <w:spacing w:before="0" w:after="0"/>
      </w:pPr>
      <w:r>
        <w:t xml:space="preserve"> </w:t>
      </w:r>
    </w:p>
    <w:p w14:paraId="7567EA7F" w14:textId="77777777" w:rsidR="00B3167D" w:rsidRDefault="00B3167D" w:rsidP="00B3167D">
      <w:pPr>
        <w:spacing w:before="0" w:after="0"/>
      </w:pPr>
      <w:r w:rsidRPr="002B42C9">
        <w:rPr>
          <w:b/>
          <w:bCs/>
        </w:rPr>
        <w:t>DO HEREBY DECLARE TO</w:t>
      </w:r>
      <w:r>
        <w:t xml:space="preserve">: </w:t>
      </w:r>
    </w:p>
    <w:p w14:paraId="2E9BFAE8" w14:textId="77777777" w:rsidR="00B3167D" w:rsidRDefault="00B3167D" w:rsidP="00B3167D">
      <w:pPr>
        <w:spacing w:before="0" w:after="0"/>
      </w:pPr>
      <w:r>
        <w:t xml:space="preserve"> </w:t>
      </w:r>
    </w:p>
    <w:p w14:paraId="30F557FF" w14:textId="77777777" w:rsidR="00B3167D" w:rsidRDefault="00B3167D" w:rsidP="00B3167D">
      <w:pPr>
        <w:pStyle w:val="ListParagraph"/>
        <w:numPr>
          <w:ilvl w:val="0"/>
          <w:numId w:val="13"/>
        </w:numPr>
        <w:spacing w:before="0" w:after="0"/>
      </w:pPr>
      <w:r w:rsidRPr="002B42C9">
        <w:rPr>
          <w:b/>
          <w:bCs/>
        </w:rPr>
        <w:t>PROMOTE</w:t>
      </w:r>
      <w:r>
        <w:t xml:space="preserve"> sports as a key tool to prevent and counter violent extremism (PCVE) by fostering a culture of peace, respect, and understanding among ASEAN communities, particularly focusing on youth and people in vulnerable situations; </w:t>
      </w:r>
    </w:p>
    <w:p w14:paraId="4F3D9093" w14:textId="77777777" w:rsidR="00B3167D" w:rsidRDefault="00B3167D" w:rsidP="00B3167D">
      <w:pPr>
        <w:spacing w:before="0" w:after="0"/>
        <w:ind w:firstLine="60"/>
      </w:pPr>
    </w:p>
    <w:p w14:paraId="07E0476D" w14:textId="77777777" w:rsidR="00B3167D" w:rsidRDefault="00B3167D" w:rsidP="00B3167D">
      <w:pPr>
        <w:pStyle w:val="ListParagraph"/>
        <w:numPr>
          <w:ilvl w:val="0"/>
          <w:numId w:val="13"/>
        </w:numPr>
        <w:spacing w:before="0" w:after="0"/>
      </w:pPr>
      <w:r w:rsidRPr="002B42C9">
        <w:rPr>
          <w:b/>
          <w:bCs/>
        </w:rPr>
        <w:t>STRENGTHEN</w:t>
      </w:r>
      <w:r>
        <w:t xml:space="preserve"> regional cooperation among ASEAN Member States by working closely to develop and implement sports-based initiatives that engage youth, empower communities, and build resilience against violent extremism, especially through grassroots </w:t>
      </w:r>
      <w:proofErr w:type="spellStart"/>
      <w:r>
        <w:t>programmes</w:t>
      </w:r>
      <w:proofErr w:type="spellEnd"/>
      <w:r>
        <w:t xml:space="preserve">; </w:t>
      </w:r>
    </w:p>
    <w:p w14:paraId="4220C2EA" w14:textId="77777777" w:rsidR="00B3167D" w:rsidRDefault="00B3167D" w:rsidP="00B3167D">
      <w:pPr>
        <w:spacing w:before="0" w:after="0"/>
        <w:ind w:firstLine="60"/>
      </w:pPr>
    </w:p>
    <w:p w14:paraId="7DE26C30" w14:textId="77777777" w:rsidR="00B3167D" w:rsidRDefault="00B3167D" w:rsidP="00B3167D">
      <w:pPr>
        <w:pStyle w:val="ListParagraph"/>
        <w:numPr>
          <w:ilvl w:val="0"/>
          <w:numId w:val="13"/>
        </w:numPr>
        <w:spacing w:before="0" w:after="0"/>
      </w:pPr>
      <w:r w:rsidRPr="002B42C9">
        <w:rPr>
          <w:b/>
          <w:bCs/>
        </w:rPr>
        <w:t>SUPPORT</w:t>
      </w:r>
      <w:r>
        <w:t xml:space="preserve"> the integration of sports-based PCVE </w:t>
      </w:r>
      <w:proofErr w:type="spellStart"/>
      <w:r>
        <w:t>programmes</w:t>
      </w:r>
      <w:proofErr w:type="spellEnd"/>
      <w:r>
        <w:t xml:space="preserve">, as far as possible, into national policies and frameworks, while ensuring that they align with existing efforts to address the drivers of violent extremism. </w:t>
      </w:r>
      <w:r w:rsidRPr="002B42C9">
        <w:rPr>
          <w:b/>
          <w:bCs/>
        </w:rPr>
        <w:t>ENCOURAGE</w:t>
      </w:r>
      <w:r>
        <w:t xml:space="preserve"> the active involvement of sports federations and associations, local communities, schools, educational institutions, and civil society </w:t>
      </w:r>
      <w:proofErr w:type="spellStart"/>
      <w:r>
        <w:t>organisations</w:t>
      </w:r>
      <w:proofErr w:type="spellEnd"/>
      <w:r>
        <w:t xml:space="preserve"> in these efforts;   </w:t>
      </w:r>
    </w:p>
    <w:p w14:paraId="725D5DD4" w14:textId="77777777" w:rsidR="00B3167D" w:rsidRDefault="00B3167D" w:rsidP="00B3167D">
      <w:pPr>
        <w:spacing w:before="0" w:after="0"/>
        <w:ind w:firstLine="60"/>
      </w:pPr>
    </w:p>
    <w:p w14:paraId="02E5798B" w14:textId="77777777" w:rsidR="00B3167D" w:rsidRDefault="00B3167D" w:rsidP="00B3167D">
      <w:pPr>
        <w:pStyle w:val="ListParagraph"/>
        <w:numPr>
          <w:ilvl w:val="0"/>
          <w:numId w:val="13"/>
        </w:numPr>
        <w:spacing w:before="0" w:after="0"/>
      </w:pPr>
      <w:r w:rsidRPr="002B42C9">
        <w:rPr>
          <w:b/>
          <w:bCs/>
        </w:rPr>
        <w:t>UTILISE</w:t>
      </w:r>
      <w:r>
        <w:t xml:space="preserve"> sports events and activities as strategic platforms for promoting positive messages of peace, tolerance, and non-violence, and as opportunities to raise awareness about the consequences of violent extremism. ENSURE that these events are inclusive, accessible, and serve to strengthen cross-cultural understanding;  </w:t>
      </w:r>
    </w:p>
    <w:p w14:paraId="38746FC9" w14:textId="77777777" w:rsidR="00B3167D" w:rsidRDefault="00B3167D" w:rsidP="00B3167D">
      <w:pPr>
        <w:spacing w:before="0" w:after="0"/>
        <w:ind w:firstLine="60"/>
      </w:pPr>
    </w:p>
    <w:p w14:paraId="65F144E4" w14:textId="77777777" w:rsidR="00B3167D" w:rsidRDefault="00B3167D" w:rsidP="00B3167D">
      <w:pPr>
        <w:pStyle w:val="ListParagraph"/>
        <w:numPr>
          <w:ilvl w:val="0"/>
          <w:numId w:val="13"/>
        </w:numPr>
        <w:spacing w:before="0" w:after="0"/>
      </w:pPr>
      <w:r w:rsidRPr="002B42C9">
        <w:rPr>
          <w:b/>
          <w:bCs/>
        </w:rPr>
        <w:t>FACILITATE</w:t>
      </w:r>
      <w:r>
        <w:t xml:space="preserve"> the exchange of knowledge, experiences, and best practices between and among ASEAN Member States on the effective use of sports for PCVE, with an emphasis on scaling successful models across the region, and promote regional collaboration with key stakeholders, including international </w:t>
      </w:r>
      <w:proofErr w:type="spellStart"/>
      <w:r>
        <w:t>organisations</w:t>
      </w:r>
      <w:proofErr w:type="spellEnd"/>
      <w:r>
        <w:t xml:space="preserve">, sports federations, and the private sector; </w:t>
      </w:r>
    </w:p>
    <w:p w14:paraId="73ECCB9F" w14:textId="77777777" w:rsidR="00B3167D" w:rsidRDefault="00B3167D" w:rsidP="00B3167D">
      <w:pPr>
        <w:spacing w:before="0" w:after="0"/>
        <w:ind w:firstLine="60"/>
      </w:pPr>
    </w:p>
    <w:p w14:paraId="5E4C8912" w14:textId="77777777" w:rsidR="00B3167D" w:rsidRDefault="00B3167D" w:rsidP="00B3167D">
      <w:pPr>
        <w:pStyle w:val="ListParagraph"/>
        <w:numPr>
          <w:ilvl w:val="0"/>
          <w:numId w:val="13"/>
        </w:numPr>
        <w:spacing w:before="0" w:after="0"/>
      </w:pPr>
      <w:r w:rsidRPr="002B42C9">
        <w:rPr>
          <w:b/>
          <w:bCs/>
        </w:rPr>
        <w:t>EMPOWER</w:t>
      </w:r>
      <w:r>
        <w:t xml:space="preserve"> youth by </w:t>
      </w:r>
      <w:proofErr w:type="spellStart"/>
      <w:r>
        <w:t>prioritising</w:t>
      </w:r>
      <w:proofErr w:type="spellEnd"/>
      <w:r>
        <w:t xml:space="preserve"> sports as an effective platform for young people to develop key life skills such as teamwork, tolerance, leadership, resilience, and communication. </w:t>
      </w:r>
      <w:r>
        <w:lastRenderedPageBreak/>
        <w:t xml:space="preserve">These skills contribute to their personal development and provide alternatives to engaging in violent extremism; </w:t>
      </w:r>
    </w:p>
    <w:p w14:paraId="3933708D" w14:textId="77777777" w:rsidR="00B3167D" w:rsidRDefault="00B3167D" w:rsidP="00B3167D">
      <w:pPr>
        <w:spacing w:before="0" w:after="0"/>
        <w:ind w:firstLine="60"/>
      </w:pPr>
    </w:p>
    <w:p w14:paraId="0571921D" w14:textId="77777777" w:rsidR="00B3167D" w:rsidRDefault="00B3167D" w:rsidP="00B3167D">
      <w:pPr>
        <w:pStyle w:val="ListParagraph"/>
        <w:numPr>
          <w:ilvl w:val="0"/>
          <w:numId w:val="13"/>
        </w:numPr>
        <w:spacing w:before="0" w:after="0"/>
      </w:pPr>
      <w:r w:rsidRPr="002B42C9">
        <w:rPr>
          <w:b/>
          <w:bCs/>
        </w:rPr>
        <w:t>SAFEGUARD</w:t>
      </w:r>
      <w:r>
        <w:t xml:space="preserve"> sports practices, to the best of our ability, against any risks of misuse and manipulation, including illicit funding of extremist activities through sports </w:t>
      </w:r>
      <w:proofErr w:type="spellStart"/>
      <w:r>
        <w:t>organisations</w:t>
      </w:r>
      <w:proofErr w:type="spellEnd"/>
      <w:r>
        <w:t xml:space="preserve"> or events; </w:t>
      </w:r>
    </w:p>
    <w:p w14:paraId="70FF218C" w14:textId="77777777" w:rsidR="00B3167D" w:rsidRDefault="00B3167D" w:rsidP="00B3167D">
      <w:pPr>
        <w:spacing w:before="0" w:after="0"/>
        <w:ind w:firstLine="60"/>
      </w:pPr>
    </w:p>
    <w:p w14:paraId="06B6EED9" w14:textId="77777777" w:rsidR="00B3167D" w:rsidRDefault="00B3167D" w:rsidP="00B3167D">
      <w:pPr>
        <w:pStyle w:val="ListParagraph"/>
        <w:numPr>
          <w:ilvl w:val="0"/>
          <w:numId w:val="13"/>
        </w:numPr>
        <w:spacing w:before="0" w:after="0"/>
      </w:pPr>
      <w:r w:rsidRPr="002B42C9">
        <w:rPr>
          <w:b/>
          <w:bCs/>
        </w:rPr>
        <w:t>PROTECT</w:t>
      </w:r>
      <w:r>
        <w:t xml:space="preserve"> sporting events from safety and security risks </w:t>
      </w:r>
      <w:proofErr w:type="gramStart"/>
      <w:r>
        <w:t>in order to</w:t>
      </w:r>
      <w:proofErr w:type="gramEnd"/>
      <w:r>
        <w:t xml:space="preserve"> promote sport manifestations as a vehicle for positive messages towards large audiences; </w:t>
      </w:r>
    </w:p>
    <w:p w14:paraId="32F5BF64" w14:textId="77777777" w:rsidR="00B3167D" w:rsidRPr="002B42C9" w:rsidRDefault="00B3167D" w:rsidP="00B3167D">
      <w:pPr>
        <w:tabs>
          <w:tab w:val="left" w:pos="1650"/>
        </w:tabs>
        <w:spacing w:before="0" w:after="0"/>
        <w:ind w:firstLine="60"/>
        <w:rPr>
          <w:b/>
          <w:bCs/>
        </w:rPr>
      </w:pPr>
      <w:r>
        <w:tab/>
      </w:r>
    </w:p>
    <w:p w14:paraId="18BC40E3" w14:textId="77777777" w:rsidR="00B3167D" w:rsidRDefault="00B3167D" w:rsidP="00B3167D">
      <w:pPr>
        <w:pStyle w:val="ListParagraph"/>
        <w:numPr>
          <w:ilvl w:val="0"/>
          <w:numId w:val="13"/>
        </w:numPr>
        <w:spacing w:before="0" w:after="0"/>
      </w:pPr>
      <w:r w:rsidRPr="002B42C9">
        <w:rPr>
          <w:b/>
          <w:bCs/>
        </w:rPr>
        <w:t>PROMOTE</w:t>
      </w:r>
      <w:r>
        <w:t xml:space="preserve"> equal opportunities and inclusion by using sports to foster respect for different cultures, experiences, and backgrounds. Ensure that sports </w:t>
      </w:r>
      <w:proofErr w:type="spellStart"/>
      <w:r>
        <w:t>programmes</w:t>
      </w:r>
      <w:proofErr w:type="spellEnd"/>
      <w:r>
        <w:t xml:space="preserve"> promote gender equality and women empowerment, encourage participation of vulnerable communities, and create safe, inclusive spaces for all individuals, regardless of their sex, ethnicity, or socioeconomic status; </w:t>
      </w:r>
    </w:p>
    <w:p w14:paraId="09120AFA" w14:textId="77777777" w:rsidR="00B3167D" w:rsidRDefault="00B3167D" w:rsidP="00B3167D">
      <w:pPr>
        <w:spacing w:before="0" w:after="0"/>
        <w:ind w:firstLine="60"/>
      </w:pPr>
    </w:p>
    <w:p w14:paraId="143BC960" w14:textId="77777777" w:rsidR="00B3167D" w:rsidRDefault="00B3167D" w:rsidP="00B3167D">
      <w:pPr>
        <w:pStyle w:val="ListParagraph"/>
        <w:numPr>
          <w:ilvl w:val="0"/>
          <w:numId w:val="13"/>
        </w:numPr>
        <w:spacing w:before="0" w:after="0"/>
      </w:pPr>
      <w:r w:rsidRPr="002B42C9">
        <w:rPr>
          <w:rFonts w:ascii="Segoe UI Symbol" w:hAnsi="Segoe UI Symbol" w:cs="Segoe UI Symbol"/>
        </w:rPr>
        <w:t>⁠</w:t>
      </w:r>
      <w:r w:rsidRPr="002B42C9">
        <w:rPr>
          <w:b/>
          <w:bCs/>
        </w:rPr>
        <w:t>STRENGTHEN</w:t>
      </w:r>
      <w:r>
        <w:t xml:space="preserve"> social cohesion by leveraging sports to build networks of trust and collaboration across ASEAN communities. </w:t>
      </w:r>
      <w:r w:rsidRPr="002B42C9">
        <w:rPr>
          <w:b/>
          <w:bCs/>
        </w:rPr>
        <w:t>EMPHASISE</w:t>
      </w:r>
      <w:r>
        <w:t xml:space="preserve"> that sports will serve as a unifying force, helping people connect and strengthen community bonds, ultimately reducing divisions that may fuel violent extremism; </w:t>
      </w:r>
    </w:p>
    <w:p w14:paraId="54A93653" w14:textId="77777777" w:rsidR="00B3167D" w:rsidRDefault="00B3167D" w:rsidP="00B3167D">
      <w:pPr>
        <w:spacing w:before="0" w:after="0"/>
        <w:ind w:firstLine="60"/>
      </w:pPr>
    </w:p>
    <w:p w14:paraId="7A95EECE" w14:textId="77777777" w:rsidR="00B3167D" w:rsidRDefault="00B3167D" w:rsidP="00B3167D">
      <w:pPr>
        <w:pStyle w:val="ListParagraph"/>
        <w:numPr>
          <w:ilvl w:val="0"/>
          <w:numId w:val="13"/>
        </w:numPr>
        <w:spacing w:before="0" w:after="0"/>
      </w:pPr>
      <w:r w:rsidRPr="002B42C9">
        <w:rPr>
          <w:b/>
          <w:bCs/>
        </w:rPr>
        <w:t>ADDRESS</w:t>
      </w:r>
      <w:r>
        <w:t xml:space="preserve"> root causes of extremism by integrating sports into broader strategies, to combat the ideologies and grievances that lead to violent extremism. </w:t>
      </w:r>
      <w:r w:rsidRPr="002B42C9">
        <w:rPr>
          <w:b/>
          <w:bCs/>
        </w:rPr>
        <w:t>ENSURE</w:t>
      </w:r>
      <w:r>
        <w:t xml:space="preserve"> that sports will be used to engage individuals in constructive and positive activities as well as promote shared values of peace, tolerance, and social justice; </w:t>
      </w:r>
    </w:p>
    <w:p w14:paraId="64F7612D" w14:textId="77777777" w:rsidR="00B3167D" w:rsidRDefault="00B3167D" w:rsidP="00B3167D">
      <w:pPr>
        <w:spacing w:before="0" w:after="0"/>
        <w:ind w:firstLine="60"/>
      </w:pPr>
    </w:p>
    <w:p w14:paraId="0157DD6F" w14:textId="77777777" w:rsidR="00B3167D" w:rsidRDefault="00B3167D" w:rsidP="00B3167D">
      <w:pPr>
        <w:pStyle w:val="ListParagraph"/>
        <w:numPr>
          <w:ilvl w:val="0"/>
          <w:numId w:val="13"/>
        </w:numPr>
        <w:spacing w:before="0" w:after="0"/>
      </w:pPr>
      <w:r w:rsidRPr="002B42C9">
        <w:rPr>
          <w:b/>
          <w:bCs/>
        </w:rPr>
        <w:t>PROMOTE</w:t>
      </w:r>
      <w:r>
        <w:t xml:space="preserve"> innovative partnerships across government, civil society </w:t>
      </w:r>
      <w:proofErr w:type="spellStart"/>
      <w:r>
        <w:t>organisations</w:t>
      </w:r>
      <w:proofErr w:type="spellEnd"/>
      <w:r>
        <w:t xml:space="preserve">, the private sector, sport federations and international </w:t>
      </w:r>
      <w:proofErr w:type="spellStart"/>
      <w:r>
        <w:t>organisations</w:t>
      </w:r>
      <w:proofErr w:type="spellEnd"/>
      <w:r>
        <w:t xml:space="preserve"> to amplify the reach and impact of sports-based </w:t>
      </w:r>
      <w:proofErr w:type="spellStart"/>
      <w:r>
        <w:t>programmes</w:t>
      </w:r>
      <w:proofErr w:type="spellEnd"/>
      <w:r>
        <w:t xml:space="preserve">. These partnerships will help ensure sustainability, scalability, and broader engagement in PCVE efforts; </w:t>
      </w:r>
    </w:p>
    <w:p w14:paraId="22D695E3" w14:textId="77777777" w:rsidR="00B3167D" w:rsidRDefault="00B3167D" w:rsidP="00B3167D">
      <w:pPr>
        <w:spacing w:before="0" w:after="0"/>
        <w:ind w:firstLine="60"/>
      </w:pPr>
    </w:p>
    <w:p w14:paraId="1D40DF8A" w14:textId="77777777" w:rsidR="00B3167D" w:rsidRDefault="00B3167D" w:rsidP="00B3167D">
      <w:pPr>
        <w:pStyle w:val="ListParagraph"/>
        <w:numPr>
          <w:ilvl w:val="0"/>
          <w:numId w:val="13"/>
        </w:numPr>
        <w:spacing w:before="0" w:after="0"/>
      </w:pPr>
      <w:r w:rsidRPr="002B42C9">
        <w:rPr>
          <w:b/>
          <w:bCs/>
        </w:rPr>
        <w:t>LEVERAGE</w:t>
      </w:r>
      <w:r>
        <w:t xml:space="preserve"> technology by </w:t>
      </w:r>
      <w:proofErr w:type="spellStart"/>
      <w:r>
        <w:t>utilising</w:t>
      </w:r>
      <w:proofErr w:type="spellEnd"/>
      <w:r>
        <w:t xml:space="preserve"> digital platforms and social media to promote sports-based messages of peace and inclusion. Ensure that these platforms are used responsibly to counter harmful ideologies and provide young people with positive and constructive content; and </w:t>
      </w:r>
    </w:p>
    <w:p w14:paraId="5CCC6758" w14:textId="77777777" w:rsidR="00B3167D" w:rsidRDefault="00B3167D" w:rsidP="00B3167D">
      <w:pPr>
        <w:spacing w:before="0" w:after="0"/>
        <w:ind w:firstLine="60"/>
      </w:pPr>
    </w:p>
    <w:p w14:paraId="28A571A0" w14:textId="77777777" w:rsidR="00B3167D" w:rsidRDefault="00B3167D" w:rsidP="00B3167D">
      <w:pPr>
        <w:pStyle w:val="ListParagraph"/>
        <w:numPr>
          <w:ilvl w:val="0"/>
          <w:numId w:val="13"/>
        </w:numPr>
        <w:spacing w:before="0" w:after="0"/>
      </w:pPr>
      <w:r w:rsidRPr="002B42C9">
        <w:rPr>
          <w:b/>
          <w:bCs/>
        </w:rPr>
        <w:t>TASK</w:t>
      </w:r>
      <w:r>
        <w:t xml:space="preserve"> the AMMTC to coordinate with the AMMS in overseeing the overall implementation of this Declaration, including but not limited to: </w:t>
      </w:r>
    </w:p>
    <w:p w14:paraId="6E04D067" w14:textId="77777777" w:rsidR="00B3167D" w:rsidRDefault="00B3167D" w:rsidP="00B3167D">
      <w:pPr>
        <w:spacing w:before="0" w:after="0"/>
        <w:ind w:firstLine="60"/>
      </w:pPr>
    </w:p>
    <w:p w14:paraId="49BBF1FC" w14:textId="77777777" w:rsidR="00B3167D" w:rsidRDefault="00B3167D" w:rsidP="00B3167D">
      <w:pPr>
        <w:pStyle w:val="ListParagraph"/>
        <w:numPr>
          <w:ilvl w:val="1"/>
          <w:numId w:val="13"/>
        </w:numPr>
        <w:spacing w:before="0" w:after="0"/>
      </w:pPr>
      <w:r>
        <w:t xml:space="preserve">Explore resource </w:t>
      </w:r>
      <w:proofErr w:type="spellStart"/>
      <w:r>
        <w:t>mobilisation</w:t>
      </w:r>
      <w:proofErr w:type="spellEnd"/>
      <w:r>
        <w:t xml:space="preserve"> and innovation of financing mechanisms to support sports-based </w:t>
      </w:r>
      <w:proofErr w:type="spellStart"/>
      <w:r>
        <w:t>programmes</w:t>
      </w:r>
      <w:proofErr w:type="spellEnd"/>
      <w:r>
        <w:t xml:space="preserve"> for peacebuilding and conflict prevention;</w:t>
      </w:r>
    </w:p>
    <w:p w14:paraId="4A3F200C" w14:textId="77777777" w:rsidR="00B3167D" w:rsidRDefault="00B3167D" w:rsidP="00B3167D">
      <w:pPr>
        <w:pStyle w:val="ListParagraph"/>
        <w:spacing w:before="0" w:after="0"/>
        <w:ind w:left="1800"/>
      </w:pPr>
      <w:r>
        <w:t xml:space="preserve">   </w:t>
      </w:r>
    </w:p>
    <w:p w14:paraId="72BD3B7B" w14:textId="77777777" w:rsidR="00B3167D" w:rsidRDefault="00B3167D" w:rsidP="00B3167D">
      <w:pPr>
        <w:pStyle w:val="ListParagraph"/>
        <w:numPr>
          <w:ilvl w:val="1"/>
          <w:numId w:val="13"/>
        </w:numPr>
        <w:spacing w:before="0" w:after="0"/>
      </w:pPr>
      <w:proofErr w:type="spellStart"/>
      <w:r>
        <w:t>Organise</w:t>
      </w:r>
      <w:proofErr w:type="spellEnd"/>
      <w:r>
        <w:t xml:space="preserve"> regional training, capacity-building workshops, and seminars aimed at strengthening the skills of stakeholders involved in sports-based PCVE initiatives;   </w:t>
      </w:r>
    </w:p>
    <w:p w14:paraId="609FD6B1" w14:textId="77777777" w:rsidR="00B3167D" w:rsidRDefault="00B3167D" w:rsidP="00B3167D">
      <w:pPr>
        <w:pStyle w:val="ListParagraph"/>
        <w:spacing w:before="0" w:after="0"/>
        <w:ind w:left="1800"/>
      </w:pPr>
    </w:p>
    <w:p w14:paraId="6EFC2BA0" w14:textId="77777777" w:rsidR="00B3167D" w:rsidRDefault="00B3167D" w:rsidP="00B3167D">
      <w:pPr>
        <w:pStyle w:val="ListParagraph"/>
        <w:numPr>
          <w:ilvl w:val="1"/>
          <w:numId w:val="13"/>
        </w:numPr>
        <w:spacing w:before="0" w:after="0"/>
      </w:pPr>
      <w:r>
        <w:t xml:space="preserve">Encourage research and evidence-based policymaking on the role of sports in preventing violent extremism, including regular data collection and impact assessments; and </w:t>
      </w:r>
    </w:p>
    <w:p w14:paraId="5B228578" w14:textId="77777777" w:rsidR="00B3167D" w:rsidRDefault="00B3167D" w:rsidP="00B3167D">
      <w:pPr>
        <w:pStyle w:val="ListParagraph"/>
        <w:spacing w:before="0" w:after="0"/>
        <w:ind w:left="1800"/>
      </w:pPr>
    </w:p>
    <w:p w14:paraId="56673F75" w14:textId="77777777" w:rsidR="00B3167D" w:rsidRDefault="00B3167D" w:rsidP="00B3167D">
      <w:pPr>
        <w:pStyle w:val="ListParagraph"/>
        <w:numPr>
          <w:ilvl w:val="1"/>
          <w:numId w:val="13"/>
        </w:numPr>
        <w:spacing w:before="0" w:after="0"/>
      </w:pPr>
      <w:r>
        <w:t xml:space="preserve">Strengthen collaboration with relevant stakeholders, including but not limited to ASEAN partners and other external parties, such as the United Nations and other international </w:t>
      </w:r>
      <w:proofErr w:type="spellStart"/>
      <w:r>
        <w:t>organisations</w:t>
      </w:r>
      <w:proofErr w:type="spellEnd"/>
      <w:r>
        <w:t xml:space="preserve">, sport federations, civil society </w:t>
      </w:r>
      <w:proofErr w:type="spellStart"/>
      <w:r>
        <w:t>organisations</w:t>
      </w:r>
      <w:proofErr w:type="spellEnd"/>
      <w:r>
        <w:t xml:space="preserve">, and the </w:t>
      </w:r>
      <w:r>
        <w:lastRenderedPageBreak/>
        <w:t xml:space="preserve">private sector, to enhance the effectiveness and sustainability of sports-based PCVE initiatives. </w:t>
      </w:r>
    </w:p>
    <w:p w14:paraId="51FA56CD" w14:textId="77777777" w:rsidR="00B3167D" w:rsidRDefault="00B3167D" w:rsidP="00B3167D">
      <w:pPr>
        <w:spacing w:before="0" w:after="0"/>
      </w:pPr>
      <w:r>
        <w:t xml:space="preserve">  </w:t>
      </w:r>
    </w:p>
    <w:p w14:paraId="0BE0D483" w14:textId="77777777" w:rsidR="00B3167D" w:rsidRPr="00E423E4" w:rsidRDefault="00B3167D" w:rsidP="00B3167D">
      <w:pPr>
        <w:spacing w:before="0" w:after="0"/>
      </w:pPr>
      <w:r w:rsidRPr="002B42C9">
        <w:rPr>
          <w:b/>
          <w:bCs/>
        </w:rPr>
        <w:t>ADOPTED</w:t>
      </w:r>
      <w:r>
        <w:t xml:space="preserve"> on this Twenty Sixth Day of October in the year Two Thousand and Twenty-Five, in a single original copy in the English language.</w:t>
      </w:r>
    </w:p>
    <w:p w14:paraId="7D2FCF14" w14:textId="77777777" w:rsidR="00DF288A" w:rsidRPr="00E423E4" w:rsidRDefault="00DF288A" w:rsidP="00CD6026">
      <w:pPr>
        <w:spacing w:before="0" w:after="0"/>
      </w:pPr>
    </w:p>
    <w:sectPr w:rsidR="00DF288A" w:rsidRPr="00E423E4" w:rsidSect="00F61B4F">
      <w:headerReference w:type="default" r:id="rId8"/>
      <w:footerReference w:type="default" r:id="rId9"/>
      <w:footerReference w:type="first" r:id="rId10"/>
      <w:footnotePr>
        <w:numRestart w:val="eachPage"/>
      </w:footnotePr>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5E45D" w14:textId="77777777" w:rsidR="00393227" w:rsidRDefault="00393227" w:rsidP="00F61B4F">
      <w:pPr>
        <w:spacing w:before="0" w:after="0" w:line="240" w:lineRule="auto"/>
      </w:pPr>
      <w:r>
        <w:separator/>
      </w:r>
    </w:p>
  </w:endnote>
  <w:endnote w:type="continuationSeparator" w:id="0">
    <w:p w14:paraId="197FF5F7" w14:textId="77777777" w:rsidR="00393227" w:rsidRDefault="00393227" w:rsidP="00F61B4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3C813" w14:textId="77777777" w:rsidR="00B532E2" w:rsidRDefault="00B532E2" w:rsidP="00F61B4F">
    <w:pPr>
      <w:pStyle w:val="Footer"/>
      <w:tabs>
        <w:tab w:val="clear" w:pos="9360"/>
        <w:tab w:val="right" w:pos="8931"/>
      </w:tabs>
      <w:jc w:val="right"/>
    </w:pPr>
  </w:p>
  <w:p w14:paraId="0E6F4324" w14:textId="77777777" w:rsidR="00B532E2" w:rsidRPr="00F61B4F" w:rsidRDefault="00B532E2" w:rsidP="00F61B4F">
    <w:pPr>
      <w:pStyle w:val="Footer"/>
      <w:pBdr>
        <w:top w:val="single" w:sz="4" w:space="7" w:color="auto"/>
      </w:pBdr>
      <w:tabs>
        <w:tab w:val="clear" w:pos="9360"/>
        <w:tab w:val="right" w:pos="8931"/>
      </w:tabs>
      <w:jc w:val="left"/>
      <w:rPr>
        <w:rFonts w:cs="Arial"/>
        <w:color w:val="7F7F7F"/>
        <w:sz w:val="16"/>
        <w:szCs w:val="16"/>
      </w:rPr>
    </w:pPr>
    <w:r w:rsidRPr="004943C3">
      <w:rPr>
        <w:rFonts w:cs="Arial"/>
        <w:color w:val="7F7F7F"/>
        <w:sz w:val="16"/>
        <w:szCs w:val="16"/>
      </w:rPr>
      <w:t xml:space="preserve">UNOFFICIAL TEXT · CENTRE FOR INTERNATIONAL LAW · </w:t>
    </w:r>
    <w:hyperlink r:id="rId1" w:history="1">
      <w:r w:rsidRPr="004943C3">
        <w:rPr>
          <w:rStyle w:val="Hyperlink"/>
          <w:rFonts w:cs="Arial"/>
          <w:color w:val="7F7F7F"/>
          <w:sz w:val="16"/>
          <w:szCs w:val="16"/>
        </w:rPr>
        <w:t>www.cil.nus.edu.sg</w:t>
      </w:r>
    </w:hyperlink>
    <w:r>
      <w:rPr>
        <w:rFonts w:cs="Arial"/>
        <w:color w:val="7F7F7F"/>
        <w:sz w:val="16"/>
        <w:szCs w:val="16"/>
      </w:rPr>
      <w:t xml:space="preserve">                    </w:t>
    </w:r>
    <w:r w:rsidRPr="004943C3">
      <w:rPr>
        <w:rFonts w:cs="Arial"/>
        <w:color w:val="7F7F7F"/>
        <w:sz w:val="16"/>
        <w:szCs w:val="16"/>
      </w:rPr>
      <w:t xml:space="preserve">       </w:t>
    </w:r>
    <w:r>
      <w:rPr>
        <w:rFonts w:cs="Arial"/>
        <w:color w:val="7F7F7F"/>
        <w:sz w:val="16"/>
        <w:szCs w:val="16"/>
      </w:rPr>
      <w:tab/>
    </w:r>
    <w:r w:rsidRPr="004943C3">
      <w:rPr>
        <w:rFonts w:cs="Arial"/>
        <w:color w:val="7F7F7F"/>
        <w:sz w:val="16"/>
        <w:szCs w:val="16"/>
      </w:rPr>
      <w:t xml:space="preserve">     Page </w:t>
    </w:r>
    <w:r w:rsidRPr="004943C3">
      <w:rPr>
        <w:rFonts w:cs="Arial"/>
        <w:color w:val="7F7F7F"/>
        <w:sz w:val="16"/>
        <w:szCs w:val="16"/>
      </w:rPr>
      <w:fldChar w:fldCharType="begin"/>
    </w:r>
    <w:r w:rsidRPr="004943C3">
      <w:rPr>
        <w:rFonts w:cs="Arial"/>
        <w:color w:val="7F7F7F"/>
        <w:sz w:val="16"/>
        <w:szCs w:val="16"/>
      </w:rPr>
      <w:instrText xml:space="preserve"> PAGE </w:instrText>
    </w:r>
    <w:r w:rsidRPr="004943C3">
      <w:rPr>
        <w:rFonts w:cs="Arial"/>
        <w:color w:val="7F7F7F"/>
        <w:sz w:val="16"/>
        <w:szCs w:val="16"/>
      </w:rPr>
      <w:fldChar w:fldCharType="separate"/>
    </w:r>
    <w:r w:rsidR="00DF288A">
      <w:rPr>
        <w:rFonts w:cs="Arial"/>
        <w:noProof/>
        <w:color w:val="7F7F7F"/>
        <w:sz w:val="16"/>
        <w:szCs w:val="16"/>
      </w:rPr>
      <w:t>2</w:t>
    </w:r>
    <w:r w:rsidRPr="004943C3">
      <w:rPr>
        <w:rFonts w:cs="Arial"/>
        <w:color w:val="7F7F7F"/>
        <w:sz w:val="16"/>
        <w:szCs w:val="16"/>
      </w:rPr>
      <w:fldChar w:fldCharType="end"/>
    </w:r>
    <w:r w:rsidRPr="004943C3">
      <w:rPr>
        <w:rFonts w:cs="Arial"/>
        <w:color w:val="7F7F7F"/>
        <w:sz w:val="16"/>
        <w:szCs w:val="16"/>
      </w:rPr>
      <w:t xml:space="preserve"> of </w:t>
    </w:r>
    <w:r w:rsidRPr="004943C3">
      <w:rPr>
        <w:rFonts w:cs="Arial"/>
        <w:color w:val="7F7F7F"/>
        <w:sz w:val="16"/>
        <w:szCs w:val="16"/>
      </w:rPr>
      <w:fldChar w:fldCharType="begin"/>
    </w:r>
    <w:r w:rsidRPr="004943C3">
      <w:rPr>
        <w:rFonts w:cs="Arial"/>
        <w:color w:val="7F7F7F"/>
        <w:sz w:val="16"/>
        <w:szCs w:val="16"/>
      </w:rPr>
      <w:instrText xml:space="preserve"> NUMPAGES  </w:instrText>
    </w:r>
    <w:r w:rsidRPr="004943C3">
      <w:rPr>
        <w:rFonts w:cs="Arial"/>
        <w:color w:val="7F7F7F"/>
        <w:sz w:val="16"/>
        <w:szCs w:val="16"/>
      </w:rPr>
      <w:fldChar w:fldCharType="separate"/>
    </w:r>
    <w:r w:rsidR="00DF288A">
      <w:rPr>
        <w:rFonts w:cs="Arial"/>
        <w:noProof/>
        <w:color w:val="7F7F7F"/>
        <w:sz w:val="16"/>
        <w:szCs w:val="16"/>
      </w:rPr>
      <w:t>2</w:t>
    </w:r>
    <w:r w:rsidRPr="004943C3">
      <w:rPr>
        <w:rFonts w:cs="Arial"/>
        <w:color w:val="7F7F7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6D496" w14:textId="77777777" w:rsidR="00B532E2" w:rsidRDefault="00B532E2" w:rsidP="00F61B4F">
    <w:pPr>
      <w:pStyle w:val="Footer"/>
      <w:tabs>
        <w:tab w:val="clear" w:pos="9360"/>
        <w:tab w:val="right" w:pos="8931"/>
      </w:tabs>
      <w:jc w:val="right"/>
    </w:pPr>
  </w:p>
  <w:p w14:paraId="56662B60" w14:textId="77777777" w:rsidR="00B532E2" w:rsidRPr="00F61B4F" w:rsidRDefault="00B532E2" w:rsidP="00F61B4F">
    <w:pPr>
      <w:pStyle w:val="Footer"/>
      <w:pBdr>
        <w:top w:val="single" w:sz="4" w:space="7" w:color="auto"/>
      </w:pBdr>
      <w:tabs>
        <w:tab w:val="clear" w:pos="9360"/>
        <w:tab w:val="right" w:pos="8931"/>
      </w:tabs>
      <w:jc w:val="left"/>
      <w:rPr>
        <w:rFonts w:cs="Arial"/>
        <w:color w:val="7F7F7F"/>
        <w:sz w:val="16"/>
        <w:szCs w:val="16"/>
      </w:rPr>
    </w:pPr>
    <w:r w:rsidRPr="004943C3">
      <w:rPr>
        <w:rFonts w:cs="Arial"/>
        <w:color w:val="7F7F7F"/>
        <w:sz w:val="16"/>
        <w:szCs w:val="16"/>
      </w:rPr>
      <w:t xml:space="preserve">UNOFFICIAL TEXT · CENTRE FOR INTERNATIONAL LAW · </w:t>
    </w:r>
    <w:hyperlink r:id="rId1" w:history="1">
      <w:r w:rsidRPr="004943C3">
        <w:rPr>
          <w:rStyle w:val="Hyperlink"/>
          <w:rFonts w:cs="Arial"/>
          <w:color w:val="7F7F7F"/>
          <w:sz w:val="16"/>
          <w:szCs w:val="16"/>
        </w:rPr>
        <w:t>www.cil.nus.edu.sg</w:t>
      </w:r>
    </w:hyperlink>
    <w:r>
      <w:rPr>
        <w:rFonts w:cs="Arial"/>
        <w:color w:val="7F7F7F"/>
        <w:sz w:val="16"/>
        <w:szCs w:val="16"/>
      </w:rPr>
      <w:t xml:space="preserve">                    </w:t>
    </w:r>
    <w:r w:rsidRPr="004943C3">
      <w:rPr>
        <w:rFonts w:cs="Arial"/>
        <w:color w:val="7F7F7F"/>
        <w:sz w:val="16"/>
        <w:szCs w:val="16"/>
      </w:rPr>
      <w:t xml:space="preserve">       </w:t>
    </w:r>
    <w:r>
      <w:rPr>
        <w:rFonts w:cs="Arial"/>
        <w:color w:val="7F7F7F"/>
        <w:sz w:val="16"/>
        <w:szCs w:val="16"/>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F9373" w14:textId="77777777" w:rsidR="00393227" w:rsidRDefault="00393227" w:rsidP="00F61B4F">
      <w:pPr>
        <w:spacing w:before="0" w:after="0" w:line="240" w:lineRule="auto"/>
      </w:pPr>
      <w:r>
        <w:separator/>
      </w:r>
    </w:p>
  </w:footnote>
  <w:footnote w:type="continuationSeparator" w:id="0">
    <w:p w14:paraId="63624383" w14:textId="77777777" w:rsidR="00393227" w:rsidRDefault="00393227" w:rsidP="00F61B4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BC3C2" w14:textId="3078BD5B" w:rsidR="00B532E2" w:rsidRPr="00CD6026" w:rsidRDefault="00B3167D" w:rsidP="00CD6026">
    <w:pPr>
      <w:pStyle w:val="Header"/>
      <w:pBdr>
        <w:bottom w:val="single" w:sz="4" w:space="1" w:color="auto"/>
      </w:pBdr>
      <w:rPr>
        <w:rFonts w:cs="Arial"/>
        <w:caps/>
        <w:color w:val="808080"/>
        <w:sz w:val="16"/>
        <w:szCs w:val="16"/>
      </w:rPr>
    </w:pPr>
    <w:r>
      <w:rPr>
        <w:rFonts w:cs="Arial"/>
        <w:caps/>
        <w:color w:val="808080"/>
        <w:sz w:val="16"/>
        <w:szCs w:val="16"/>
      </w:rPr>
      <w:t>2025 asean leaders’ decl on use of sports for preventing violent extremism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180F85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9EE31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C06D23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CA8DBB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72C5A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40625B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F1AB99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5DABAA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4C686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7291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9C70530"/>
    <w:multiLevelType w:val="hybridMultilevel"/>
    <w:tmpl w:val="EB92F97E"/>
    <w:lvl w:ilvl="0" w:tplc="7EA268F4">
      <w:start w:val="1"/>
      <w:numFmt w:val="decimal"/>
      <w:lvlText w:val="%1."/>
      <w:lvlJc w:val="left"/>
      <w:pPr>
        <w:ind w:left="1080" w:hanging="720"/>
      </w:pPr>
      <w:rPr>
        <w:rFonts w:hint="default"/>
      </w:rPr>
    </w:lvl>
    <w:lvl w:ilvl="1" w:tplc="10C2644C">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6B03D2"/>
    <w:multiLevelType w:val="hybridMultilevel"/>
    <w:tmpl w:val="F0A8ED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151307"/>
    <w:multiLevelType w:val="hybridMultilevel"/>
    <w:tmpl w:val="46BAC92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6575316">
    <w:abstractNumId w:val="12"/>
  </w:num>
  <w:num w:numId="2" w16cid:durableId="360320398">
    <w:abstractNumId w:val="11"/>
  </w:num>
  <w:num w:numId="3" w16cid:durableId="1365135478">
    <w:abstractNumId w:val="9"/>
  </w:num>
  <w:num w:numId="4" w16cid:durableId="422728191">
    <w:abstractNumId w:val="7"/>
  </w:num>
  <w:num w:numId="5" w16cid:durableId="1791898566">
    <w:abstractNumId w:val="6"/>
  </w:num>
  <w:num w:numId="6" w16cid:durableId="575356698">
    <w:abstractNumId w:val="5"/>
  </w:num>
  <w:num w:numId="7" w16cid:durableId="1771004132">
    <w:abstractNumId w:val="4"/>
  </w:num>
  <w:num w:numId="8" w16cid:durableId="2024550645">
    <w:abstractNumId w:val="8"/>
  </w:num>
  <w:num w:numId="9" w16cid:durableId="1253127530">
    <w:abstractNumId w:val="3"/>
  </w:num>
  <w:num w:numId="10" w16cid:durableId="343827254">
    <w:abstractNumId w:val="2"/>
  </w:num>
  <w:num w:numId="11" w16cid:durableId="538207194">
    <w:abstractNumId w:val="1"/>
  </w:num>
  <w:num w:numId="12" w16cid:durableId="951783813">
    <w:abstractNumId w:val="0"/>
  </w:num>
  <w:num w:numId="13" w16cid:durableId="1427077629">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attachedTemplate r:id="rId1"/>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67D"/>
    <w:rsid w:val="00000FB0"/>
    <w:rsid w:val="00002446"/>
    <w:rsid w:val="000043E5"/>
    <w:rsid w:val="00011723"/>
    <w:rsid w:val="00013D73"/>
    <w:rsid w:val="000173F4"/>
    <w:rsid w:val="00022AE1"/>
    <w:rsid w:val="00023AFA"/>
    <w:rsid w:val="00025831"/>
    <w:rsid w:val="000260A8"/>
    <w:rsid w:val="00032218"/>
    <w:rsid w:val="00032623"/>
    <w:rsid w:val="00032C84"/>
    <w:rsid w:val="0003432F"/>
    <w:rsid w:val="00036034"/>
    <w:rsid w:val="00040670"/>
    <w:rsid w:val="00045076"/>
    <w:rsid w:val="00045F9A"/>
    <w:rsid w:val="000460FD"/>
    <w:rsid w:val="00046C7E"/>
    <w:rsid w:val="0005003E"/>
    <w:rsid w:val="00055254"/>
    <w:rsid w:val="00055923"/>
    <w:rsid w:val="00061193"/>
    <w:rsid w:val="00061B8B"/>
    <w:rsid w:val="000627D9"/>
    <w:rsid w:val="00063C84"/>
    <w:rsid w:val="0007234F"/>
    <w:rsid w:val="000768A2"/>
    <w:rsid w:val="000771E0"/>
    <w:rsid w:val="00080879"/>
    <w:rsid w:val="00080FD6"/>
    <w:rsid w:val="00081E70"/>
    <w:rsid w:val="00082260"/>
    <w:rsid w:val="00083FFE"/>
    <w:rsid w:val="000922A6"/>
    <w:rsid w:val="0009558E"/>
    <w:rsid w:val="00097F77"/>
    <w:rsid w:val="000A329C"/>
    <w:rsid w:val="000B02EF"/>
    <w:rsid w:val="000B197F"/>
    <w:rsid w:val="000B335D"/>
    <w:rsid w:val="000C2967"/>
    <w:rsid w:val="000C2977"/>
    <w:rsid w:val="000C2CE8"/>
    <w:rsid w:val="000C49F6"/>
    <w:rsid w:val="000C5A1A"/>
    <w:rsid w:val="000D004B"/>
    <w:rsid w:val="000D31BC"/>
    <w:rsid w:val="000D57EE"/>
    <w:rsid w:val="000D6DF5"/>
    <w:rsid w:val="000D7512"/>
    <w:rsid w:val="000E1719"/>
    <w:rsid w:val="000E1DDB"/>
    <w:rsid w:val="000E2394"/>
    <w:rsid w:val="000E3AD0"/>
    <w:rsid w:val="000F2D66"/>
    <w:rsid w:val="001013AD"/>
    <w:rsid w:val="0010259B"/>
    <w:rsid w:val="00102B66"/>
    <w:rsid w:val="001063A1"/>
    <w:rsid w:val="001077E4"/>
    <w:rsid w:val="00111688"/>
    <w:rsid w:val="0011199A"/>
    <w:rsid w:val="00111A4C"/>
    <w:rsid w:val="0011273D"/>
    <w:rsid w:val="00112A51"/>
    <w:rsid w:val="001142FA"/>
    <w:rsid w:val="001161C0"/>
    <w:rsid w:val="001207E1"/>
    <w:rsid w:val="0012281C"/>
    <w:rsid w:val="00122EC8"/>
    <w:rsid w:val="001246A1"/>
    <w:rsid w:val="001302AA"/>
    <w:rsid w:val="00130E46"/>
    <w:rsid w:val="00133AB9"/>
    <w:rsid w:val="00143BCA"/>
    <w:rsid w:val="00144EA6"/>
    <w:rsid w:val="001450F7"/>
    <w:rsid w:val="00145215"/>
    <w:rsid w:val="001462AA"/>
    <w:rsid w:val="00153722"/>
    <w:rsid w:val="00155142"/>
    <w:rsid w:val="0015683A"/>
    <w:rsid w:val="001648EA"/>
    <w:rsid w:val="001669E3"/>
    <w:rsid w:val="001728AB"/>
    <w:rsid w:val="00172E71"/>
    <w:rsid w:val="00176298"/>
    <w:rsid w:val="0018065C"/>
    <w:rsid w:val="00183009"/>
    <w:rsid w:val="001837BF"/>
    <w:rsid w:val="00183EC5"/>
    <w:rsid w:val="00191FB7"/>
    <w:rsid w:val="00194639"/>
    <w:rsid w:val="0019674F"/>
    <w:rsid w:val="001A0777"/>
    <w:rsid w:val="001A31BD"/>
    <w:rsid w:val="001B572F"/>
    <w:rsid w:val="001C50F5"/>
    <w:rsid w:val="001C7B98"/>
    <w:rsid w:val="001D116B"/>
    <w:rsid w:val="001D2E66"/>
    <w:rsid w:val="001D7F95"/>
    <w:rsid w:val="001E502C"/>
    <w:rsid w:val="001E52A5"/>
    <w:rsid w:val="001F190C"/>
    <w:rsid w:val="001F1AE0"/>
    <w:rsid w:val="001F27F8"/>
    <w:rsid w:val="001F2B50"/>
    <w:rsid w:val="0020032B"/>
    <w:rsid w:val="00200AA3"/>
    <w:rsid w:val="0020147F"/>
    <w:rsid w:val="00202C8A"/>
    <w:rsid w:val="002226CD"/>
    <w:rsid w:val="002238CF"/>
    <w:rsid w:val="00224582"/>
    <w:rsid w:val="00224E12"/>
    <w:rsid w:val="002251FC"/>
    <w:rsid w:val="002423B7"/>
    <w:rsid w:val="00244645"/>
    <w:rsid w:val="00245638"/>
    <w:rsid w:val="0025204F"/>
    <w:rsid w:val="002520E2"/>
    <w:rsid w:val="00256484"/>
    <w:rsid w:val="002566AC"/>
    <w:rsid w:val="00257575"/>
    <w:rsid w:val="00260086"/>
    <w:rsid w:val="00260DE8"/>
    <w:rsid w:val="00262BEE"/>
    <w:rsid w:val="002653B1"/>
    <w:rsid w:val="00274C7A"/>
    <w:rsid w:val="002750EF"/>
    <w:rsid w:val="00275D0D"/>
    <w:rsid w:val="00284792"/>
    <w:rsid w:val="002927F7"/>
    <w:rsid w:val="00294CBA"/>
    <w:rsid w:val="002952DD"/>
    <w:rsid w:val="00297B32"/>
    <w:rsid w:val="002A32A5"/>
    <w:rsid w:val="002A4172"/>
    <w:rsid w:val="002B2294"/>
    <w:rsid w:val="002B31DE"/>
    <w:rsid w:val="002B473E"/>
    <w:rsid w:val="002B5E84"/>
    <w:rsid w:val="002B7265"/>
    <w:rsid w:val="002C506E"/>
    <w:rsid w:val="002C5925"/>
    <w:rsid w:val="002C67E0"/>
    <w:rsid w:val="002D3A06"/>
    <w:rsid w:val="002E0A92"/>
    <w:rsid w:val="002E6283"/>
    <w:rsid w:val="002F1577"/>
    <w:rsid w:val="002F7DA0"/>
    <w:rsid w:val="0030037C"/>
    <w:rsid w:val="00303079"/>
    <w:rsid w:val="003035FA"/>
    <w:rsid w:val="003071F6"/>
    <w:rsid w:val="00311F81"/>
    <w:rsid w:val="00311F88"/>
    <w:rsid w:val="00312FB5"/>
    <w:rsid w:val="003150B5"/>
    <w:rsid w:val="00315409"/>
    <w:rsid w:val="00321387"/>
    <w:rsid w:val="0032159B"/>
    <w:rsid w:val="00321890"/>
    <w:rsid w:val="00325A2D"/>
    <w:rsid w:val="00326D39"/>
    <w:rsid w:val="003316EF"/>
    <w:rsid w:val="0033544F"/>
    <w:rsid w:val="00336CA3"/>
    <w:rsid w:val="003374CC"/>
    <w:rsid w:val="00340339"/>
    <w:rsid w:val="0034084B"/>
    <w:rsid w:val="00343E97"/>
    <w:rsid w:val="003463F9"/>
    <w:rsid w:val="00351FC7"/>
    <w:rsid w:val="00355356"/>
    <w:rsid w:val="003557B3"/>
    <w:rsid w:val="00361211"/>
    <w:rsid w:val="00363CA6"/>
    <w:rsid w:val="00363E88"/>
    <w:rsid w:val="0036654E"/>
    <w:rsid w:val="003762D5"/>
    <w:rsid w:val="00382037"/>
    <w:rsid w:val="00384CCD"/>
    <w:rsid w:val="00386AC0"/>
    <w:rsid w:val="003870B6"/>
    <w:rsid w:val="00393227"/>
    <w:rsid w:val="0039419F"/>
    <w:rsid w:val="003A2096"/>
    <w:rsid w:val="003A2B2D"/>
    <w:rsid w:val="003A2E2D"/>
    <w:rsid w:val="003A36C1"/>
    <w:rsid w:val="003A4607"/>
    <w:rsid w:val="003A46AB"/>
    <w:rsid w:val="003A6709"/>
    <w:rsid w:val="003B1B3D"/>
    <w:rsid w:val="003B5567"/>
    <w:rsid w:val="003C3ABB"/>
    <w:rsid w:val="003C4214"/>
    <w:rsid w:val="003C47FA"/>
    <w:rsid w:val="003C48C1"/>
    <w:rsid w:val="003C696E"/>
    <w:rsid w:val="003C70F3"/>
    <w:rsid w:val="003D49AB"/>
    <w:rsid w:val="003D66C8"/>
    <w:rsid w:val="003D682E"/>
    <w:rsid w:val="003D6E5B"/>
    <w:rsid w:val="003E0C85"/>
    <w:rsid w:val="003E69D4"/>
    <w:rsid w:val="003F148C"/>
    <w:rsid w:val="003F1817"/>
    <w:rsid w:val="0040043F"/>
    <w:rsid w:val="00401F7F"/>
    <w:rsid w:val="00405210"/>
    <w:rsid w:val="00415F9F"/>
    <w:rsid w:val="0042164B"/>
    <w:rsid w:val="0042562D"/>
    <w:rsid w:val="00430AD3"/>
    <w:rsid w:val="00432B9B"/>
    <w:rsid w:val="004410EB"/>
    <w:rsid w:val="0044415C"/>
    <w:rsid w:val="00452091"/>
    <w:rsid w:val="0045262E"/>
    <w:rsid w:val="00453E7C"/>
    <w:rsid w:val="004540DD"/>
    <w:rsid w:val="00454C15"/>
    <w:rsid w:val="00457A36"/>
    <w:rsid w:val="00460285"/>
    <w:rsid w:val="00461169"/>
    <w:rsid w:val="0046281B"/>
    <w:rsid w:val="0046332F"/>
    <w:rsid w:val="00464378"/>
    <w:rsid w:val="00464582"/>
    <w:rsid w:val="004715DF"/>
    <w:rsid w:val="0049074B"/>
    <w:rsid w:val="00495B5C"/>
    <w:rsid w:val="00496452"/>
    <w:rsid w:val="00497AE1"/>
    <w:rsid w:val="004A0B2F"/>
    <w:rsid w:val="004A0D08"/>
    <w:rsid w:val="004A1834"/>
    <w:rsid w:val="004A31A0"/>
    <w:rsid w:val="004A5865"/>
    <w:rsid w:val="004A58EA"/>
    <w:rsid w:val="004B263A"/>
    <w:rsid w:val="004B3D8B"/>
    <w:rsid w:val="004B5A7D"/>
    <w:rsid w:val="004B6693"/>
    <w:rsid w:val="004B7073"/>
    <w:rsid w:val="004B71DD"/>
    <w:rsid w:val="004C2B2B"/>
    <w:rsid w:val="004C33C2"/>
    <w:rsid w:val="004C5E25"/>
    <w:rsid w:val="004D6797"/>
    <w:rsid w:val="004E0ED9"/>
    <w:rsid w:val="004E1378"/>
    <w:rsid w:val="004E1B8D"/>
    <w:rsid w:val="004E2177"/>
    <w:rsid w:val="004F129B"/>
    <w:rsid w:val="004F21D5"/>
    <w:rsid w:val="00504C42"/>
    <w:rsid w:val="00507CA6"/>
    <w:rsid w:val="0051026B"/>
    <w:rsid w:val="00510555"/>
    <w:rsid w:val="0051224B"/>
    <w:rsid w:val="005146E7"/>
    <w:rsid w:val="00516331"/>
    <w:rsid w:val="005177D3"/>
    <w:rsid w:val="00522388"/>
    <w:rsid w:val="00525B71"/>
    <w:rsid w:val="005325F9"/>
    <w:rsid w:val="00534217"/>
    <w:rsid w:val="00535BF3"/>
    <w:rsid w:val="00537A67"/>
    <w:rsid w:val="00537D81"/>
    <w:rsid w:val="00541125"/>
    <w:rsid w:val="00545288"/>
    <w:rsid w:val="005627AF"/>
    <w:rsid w:val="00564EBA"/>
    <w:rsid w:val="00565B5D"/>
    <w:rsid w:val="005701D2"/>
    <w:rsid w:val="005706A6"/>
    <w:rsid w:val="0057613A"/>
    <w:rsid w:val="005768A3"/>
    <w:rsid w:val="00581E07"/>
    <w:rsid w:val="005827A5"/>
    <w:rsid w:val="00584C90"/>
    <w:rsid w:val="005865AA"/>
    <w:rsid w:val="0058716E"/>
    <w:rsid w:val="00590C4E"/>
    <w:rsid w:val="0059630D"/>
    <w:rsid w:val="00597551"/>
    <w:rsid w:val="005A0C6D"/>
    <w:rsid w:val="005A384B"/>
    <w:rsid w:val="005A418E"/>
    <w:rsid w:val="005A67CE"/>
    <w:rsid w:val="005A6C1B"/>
    <w:rsid w:val="005B2D91"/>
    <w:rsid w:val="005C087C"/>
    <w:rsid w:val="005C18C4"/>
    <w:rsid w:val="005C46EA"/>
    <w:rsid w:val="005C6ADE"/>
    <w:rsid w:val="005D3068"/>
    <w:rsid w:val="005D5714"/>
    <w:rsid w:val="005D59E8"/>
    <w:rsid w:val="005E0D13"/>
    <w:rsid w:val="005E264A"/>
    <w:rsid w:val="005E2E8D"/>
    <w:rsid w:val="005E6807"/>
    <w:rsid w:val="005F25E1"/>
    <w:rsid w:val="005F5FD1"/>
    <w:rsid w:val="005F6D34"/>
    <w:rsid w:val="00604FC9"/>
    <w:rsid w:val="006056CA"/>
    <w:rsid w:val="006077DA"/>
    <w:rsid w:val="00615E91"/>
    <w:rsid w:val="00617785"/>
    <w:rsid w:val="00620043"/>
    <w:rsid w:val="00624B74"/>
    <w:rsid w:val="0062758C"/>
    <w:rsid w:val="00627B91"/>
    <w:rsid w:val="0064082A"/>
    <w:rsid w:val="00642035"/>
    <w:rsid w:val="0064206B"/>
    <w:rsid w:val="006422D1"/>
    <w:rsid w:val="00646905"/>
    <w:rsid w:val="006477C3"/>
    <w:rsid w:val="006633EA"/>
    <w:rsid w:val="00666445"/>
    <w:rsid w:val="006819D0"/>
    <w:rsid w:val="006829B2"/>
    <w:rsid w:val="00686294"/>
    <w:rsid w:val="006878B4"/>
    <w:rsid w:val="00695153"/>
    <w:rsid w:val="006953EA"/>
    <w:rsid w:val="006A181F"/>
    <w:rsid w:val="006A368A"/>
    <w:rsid w:val="006A5BC7"/>
    <w:rsid w:val="006B0864"/>
    <w:rsid w:val="006B6335"/>
    <w:rsid w:val="006C2FAC"/>
    <w:rsid w:val="006C6203"/>
    <w:rsid w:val="006C6B56"/>
    <w:rsid w:val="006C6EFB"/>
    <w:rsid w:val="006D1637"/>
    <w:rsid w:val="006D2062"/>
    <w:rsid w:val="006D35BA"/>
    <w:rsid w:val="006D61E5"/>
    <w:rsid w:val="006D6826"/>
    <w:rsid w:val="006D6EAA"/>
    <w:rsid w:val="006D6FA4"/>
    <w:rsid w:val="006E03F3"/>
    <w:rsid w:val="006E4F21"/>
    <w:rsid w:val="006E6F86"/>
    <w:rsid w:val="006F231A"/>
    <w:rsid w:val="007009C6"/>
    <w:rsid w:val="00707B16"/>
    <w:rsid w:val="00711FF8"/>
    <w:rsid w:val="00716770"/>
    <w:rsid w:val="00721C1C"/>
    <w:rsid w:val="007231B2"/>
    <w:rsid w:val="0072576B"/>
    <w:rsid w:val="007320B0"/>
    <w:rsid w:val="0073568E"/>
    <w:rsid w:val="00736F98"/>
    <w:rsid w:val="00744927"/>
    <w:rsid w:val="00744A85"/>
    <w:rsid w:val="00751173"/>
    <w:rsid w:val="00751EA6"/>
    <w:rsid w:val="00755A12"/>
    <w:rsid w:val="0075632F"/>
    <w:rsid w:val="0075795E"/>
    <w:rsid w:val="00760BCF"/>
    <w:rsid w:val="00761521"/>
    <w:rsid w:val="00762A99"/>
    <w:rsid w:val="00776086"/>
    <w:rsid w:val="00787B08"/>
    <w:rsid w:val="007951DD"/>
    <w:rsid w:val="007A006E"/>
    <w:rsid w:val="007A4FC9"/>
    <w:rsid w:val="007A5CE9"/>
    <w:rsid w:val="007B0CD2"/>
    <w:rsid w:val="007B6E2C"/>
    <w:rsid w:val="007B7706"/>
    <w:rsid w:val="007C0404"/>
    <w:rsid w:val="007C158E"/>
    <w:rsid w:val="007C1E9A"/>
    <w:rsid w:val="007C74A6"/>
    <w:rsid w:val="007C7558"/>
    <w:rsid w:val="007D12D8"/>
    <w:rsid w:val="007D197A"/>
    <w:rsid w:val="007D2AC8"/>
    <w:rsid w:val="007D308E"/>
    <w:rsid w:val="007D4CB5"/>
    <w:rsid w:val="007E4920"/>
    <w:rsid w:val="007E7C82"/>
    <w:rsid w:val="007E7FF5"/>
    <w:rsid w:val="007F1538"/>
    <w:rsid w:val="007F2FCB"/>
    <w:rsid w:val="007F5026"/>
    <w:rsid w:val="008016D1"/>
    <w:rsid w:val="00803BE9"/>
    <w:rsid w:val="00812B21"/>
    <w:rsid w:val="00814493"/>
    <w:rsid w:val="008171B7"/>
    <w:rsid w:val="00820B03"/>
    <w:rsid w:val="00821388"/>
    <w:rsid w:val="00822E73"/>
    <w:rsid w:val="00824DAD"/>
    <w:rsid w:val="00824DEF"/>
    <w:rsid w:val="008262AF"/>
    <w:rsid w:val="00841728"/>
    <w:rsid w:val="008419D9"/>
    <w:rsid w:val="0084289A"/>
    <w:rsid w:val="00850873"/>
    <w:rsid w:val="0086274F"/>
    <w:rsid w:val="00863AA4"/>
    <w:rsid w:val="00871D6D"/>
    <w:rsid w:val="00875863"/>
    <w:rsid w:val="008761FC"/>
    <w:rsid w:val="008A2C17"/>
    <w:rsid w:val="008A3A39"/>
    <w:rsid w:val="008A5721"/>
    <w:rsid w:val="008B001D"/>
    <w:rsid w:val="008B0875"/>
    <w:rsid w:val="008B1645"/>
    <w:rsid w:val="008C33B3"/>
    <w:rsid w:val="008C3761"/>
    <w:rsid w:val="008C6A9C"/>
    <w:rsid w:val="008D292D"/>
    <w:rsid w:val="008D3F77"/>
    <w:rsid w:val="008E41DC"/>
    <w:rsid w:val="008E5D7B"/>
    <w:rsid w:val="008E6E93"/>
    <w:rsid w:val="008E7703"/>
    <w:rsid w:val="008F5246"/>
    <w:rsid w:val="008F5F21"/>
    <w:rsid w:val="008F7A5C"/>
    <w:rsid w:val="009052CB"/>
    <w:rsid w:val="00916941"/>
    <w:rsid w:val="009217B0"/>
    <w:rsid w:val="00921DB5"/>
    <w:rsid w:val="00923519"/>
    <w:rsid w:val="00926EA3"/>
    <w:rsid w:val="009303E7"/>
    <w:rsid w:val="00933064"/>
    <w:rsid w:val="00935B08"/>
    <w:rsid w:val="0095406B"/>
    <w:rsid w:val="00956C40"/>
    <w:rsid w:val="00957449"/>
    <w:rsid w:val="00965ACC"/>
    <w:rsid w:val="00966DC7"/>
    <w:rsid w:val="00974D05"/>
    <w:rsid w:val="0098008C"/>
    <w:rsid w:val="00982034"/>
    <w:rsid w:val="00982B34"/>
    <w:rsid w:val="009842E6"/>
    <w:rsid w:val="00991C17"/>
    <w:rsid w:val="00992233"/>
    <w:rsid w:val="009943AE"/>
    <w:rsid w:val="00996773"/>
    <w:rsid w:val="00996953"/>
    <w:rsid w:val="00997244"/>
    <w:rsid w:val="00997B54"/>
    <w:rsid w:val="009A068F"/>
    <w:rsid w:val="009A0BE7"/>
    <w:rsid w:val="009B12F0"/>
    <w:rsid w:val="009B246D"/>
    <w:rsid w:val="009B6256"/>
    <w:rsid w:val="009B7700"/>
    <w:rsid w:val="009B7734"/>
    <w:rsid w:val="009C1F90"/>
    <w:rsid w:val="009C3725"/>
    <w:rsid w:val="009C42E9"/>
    <w:rsid w:val="009C4737"/>
    <w:rsid w:val="009C4D4C"/>
    <w:rsid w:val="009C6AFB"/>
    <w:rsid w:val="009C7121"/>
    <w:rsid w:val="009D1B8A"/>
    <w:rsid w:val="009E21A2"/>
    <w:rsid w:val="009E2828"/>
    <w:rsid w:val="009E4818"/>
    <w:rsid w:val="009E6790"/>
    <w:rsid w:val="009E6EB7"/>
    <w:rsid w:val="009E763F"/>
    <w:rsid w:val="00A0085A"/>
    <w:rsid w:val="00A03EE4"/>
    <w:rsid w:val="00A04D76"/>
    <w:rsid w:val="00A05131"/>
    <w:rsid w:val="00A05490"/>
    <w:rsid w:val="00A05E32"/>
    <w:rsid w:val="00A07327"/>
    <w:rsid w:val="00A12E87"/>
    <w:rsid w:val="00A14655"/>
    <w:rsid w:val="00A149F0"/>
    <w:rsid w:val="00A152B4"/>
    <w:rsid w:val="00A1553E"/>
    <w:rsid w:val="00A16CEA"/>
    <w:rsid w:val="00A21ED9"/>
    <w:rsid w:val="00A25765"/>
    <w:rsid w:val="00A27F6D"/>
    <w:rsid w:val="00A302FE"/>
    <w:rsid w:val="00A32891"/>
    <w:rsid w:val="00A3329A"/>
    <w:rsid w:val="00A359D5"/>
    <w:rsid w:val="00A36EF4"/>
    <w:rsid w:val="00A4466D"/>
    <w:rsid w:val="00A5006A"/>
    <w:rsid w:val="00A551D1"/>
    <w:rsid w:val="00A60DBB"/>
    <w:rsid w:val="00A60F35"/>
    <w:rsid w:val="00A61CFF"/>
    <w:rsid w:val="00A62871"/>
    <w:rsid w:val="00A638C5"/>
    <w:rsid w:val="00A646B8"/>
    <w:rsid w:val="00A7627E"/>
    <w:rsid w:val="00A839BE"/>
    <w:rsid w:val="00A83F8F"/>
    <w:rsid w:val="00A90E8E"/>
    <w:rsid w:val="00A9198C"/>
    <w:rsid w:val="00A94579"/>
    <w:rsid w:val="00A95818"/>
    <w:rsid w:val="00A9590E"/>
    <w:rsid w:val="00AA6452"/>
    <w:rsid w:val="00AA6802"/>
    <w:rsid w:val="00AB26B5"/>
    <w:rsid w:val="00AB38E2"/>
    <w:rsid w:val="00AB6F60"/>
    <w:rsid w:val="00AB7A69"/>
    <w:rsid w:val="00AC1691"/>
    <w:rsid w:val="00AC1CA8"/>
    <w:rsid w:val="00AC4C08"/>
    <w:rsid w:val="00AC7F91"/>
    <w:rsid w:val="00AD7A4B"/>
    <w:rsid w:val="00AE05B5"/>
    <w:rsid w:val="00AE3DEB"/>
    <w:rsid w:val="00AE6181"/>
    <w:rsid w:val="00AE64FF"/>
    <w:rsid w:val="00AF1254"/>
    <w:rsid w:val="00AF5172"/>
    <w:rsid w:val="00AF5D32"/>
    <w:rsid w:val="00B01951"/>
    <w:rsid w:val="00B05254"/>
    <w:rsid w:val="00B05F3A"/>
    <w:rsid w:val="00B0640C"/>
    <w:rsid w:val="00B120F1"/>
    <w:rsid w:val="00B14396"/>
    <w:rsid w:val="00B173B5"/>
    <w:rsid w:val="00B207F2"/>
    <w:rsid w:val="00B267DC"/>
    <w:rsid w:val="00B308F2"/>
    <w:rsid w:val="00B30DEB"/>
    <w:rsid w:val="00B3167D"/>
    <w:rsid w:val="00B34B14"/>
    <w:rsid w:val="00B420A0"/>
    <w:rsid w:val="00B456B7"/>
    <w:rsid w:val="00B45912"/>
    <w:rsid w:val="00B51437"/>
    <w:rsid w:val="00B5211D"/>
    <w:rsid w:val="00B52EFE"/>
    <w:rsid w:val="00B532E2"/>
    <w:rsid w:val="00B54E3F"/>
    <w:rsid w:val="00B61944"/>
    <w:rsid w:val="00B62E0A"/>
    <w:rsid w:val="00B6351C"/>
    <w:rsid w:val="00B736A5"/>
    <w:rsid w:val="00B74778"/>
    <w:rsid w:val="00B74FC8"/>
    <w:rsid w:val="00B76163"/>
    <w:rsid w:val="00B8232C"/>
    <w:rsid w:val="00B8350D"/>
    <w:rsid w:val="00B85BB1"/>
    <w:rsid w:val="00B85DB0"/>
    <w:rsid w:val="00B87EA5"/>
    <w:rsid w:val="00B92C1B"/>
    <w:rsid w:val="00B96E99"/>
    <w:rsid w:val="00BA1C72"/>
    <w:rsid w:val="00BA3538"/>
    <w:rsid w:val="00BA600A"/>
    <w:rsid w:val="00BA7E2B"/>
    <w:rsid w:val="00BB09CD"/>
    <w:rsid w:val="00BB2E42"/>
    <w:rsid w:val="00BB5610"/>
    <w:rsid w:val="00BC5DE2"/>
    <w:rsid w:val="00BD1600"/>
    <w:rsid w:val="00BD2E28"/>
    <w:rsid w:val="00BD36A4"/>
    <w:rsid w:val="00BD3EF7"/>
    <w:rsid w:val="00BE0B41"/>
    <w:rsid w:val="00BE0D36"/>
    <w:rsid w:val="00BE21D1"/>
    <w:rsid w:val="00BE47F3"/>
    <w:rsid w:val="00BE4E55"/>
    <w:rsid w:val="00BF3AB0"/>
    <w:rsid w:val="00BF5BA2"/>
    <w:rsid w:val="00BF7BA5"/>
    <w:rsid w:val="00C0692C"/>
    <w:rsid w:val="00C12E92"/>
    <w:rsid w:val="00C1575D"/>
    <w:rsid w:val="00C22B66"/>
    <w:rsid w:val="00C2709D"/>
    <w:rsid w:val="00C27F88"/>
    <w:rsid w:val="00C33322"/>
    <w:rsid w:val="00C3632D"/>
    <w:rsid w:val="00C436C7"/>
    <w:rsid w:val="00C4584B"/>
    <w:rsid w:val="00C479E0"/>
    <w:rsid w:val="00C539B9"/>
    <w:rsid w:val="00C55B05"/>
    <w:rsid w:val="00C55D41"/>
    <w:rsid w:val="00C573FC"/>
    <w:rsid w:val="00C6101A"/>
    <w:rsid w:val="00C61524"/>
    <w:rsid w:val="00C617E1"/>
    <w:rsid w:val="00C666BA"/>
    <w:rsid w:val="00C73155"/>
    <w:rsid w:val="00C86BF0"/>
    <w:rsid w:val="00C9065C"/>
    <w:rsid w:val="00C90B5B"/>
    <w:rsid w:val="00C91236"/>
    <w:rsid w:val="00C921EF"/>
    <w:rsid w:val="00C92C9D"/>
    <w:rsid w:val="00CA21A1"/>
    <w:rsid w:val="00CA449F"/>
    <w:rsid w:val="00CA540E"/>
    <w:rsid w:val="00CA5A41"/>
    <w:rsid w:val="00CB0C6C"/>
    <w:rsid w:val="00CB2E1A"/>
    <w:rsid w:val="00CB485A"/>
    <w:rsid w:val="00CC2470"/>
    <w:rsid w:val="00CC2F8C"/>
    <w:rsid w:val="00CC449C"/>
    <w:rsid w:val="00CC535D"/>
    <w:rsid w:val="00CD2BE4"/>
    <w:rsid w:val="00CD5CC1"/>
    <w:rsid w:val="00CD6026"/>
    <w:rsid w:val="00CD6EC7"/>
    <w:rsid w:val="00CE087B"/>
    <w:rsid w:val="00CE31C8"/>
    <w:rsid w:val="00CE4330"/>
    <w:rsid w:val="00CE567F"/>
    <w:rsid w:val="00CE59E6"/>
    <w:rsid w:val="00CE7679"/>
    <w:rsid w:val="00CF277F"/>
    <w:rsid w:val="00CF4CBB"/>
    <w:rsid w:val="00D00ACC"/>
    <w:rsid w:val="00D0625E"/>
    <w:rsid w:val="00D07EE1"/>
    <w:rsid w:val="00D13015"/>
    <w:rsid w:val="00D133A2"/>
    <w:rsid w:val="00D13F5C"/>
    <w:rsid w:val="00D14607"/>
    <w:rsid w:val="00D15AD4"/>
    <w:rsid w:val="00D1649F"/>
    <w:rsid w:val="00D20538"/>
    <w:rsid w:val="00D211DC"/>
    <w:rsid w:val="00D250B0"/>
    <w:rsid w:val="00D368AA"/>
    <w:rsid w:val="00D40C72"/>
    <w:rsid w:val="00D43EA3"/>
    <w:rsid w:val="00D45FAB"/>
    <w:rsid w:val="00D472FE"/>
    <w:rsid w:val="00D51065"/>
    <w:rsid w:val="00D52236"/>
    <w:rsid w:val="00D528FE"/>
    <w:rsid w:val="00D56D91"/>
    <w:rsid w:val="00D67A09"/>
    <w:rsid w:val="00D712DE"/>
    <w:rsid w:val="00D75BF6"/>
    <w:rsid w:val="00D804A1"/>
    <w:rsid w:val="00D86B2E"/>
    <w:rsid w:val="00D901BD"/>
    <w:rsid w:val="00D91710"/>
    <w:rsid w:val="00D92975"/>
    <w:rsid w:val="00DA4CF4"/>
    <w:rsid w:val="00DB3B2A"/>
    <w:rsid w:val="00DB6E09"/>
    <w:rsid w:val="00DB7B56"/>
    <w:rsid w:val="00DC27F4"/>
    <w:rsid w:val="00DC3275"/>
    <w:rsid w:val="00DC38F6"/>
    <w:rsid w:val="00DC5022"/>
    <w:rsid w:val="00DC5793"/>
    <w:rsid w:val="00DD0696"/>
    <w:rsid w:val="00DD1735"/>
    <w:rsid w:val="00DD1945"/>
    <w:rsid w:val="00DD2204"/>
    <w:rsid w:val="00DD7A7D"/>
    <w:rsid w:val="00DE4868"/>
    <w:rsid w:val="00DE4917"/>
    <w:rsid w:val="00DE57D4"/>
    <w:rsid w:val="00DE62F5"/>
    <w:rsid w:val="00DE7A48"/>
    <w:rsid w:val="00DF288A"/>
    <w:rsid w:val="00DF3DF6"/>
    <w:rsid w:val="00DF4E11"/>
    <w:rsid w:val="00DF57B8"/>
    <w:rsid w:val="00DF64FF"/>
    <w:rsid w:val="00DF72C5"/>
    <w:rsid w:val="00E005B9"/>
    <w:rsid w:val="00E00DD3"/>
    <w:rsid w:val="00E029E2"/>
    <w:rsid w:val="00E13279"/>
    <w:rsid w:val="00E15214"/>
    <w:rsid w:val="00E22F62"/>
    <w:rsid w:val="00E23211"/>
    <w:rsid w:val="00E23830"/>
    <w:rsid w:val="00E2703D"/>
    <w:rsid w:val="00E36432"/>
    <w:rsid w:val="00E41649"/>
    <w:rsid w:val="00E423E4"/>
    <w:rsid w:val="00E42A9B"/>
    <w:rsid w:val="00E46A83"/>
    <w:rsid w:val="00E47C45"/>
    <w:rsid w:val="00E501FD"/>
    <w:rsid w:val="00E53F2E"/>
    <w:rsid w:val="00E71017"/>
    <w:rsid w:val="00E71A6F"/>
    <w:rsid w:val="00E71AEC"/>
    <w:rsid w:val="00E73E13"/>
    <w:rsid w:val="00E759C9"/>
    <w:rsid w:val="00E80D04"/>
    <w:rsid w:val="00E81D2D"/>
    <w:rsid w:val="00E82ED4"/>
    <w:rsid w:val="00E853A3"/>
    <w:rsid w:val="00E854D8"/>
    <w:rsid w:val="00E87AA3"/>
    <w:rsid w:val="00E925D7"/>
    <w:rsid w:val="00E9353A"/>
    <w:rsid w:val="00E94458"/>
    <w:rsid w:val="00EA1963"/>
    <w:rsid w:val="00EA422B"/>
    <w:rsid w:val="00EA44D0"/>
    <w:rsid w:val="00EA6B9C"/>
    <w:rsid w:val="00EB4089"/>
    <w:rsid w:val="00EB542E"/>
    <w:rsid w:val="00EC2FAE"/>
    <w:rsid w:val="00EC57B1"/>
    <w:rsid w:val="00ED01F1"/>
    <w:rsid w:val="00ED1D3B"/>
    <w:rsid w:val="00ED61BD"/>
    <w:rsid w:val="00ED6DF2"/>
    <w:rsid w:val="00EE207B"/>
    <w:rsid w:val="00EE5D61"/>
    <w:rsid w:val="00EF63CD"/>
    <w:rsid w:val="00F01D85"/>
    <w:rsid w:val="00F05438"/>
    <w:rsid w:val="00F1258E"/>
    <w:rsid w:val="00F13B8E"/>
    <w:rsid w:val="00F2602E"/>
    <w:rsid w:val="00F30635"/>
    <w:rsid w:val="00F306A7"/>
    <w:rsid w:val="00F30761"/>
    <w:rsid w:val="00F31524"/>
    <w:rsid w:val="00F3240D"/>
    <w:rsid w:val="00F4092C"/>
    <w:rsid w:val="00F41173"/>
    <w:rsid w:val="00F41BB1"/>
    <w:rsid w:val="00F521E0"/>
    <w:rsid w:val="00F53E6A"/>
    <w:rsid w:val="00F57A3C"/>
    <w:rsid w:val="00F61B4F"/>
    <w:rsid w:val="00F63201"/>
    <w:rsid w:val="00F64335"/>
    <w:rsid w:val="00F645C0"/>
    <w:rsid w:val="00F6608A"/>
    <w:rsid w:val="00F701DD"/>
    <w:rsid w:val="00F71AE4"/>
    <w:rsid w:val="00F82FDC"/>
    <w:rsid w:val="00F8564E"/>
    <w:rsid w:val="00F86908"/>
    <w:rsid w:val="00F8738F"/>
    <w:rsid w:val="00F87BC0"/>
    <w:rsid w:val="00FA048B"/>
    <w:rsid w:val="00FA08BD"/>
    <w:rsid w:val="00FA0BDA"/>
    <w:rsid w:val="00FA1EB2"/>
    <w:rsid w:val="00FA4AD8"/>
    <w:rsid w:val="00FA4CBA"/>
    <w:rsid w:val="00FA7B32"/>
    <w:rsid w:val="00FB35F7"/>
    <w:rsid w:val="00FB4CD5"/>
    <w:rsid w:val="00FB6164"/>
    <w:rsid w:val="00FB7DF5"/>
    <w:rsid w:val="00FC45CB"/>
    <w:rsid w:val="00FC5496"/>
    <w:rsid w:val="00FC5F76"/>
    <w:rsid w:val="00FD1758"/>
    <w:rsid w:val="00FD189C"/>
    <w:rsid w:val="00FD29E4"/>
    <w:rsid w:val="00FD56BE"/>
    <w:rsid w:val="00FE423C"/>
    <w:rsid w:val="00FE43CD"/>
    <w:rsid w:val="00FE7BED"/>
    <w:rsid w:val="00FF1A31"/>
    <w:rsid w:val="00FF2F09"/>
    <w:rsid w:val="00FF2F15"/>
    <w:rsid w:val="00FF6E8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93D9B1"/>
  <w15:docId w15:val="{343211A8-1B40-D149-88D3-B621C5210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SG" w:eastAsia="en-S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167D"/>
    <w:pPr>
      <w:spacing w:before="240" w:after="120" w:line="276" w:lineRule="auto"/>
      <w:jc w:val="both"/>
    </w:pPr>
    <w:rPr>
      <w:rFonts w:ascii="Arial" w:hAnsi="Arial"/>
      <w:lang w:val="en-US" w:eastAsia="en-US"/>
    </w:rPr>
  </w:style>
  <w:style w:type="paragraph" w:styleId="Heading1">
    <w:name w:val="heading 1"/>
    <w:basedOn w:val="Normal"/>
    <w:next w:val="Normal"/>
    <w:link w:val="Heading1Char"/>
    <w:autoRedefine/>
    <w:uiPriority w:val="9"/>
    <w:qFormat/>
    <w:rsid w:val="0040043F"/>
    <w:pPr>
      <w:keepNext/>
      <w:keepLines/>
      <w:spacing w:after="60"/>
      <w:jc w:val="center"/>
      <w:outlineLvl w:val="0"/>
    </w:pPr>
    <w:rPr>
      <w:rFonts w:eastAsia="Times New Roman"/>
      <w:b/>
      <w:bCs/>
      <w:caps/>
      <w:sz w:val="28"/>
      <w:szCs w:val="28"/>
    </w:rPr>
  </w:style>
  <w:style w:type="paragraph" w:styleId="Heading2">
    <w:name w:val="heading 2"/>
    <w:basedOn w:val="Normal"/>
    <w:next w:val="Normal"/>
    <w:link w:val="Heading2Char"/>
    <w:autoRedefine/>
    <w:uiPriority w:val="9"/>
    <w:unhideWhenUsed/>
    <w:qFormat/>
    <w:rsid w:val="00996773"/>
    <w:pPr>
      <w:jc w:val="center"/>
      <w:outlineLvl w:val="1"/>
    </w:pPr>
    <w:rPr>
      <w:b/>
      <w:bCs/>
      <w:caps/>
      <w:szCs w:val="26"/>
    </w:rPr>
  </w:style>
  <w:style w:type="paragraph" w:styleId="Heading3">
    <w:name w:val="heading 3"/>
    <w:basedOn w:val="Normal"/>
    <w:next w:val="Normal"/>
    <w:link w:val="Heading3Char"/>
    <w:autoRedefine/>
    <w:uiPriority w:val="9"/>
    <w:unhideWhenUsed/>
    <w:qFormat/>
    <w:rsid w:val="00AB7A69"/>
    <w:pPr>
      <w:outlineLvl w:val="2"/>
    </w:pPr>
    <w:rPr>
      <w:u w:val="single"/>
    </w:rPr>
  </w:style>
  <w:style w:type="paragraph" w:styleId="Heading4">
    <w:name w:val="heading 4"/>
    <w:basedOn w:val="Normal"/>
    <w:next w:val="Normal"/>
    <w:link w:val="Heading4Char"/>
    <w:uiPriority w:val="9"/>
    <w:semiHidden/>
    <w:unhideWhenUsed/>
    <w:rsid w:val="0014521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45215"/>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55142"/>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55142"/>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5514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5514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IL1Heading">
    <w:name w:val="CIL 1 Heading"/>
    <w:basedOn w:val="Heading1"/>
    <w:autoRedefine/>
    <w:rsid w:val="00A359D5"/>
    <w:pPr>
      <w:keepLines w:val="0"/>
      <w:outlineLvl w:val="9"/>
    </w:pPr>
    <w:rPr>
      <w:rFonts w:eastAsia="Batang" w:cs="Arial"/>
      <w:caps w:val="0"/>
      <w:kern w:val="32"/>
      <w:szCs w:val="32"/>
      <w:lang w:val="en-GB" w:eastAsia="ko-KR"/>
    </w:rPr>
  </w:style>
  <w:style w:type="character" w:customStyle="1" w:styleId="Heading1Char">
    <w:name w:val="Heading 1 Char"/>
    <w:link w:val="Heading1"/>
    <w:uiPriority w:val="9"/>
    <w:rsid w:val="0040043F"/>
    <w:rPr>
      <w:rFonts w:ascii="Arial" w:eastAsia="Times New Roman" w:hAnsi="Arial"/>
      <w:b/>
      <w:bCs/>
      <w:caps/>
      <w:sz w:val="28"/>
      <w:szCs w:val="28"/>
      <w:lang w:val="en-US" w:eastAsia="en-US"/>
    </w:rPr>
  </w:style>
  <w:style w:type="paragraph" w:customStyle="1" w:styleId="CIL2Heading">
    <w:name w:val="CIL 2 Heading"/>
    <w:basedOn w:val="Heading2"/>
    <w:autoRedefine/>
    <w:rsid w:val="00A359D5"/>
    <w:rPr>
      <w:rFonts w:eastAsia="Batang" w:cs="Arial"/>
      <w:b w:val="0"/>
      <w:iCs/>
      <w:caps w:val="0"/>
      <w:szCs w:val="28"/>
      <w:lang w:val="en-GB" w:eastAsia="ko-KR"/>
    </w:rPr>
  </w:style>
  <w:style w:type="character" w:customStyle="1" w:styleId="Heading2Char">
    <w:name w:val="Heading 2 Char"/>
    <w:link w:val="Heading2"/>
    <w:uiPriority w:val="9"/>
    <w:rsid w:val="00996773"/>
    <w:rPr>
      <w:rFonts w:ascii="Arial" w:hAnsi="Arial"/>
      <w:b/>
      <w:bCs/>
      <w:caps/>
      <w:szCs w:val="26"/>
      <w:lang w:val="en-US" w:eastAsia="en-US"/>
    </w:rPr>
  </w:style>
  <w:style w:type="paragraph" w:customStyle="1" w:styleId="CILFooter">
    <w:name w:val="CIL Footer"/>
    <w:basedOn w:val="Normal"/>
    <w:link w:val="CILFooterChar"/>
    <w:qFormat/>
    <w:rsid w:val="001142FA"/>
    <w:pPr>
      <w:pBdr>
        <w:top w:val="single" w:sz="4" w:space="8" w:color="auto"/>
      </w:pBdr>
      <w:tabs>
        <w:tab w:val="center" w:pos="4680"/>
        <w:tab w:val="right" w:pos="9360"/>
      </w:tabs>
      <w:jc w:val="center"/>
    </w:pPr>
    <w:rPr>
      <w:rFonts w:eastAsia="Batang" w:cs="Arial"/>
      <w:color w:val="808080"/>
      <w:sz w:val="16"/>
      <w:szCs w:val="16"/>
      <w:lang w:val="en-GB" w:eastAsia="ko-KR"/>
    </w:rPr>
  </w:style>
  <w:style w:type="character" w:customStyle="1" w:styleId="CILFooterChar">
    <w:name w:val="CIL Footer Char"/>
    <w:link w:val="CILFooter"/>
    <w:rsid w:val="001142FA"/>
    <w:rPr>
      <w:rFonts w:ascii="Arial" w:eastAsia="Batang" w:hAnsi="Arial" w:cs="Arial"/>
      <w:color w:val="808080"/>
      <w:sz w:val="16"/>
      <w:szCs w:val="16"/>
      <w:lang w:val="en-GB" w:eastAsia="ko-KR"/>
    </w:rPr>
  </w:style>
  <w:style w:type="paragraph" w:customStyle="1" w:styleId="CILparagraph">
    <w:name w:val="CIL paragraph"/>
    <w:basedOn w:val="Normal"/>
    <w:autoRedefine/>
    <w:rsid w:val="001207E1"/>
    <w:pPr>
      <w:contextualSpacing/>
    </w:pPr>
    <w:rPr>
      <w:rFonts w:eastAsia="Batang" w:cs="Arial"/>
      <w:szCs w:val="24"/>
      <w:lang w:val="en-GB" w:eastAsia="ko-KR"/>
    </w:rPr>
  </w:style>
  <w:style w:type="paragraph" w:customStyle="1" w:styleId="CILSubtitle">
    <w:name w:val="CIL Subtitle"/>
    <w:basedOn w:val="Normal"/>
    <w:link w:val="CILSubtitleChar"/>
    <w:autoRedefine/>
    <w:qFormat/>
    <w:rsid w:val="00AB7A69"/>
    <w:pPr>
      <w:jc w:val="center"/>
    </w:pPr>
    <w:rPr>
      <w:rFonts w:eastAsia="Batang" w:cs="Arial"/>
      <w:i/>
      <w:szCs w:val="24"/>
      <w:lang w:val="en-GB" w:eastAsia="ko-KR"/>
    </w:rPr>
  </w:style>
  <w:style w:type="character" w:customStyle="1" w:styleId="CILSubtitleChar">
    <w:name w:val="CIL Subtitle Char"/>
    <w:link w:val="CILSubtitle"/>
    <w:rsid w:val="00AB7A69"/>
    <w:rPr>
      <w:rFonts w:ascii="Arial" w:eastAsia="Batang" w:hAnsi="Arial" w:cs="Arial"/>
      <w:i/>
      <w:szCs w:val="24"/>
      <w:lang w:eastAsia="ko-KR"/>
    </w:rPr>
  </w:style>
  <w:style w:type="paragraph" w:customStyle="1" w:styleId="CILTitle">
    <w:name w:val="CIL Title"/>
    <w:basedOn w:val="Normal"/>
    <w:autoRedefine/>
    <w:qFormat/>
    <w:rsid w:val="00A359D5"/>
    <w:pPr>
      <w:jc w:val="center"/>
    </w:pPr>
    <w:rPr>
      <w:rFonts w:eastAsia="Batang" w:cs="Arial"/>
      <w:b/>
      <w:bCs/>
      <w:caps/>
      <w:kern w:val="32"/>
      <w:sz w:val="28"/>
      <w:szCs w:val="32"/>
      <w:lang w:val="en-GB" w:eastAsia="ko-KR"/>
    </w:rPr>
  </w:style>
  <w:style w:type="character" w:customStyle="1" w:styleId="Heading3Char">
    <w:name w:val="Heading 3 Char"/>
    <w:link w:val="Heading3"/>
    <w:uiPriority w:val="9"/>
    <w:rsid w:val="00AB7A69"/>
    <w:rPr>
      <w:rFonts w:ascii="Arial" w:hAnsi="Arial"/>
      <w:u w:val="single"/>
      <w:lang w:val="en-US" w:eastAsia="en-US"/>
    </w:rPr>
  </w:style>
  <w:style w:type="paragraph" w:customStyle="1" w:styleId="CILL1TOC">
    <w:name w:val="CIL L1 TOC"/>
    <w:basedOn w:val="TOC1"/>
    <w:autoRedefine/>
    <w:rsid w:val="0042562D"/>
    <w:pPr>
      <w:tabs>
        <w:tab w:val="right" w:leader="dot" w:pos="9350"/>
      </w:tabs>
      <w:spacing w:before="120" w:after="120" w:line="360" w:lineRule="auto"/>
    </w:pPr>
    <w:rPr>
      <w:rFonts w:cs="Arial"/>
      <w:noProof/>
    </w:rPr>
  </w:style>
  <w:style w:type="paragraph" w:styleId="TOC1">
    <w:name w:val="toc 1"/>
    <w:basedOn w:val="Normal"/>
    <w:next w:val="Normal"/>
    <w:autoRedefine/>
    <w:uiPriority w:val="39"/>
    <w:unhideWhenUsed/>
    <w:rsid w:val="00AB7A69"/>
    <w:pPr>
      <w:spacing w:before="60" w:after="60"/>
    </w:pPr>
    <w:rPr>
      <w:caps/>
    </w:rPr>
  </w:style>
  <w:style w:type="paragraph" w:customStyle="1" w:styleId="Style1">
    <w:name w:val="Style1"/>
    <w:basedOn w:val="TOC2"/>
    <w:autoRedefine/>
    <w:rsid w:val="0042562D"/>
    <w:pPr>
      <w:tabs>
        <w:tab w:val="right" w:leader="dot" w:pos="9350"/>
      </w:tabs>
      <w:spacing w:line="360" w:lineRule="auto"/>
      <w:ind w:left="202"/>
    </w:pPr>
    <w:rPr>
      <w:rFonts w:cs="Arial"/>
      <w:noProof/>
    </w:rPr>
  </w:style>
  <w:style w:type="paragraph" w:styleId="TOC2">
    <w:name w:val="toc 2"/>
    <w:basedOn w:val="Heading2"/>
    <w:next w:val="Normal"/>
    <w:autoRedefine/>
    <w:uiPriority w:val="39"/>
    <w:unhideWhenUsed/>
    <w:rsid w:val="009C1F90"/>
    <w:pPr>
      <w:spacing w:before="60" w:after="60"/>
      <w:ind w:left="284"/>
      <w:jc w:val="left"/>
      <w:outlineLvl w:val="0"/>
    </w:pPr>
    <w:rPr>
      <w:b w:val="0"/>
    </w:rPr>
  </w:style>
  <w:style w:type="paragraph" w:customStyle="1" w:styleId="CILL2TOC">
    <w:name w:val="CIL L2 TOC"/>
    <w:basedOn w:val="TOC2"/>
    <w:autoRedefine/>
    <w:rsid w:val="0042562D"/>
    <w:pPr>
      <w:tabs>
        <w:tab w:val="right" w:leader="dot" w:pos="9350"/>
      </w:tabs>
      <w:spacing w:line="360" w:lineRule="auto"/>
      <w:ind w:left="202"/>
    </w:pPr>
    <w:rPr>
      <w:rFonts w:cs="Arial"/>
      <w:noProof/>
    </w:rPr>
  </w:style>
  <w:style w:type="paragraph" w:customStyle="1" w:styleId="CILParagraph0">
    <w:name w:val="CIL Paragraph"/>
    <w:basedOn w:val="Normal"/>
    <w:next w:val="Normal"/>
    <w:autoRedefine/>
    <w:rsid w:val="00642035"/>
  </w:style>
  <w:style w:type="paragraph" w:customStyle="1" w:styleId="CILMain">
    <w:name w:val="CIL Main"/>
    <w:autoRedefine/>
    <w:rsid w:val="00025831"/>
    <w:pPr>
      <w:spacing w:before="240" w:after="120" w:line="276" w:lineRule="auto"/>
      <w:jc w:val="both"/>
    </w:pPr>
    <w:rPr>
      <w:rFonts w:ascii="Arial" w:hAnsi="Arial"/>
      <w:lang w:val="en-US" w:eastAsia="en-US"/>
    </w:rPr>
  </w:style>
  <w:style w:type="paragraph" w:styleId="Subtitle">
    <w:name w:val="Subtitle"/>
    <w:basedOn w:val="Normal"/>
    <w:next w:val="Normal"/>
    <w:link w:val="SubtitleChar"/>
    <w:autoRedefine/>
    <w:uiPriority w:val="11"/>
    <w:qFormat/>
    <w:rsid w:val="00311F81"/>
    <w:pPr>
      <w:jc w:val="center"/>
    </w:pPr>
    <w:rPr>
      <w:rFonts w:ascii="Calibri" w:eastAsia="Times New Roman" w:hAnsi="Calibri"/>
      <w:i/>
      <w:szCs w:val="24"/>
      <w:lang w:val="en-GB" w:eastAsia="ko-KR"/>
    </w:rPr>
  </w:style>
  <w:style w:type="character" w:customStyle="1" w:styleId="SubtitleChar">
    <w:name w:val="Subtitle Char"/>
    <w:link w:val="Subtitle"/>
    <w:uiPriority w:val="11"/>
    <w:rsid w:val="00311F81"/>
    <w:rPr>
      <w:rFonts w:eastAsia="Times New Roman" w:cs="Times New Roman"/>
      <w:i/>
      <w:szCs w:val="24"/>
      <w:lang w:val="en-GB" w:eastAsia="ko-KR"/>
    </w:rPr>
  </w:style>
  <w:style w:type="paragraph" w:styleId="Title">
    <w:name w:val="Title"/>
    <w:basedOn w:val="Normal"/>
    <w:next w:val="Normal"/>
    <w:link w:val="TitleChar"/>
    <w:autoRedefine/>
    <w:uiPriority w:val="10"/>
    <w:qFormat/>
    <w:rsid w:val="00311F81"/>
    <w:pPr>
      <w:jc w:val="center"/>
    </w:pPr>
    <w:rPr>
      <w:rFonts w:ascii="Calibri" w:eastAsia="Times New Roman" w:hAnsi="Calibri"/>
      <w:b/>
      <w:bCs/>
      <w:caps/>
      <w:kern w:val="28"/>
      <w:sz w:val="28"/>
      <w:szCs w:val="32"/>
      <w:lang w:val="en-GB" w:eastAsia="ko-KR"/>
    </w:rPr>
  </w:style>
  <w:style w:type="character" w:customStyle="1" w:styleId="TitleChar">
    <w:name w:val="Title Char"/>
    <w:link w:val="Title"/>
    <w:uiPriority w:val="10"/>
    <w:rsid w:val="00311F81"/>
    <w:rPr>
      <w:rFonts w:eastAsia="Times New Roman" w:cs="Times New Roman"/>
      <w:b/>
      <w:bCs/>
      <w:caps/>
      <w:kern w:val="28"/>
      <w:sz w:val="28"/>
      <w:szCs w:val="32"/>
      <w:lang w:val="en-GB" w:eastAsia="ko-KR"/>
    </w:rPr>
  </w:style>
  <w:style w:type="paragraph" w:styleId="Header">
    <w:name w:val="header"/>
    <w:basedOn w:val="Normal"/>
    <w:link w:val="HeaderChar"/>
    <w:uiPriority w:val="99"/>
    <w:unhideWhenUsed/>
    <w:rsid w:val="00F61B4F"/>
    <w:pPr>
      <w:tabs>
        <w:tab w:val="center" w:pos="4680"/>
        <w:tab w:val="right" w:pos="9360"/>
      </w:tabs>
      <w:spacing w:before="0" w:after="0" w:line="240" w:lineRule="auto"/>
    </w:pPr>
  </w:style>
  <w:style w:type="character" w:customStyle="1" w:styleId="HeaderChar">
    <w:name w:val="Header Char"/>
    <w:link w:val="Header"/>
    <w:uiPriority w:val="99"/>
    <w:rsid w:val="00F61B4F"/>
    <w:rPr>
      <w:rFonts w:ascii="Arial" w:hAnsi="Arial"/>
    </w:rPr>
  </w:style>
  <w:style w:type="paragraph" w:styleId="Footer">
    <w:name w:val="footer"/>
    <w:basedOn w:val="Normal"/>
    <w:link w:val="FooterChar"/>
    <w:uiPriority w:val="99"/>
    <w:unhideWhenUsed/>
    <w:rsid w:val="00F61B4F"/>
    <w:pPr>
      <w:tabs>
        <w:tab w:val="center" w:pos="4680"/>
        <w:tab w:val="right" w:pos="9360"/>
      </w:tabs>
      <w:spacing w:before="0" w:after="0" w:line="240" w:lineRule="auto"/>
    </w:pPr>
  </w:style>
  <w:style w:type="character" w:customStyle="1" w:styleId="FooterChar">
    <w:name w:val="Footer Char"/>
    <w:link w:val="Footer"/>
    <w:uiPriority w:val="99"/>
    <w:rsid w:val="00F61B4F"/>
    <w:rPr>
      <w:rFonts w:ascii="Arial" w:hAnsi="Arial"/>
    </w:rPr>
  </w:style>
  <w:style w:type="character" w:styleId="Hyperlink">
    <w:name w:val="Hyperlink"/>
    <w:uiPriority w:val="99"/>
    <w:unhideWhenUsed/>
    <w:rsid w:val="00F61B4F"/>
    <w:rPr>
      <w:color w:val="0000FF"/>
      <w:u w:val="single"/>
    </w:rPr>
  </w:style>
  <w:style w:type="paragraph" w:styleId="TOCHeading">
    <w:name w:val="TOC Heading"/>
    <w:basedOn w:val="Heading1"/>
    <w:next w:val="Normal"/>
    <w:uiPriority w:val="39"/>
    <w:unhideWhenUsed/>
    <w:qFormat/>
    <w:rsid w:val="00AB7A69"/>
    <w:pPr>
      <w:spacing w:after="0" w:line="259" w:lineRule="auto"/>
      <w:jc w:val="left"/>
      <w:outlineLvl w:val="9"/>
    </w:pPr>
    <w:rPr>
      <w:rFonts w:ascii="Calibri Light" w:hAnsi="Calibri Light"/>
      <w:b w:val="0"/>
      <w:bCs w:val="0"/>
      <w:caps w:val="0"/>
      <w:color w:val="2E74B5"/>
      <w:sz w:val="32"/>
      <w:szCs w:val="32"/>
    </w:rPr>
  </w:style>
  <w:style w:type="paragraph" w:styleId="TOC3">
    <w:name w:val="toc 3"/>
    <w:basedOn w:val="Heading3"/>
    <w:next w:val="Normal"/>
    <w:autoRedefine/>
    <w:uiPriority w:val="39"/>
    <w:unhideWhenUsed/>
    <w:rsid w:val="009C1F90"/>
    <w:pPr>
      <w:spacing w:before="60" w:after="60"/>
      <w:ind w:left="567"/>
    </w:pPr>
    <w:rPr>
      <w:caps/>
      <w:u w:val="none"/>
    </w:rPr>
  </w:style>
  <w:style w:type="paragraph" w:styleId="TOC4">
    <w:name w:val="toc 4"/>
    <w:basedOn w:val="Normal"/>
    <w:next w:val="Normal"/>
    <w:autoRedefine/>
    <w:uiPriority w:val="39"/>
    <w:unhideWhenUsed/>
    <w:rsid w:val="00A27F6D"/>
    <w:pPr>
      <w:spacing w:before="0" w:after="0" w:line="240" w:lineRule="auto"/>
      <w:ind w:left="720"/>
      <w:jc w:val="left"/>
    </w:pPr>
    <w:rPr>
      <w:rFonts w:ascii="Cambria" w:eastAsia="MS Mincho" w:hAnsi="Cambria"/>
      <w:sz w:val="24"/>
      <w:szCs w:val="24"/>
    </w:rPr>
  </w:style>
  <w:style w:type="paragraph" w:styleId="TOC5">
    <w:name w:val="toc 5"/>
    <w:basedOn w:val="Normal"/>
    <w:next w:val="Normal"/>
    <w:autoRedefine/>
    <w:uiPriority w:val="39"/>
    <w:unhideWhenUsed/>
    <w:rsid w:val="00A27F6D"/>
    <w:pPr>
      <w:spacing w:before="0" w:after="0" w:line="240" w:lineRule="auto"/>
      <w:ind w:left="960"/>
      <w:jc w:val="left"/>
    </w:pPr>
    <w:rPr>
      <w:rFonts w:ascii="Cambria" w:eastAsia="MS Mincho" w:hAnsi="Cambria"/>
      <w:sz w:val="24"/>
      <w:szCs w:val="24"/>
    </w:rPr>
  </w:style>
  <w:style w:type="paragraph" w:styleId="TOC6">
    <w:name w:val="toc 6"/>
    <w:basedOn w:val="Normal"/>
    <w:next w:val="Normal"/>
    <w:autoRedefine/>
    <w:uiPriority w:val="39"/>
    <w:unhideWhenUsed/>
    <w:rsid w:val="00A27F6D"/>
    <w:pPr>
      <w:spacing w:before="0" w:after="0" w:line="240" w:lineRule="auto"/>
      <w:ind w:left="1200"/>
      <w:jc w:val="left"/>
    </w:pPr>
    <w:rPr>
      <w:rFonts w:ascii="Cambria" w:eastAsia="MS Mincho" w:hAnsi="Cambria"/>
      <w:sz w:val="24"/>
      <w:szCs w:val="24"/>
    </w:rPr>
  </w:style>
  <w:style w:type="paragraph" w:styleId="TOC7">
    <w:name w:val="toc 7"/>
    <w:basedOn w:val="Normal"/>
    <w:next w:val="Normal"/>
    <w:autoRedefine/>
    <w:uiPriority w:val="39"/>
    <w:unhideWhenUsed/>
    <w:rsid w:val="00A27F6D"/>
    <w:pPr>
      <w:spacing w:before="0" w:after="0" w:line="240" w:lineRule="auto"/>
      <w:ind w:left="1440"/>
      <w:jc w:val="left"/>
    </w:pPr>
    <w:rPr>
      <w:rFonts w:ascii="Cambria" w:eastAsia="MS Mincho" w:hAnsi="Cambria"/>
      <w:sz w:val="24"/>
      <w:szCs w:val="24"/>
    </w:rPr>
  </w:style>
  <w:style w:type="paragraph" w:styleId="TOC8">
    <w:name w:val="toc 8"/>
    <w:basedOn w:val="Normal"/>
    <w:next w:val="Normal"/>
    <w:autoRedefine/>
    <w:uiPriority w:val="39"/>
    <w:unhideWhenUsed/>
    <w:rsid w:val="00A27F6D"/>
    <w:pPr>
      <w:spacing w:before="0" w:after="0" w:line="240" w:lineRule="auto"/>
      <w:ind w:left="1680"/>
      <w:jc w:val="left"/>
    </w:pPr>
    <w:rPr>
      <w:rFonts w:ascii="Cambria" w:eastAsia="MS Mincho" w:hAnsi="Cambria"/>
      <w:sz w:val="24"/>
      <w:szCs w:val="24"/>
    </w:rPr>
  </w:style>
  <w:style w:type="paragraph" w:styleId="TOC9">
    <w:name w:val="toc 9"/>
    <w:basedOn w:val="Normal"/>
    <w:next w:val="Normal"/>
    <w:autoRedefine/>
    <w:uiPriority w:val="39"/>
    <w:unhideWhenUsed/>
    <w:rsid w:val="00A27F6D"/>
    <w:pPr>
      <w:spacing w:before="0" w:after="0" w:line="240" w:lineRule="auto"/>
      <w:ind w:left="1920"/>
      <w:jc w:val="left"/>
    </w:pPr>
    <w:rPr>
      <w:rFonts w:ascii="Cambria" w:eastAsia="MS Mincho" w:hAnsi="Cambria"/>
      <w:sz w:val="24"/>
      <w:szCs w:val="24"/>
    </w:rPr>
  </w:style>
  <w:style w:type="character" w:styleId="PageNumber">
    <w:name w:val="page number"/>
    <w:uiPriority w:val="99"/>
    <w:semiHidden/>
    <w:unhideWhenUsed/>
    <w:rsid w:val="00A27F6D"/>
  </w:style>
  <w:style w:type="paragraph" w:styleId="FootnoteText">
    <w:name w:val="footnote text"/>
    <w:basedOn w:val="Normal"/>
    <w:link w:val="FootnoteTextChar"/>
    <w:uiPriority w:val="99"/>
    <w:semiHidden/>
    <w:unhideWhenUsed/>
    <w:rsid w:val="00FA048B"/>
  </w:style>
  <w:style w:type="character" w:customStyle="1" w:styleId="FootnoteTextChar">
    <w:name w:val="Footnote Text Char"/>
    <w:link w:val="FootnoteText"/>
    <w:uiPriority w:val="99"/>
    <w:semiHidden/>
    <w:rsid w:val="00FA048B"/>
    <w:rPr>
      <w:rFonts w:ascii="Arial" w:hAnsi="Arial"/>
      <w:lang w:val="en-US" w:eastAsia="en-US"/>
    </w:rPr>
  </w:style>
  <w:style w:type="character" w:styleId="FootnoteReference">
    <w:name w:val="footnote reference"/>
    <w:uiPriority w:val="99"/>
    <w:semiHidden/>
    <w:unhideWhenUsed/>
    <w:rsid w:val="00FA048B"/>
    <w:rPr>
      <w:vertAlign w:val="superscript"/>
    </w:rPr>
  </w:style>
  <w:style w:type="paragraph" w:styleId="ListParagraph">
    <w:name w:val="List Paragraph"/>
    <w:basedOn w:val="Normal"/>
    <w:uiPriority w:val="1"/>
    <w:qFormat/>
    <w:rsid w:val="00974D05"/>
    <w:pPr>
      <w:ind w:left="720"/>
      <w:contextualSpacing/>
    </w:pPr>
  </w:style>
  <w:style w:type="paragraph" w:styleId="BodyText">
    <w:name w:val="Body Text"/>
    <w:basedOn w:val="Normal"/>
    <w:link w:val="BodyTextChar"/>
    <w:uiPriority w:val="1"/>
    <w:qFormat/>
    <w:rsid w:val="00FF2F15"/>
    <w:pPr>
      <w:widowControl w:val="0"/>
      <w:autoSpaceDE w:val="0"/>
      <w:autoSpaceDN w:val="0"/>
      <w:spacing w:before="0" w:after="0" w:line="240" w:lineRule="auto"/>
    </w:pPr>
    <w:rPr>
      <w:rFonts w:eastAsia="Times New Roman"/>
      <w:szCs w:val="28"/>
    </w:rPr>
  </w:style>
  <w:style w:type="character" w:customStyle="1" w:styleId="BodyTextChar">
    <w:name w:val="Body Text Char"/>
    <w:basedOn w:val="DefaultParagraphFont"/>
    <w:link w:val="BodyText"/>
    <w:uiPriority w:val="1"/>
    <w:rsid w:val="00FF2F15"/>
    <w:rPr>
      <w:rFonts w:ascii="Arial" w:eastAsia="Times New Roman" w:hAnsi="Arial"/>
      <w:szCs w:val="28"/>
      <w:lang w:val="en-US" w:eastAsia="en-US"/>
    </w:rPr>
  </w:style>
  <w:style w:type="character" w:customStyle="1" w:styleId="Heading4Char">
    <w:name w:val="Heading 4 Char"/>
    <w:basedOn w:val="DefaultParagraphFont"/>
    <w:link w:val="Heading4"/>
    <w:uiPriority w:val="9"/>
    <w:semiHidden/>
    <w:rsid w:val="00145215"/>
    <w:rPr>
      <w:rFonts w:asciiTheme="majorHAnsi" w:eastAsiaTheme="majorEastAsia" w:hAnsiTheme="majorHAnsi" w:cstheme="majorBidi"/>
      <w:i/>
      <w:iCs/>
      <w:color w:val="2E74B5" w:themeColor="accent1" w:themeShade="BF"/>
      <w:lang w:val="en-US" w:eastAsia="en-US"/>
    </w:rPr>
  </w:style>
  <w:style w:type="character" w:customStyle="1" w:styleId="Heading5Char">
    <w:name w:val="Heading 5 Char"/>
    <w:basedOn w:val="DefaultParagraphFont"/>
    <w:link w:val="Heading5"/>
    <w:uiPriority w:val="9"/>
    <w:semiHidden/>
    <w:rsid w:val="00145215"/>
    <w:rPr>
      <w:rFonts w:asciiTheme="majorHAnsi" w:eastAsiaTheme="majorEastAsia" w:hAnsiTheme="majorHAnsi" w:cstheme="majorBidi"/>
      <w:color w:val="2E74B5" w:themeColor="accent1" w:themeShade="BF"/>
      <w:lang w:val="en-US" w:eastAsia="en-US"/>
    </w:rPr>
  </w:style>
  <w:style w:type="paragraph" w:styleId="BalloonText">
    <w:name w:val="Balloon Text"/>
    <w:basedOn w:val="Normal"/>
    <w:link w:val="BalloonTextChar"/>
    <w:uiPriority w:val="99"/>
    <w:semiHidden/>
    <w:unhideWhenUsed/>
    <w:rsid w:val="00155142"/>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5142"/>
    <w:rPr>
      <w:rFonts w:ascii="Segoe UI" w:hAnsi="Segoe UI" w:cs="Segoe UI"/>
      <w:sz w:val="18"/>
      <w:szCs w:val="18"/>
      <w:lang w:val="en-US" w:eastAsia="en-US"/>
    </w:rPr>
  </w:style>
  <w:style w:type="paragraph" w:styleId="Bibliography">
    <w:name w:val="Bibliography"/>
    <w:basedOn w:val="Normal"/>
    <w:next w:val="Normal"/>
    <w:uiPriority w:val="37"/>
    <w:semiHidden/>
    <w:unhideWhenUsed/>
    <w:rsid w:val="00155142"/>
  </w:style>
  <w:style w:type="paragraph" w:styleId="BlockText">
    <w:name w:val="Block Text"/>
    <w:basedOn w:val="Normal"/>
    <w:uiPriority w:val="99"/>
    <w:semiHidden/>
    <w:unhideWhenUsed/>
    <w:rsid w:val="00155142"/>
    <w:pPr>
      <w:pBdr>
        <w:top w:val="single" w:sz="2" w:space="10" w:color="5B9BD5" w:themeColor="accent1" w:shadow="1"/>
        <w:left w:val="single" w:sz="2" w:space="10" w:color="5B9BD5" w:themeColor="accent1" w:shadow="1"/>
        <w:bottom w:val="single" w:sz="2" w:space="10" w:color="5B9BD5" w:themeColor="accent1" w:shadow="1"/>
        <w:right w:val="single" w:sz="2" w:space="10" w:color="5B9BD5" w:themeColor="accent1" w:shadow="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iPriority w:val="99"/>
    <w:semiHidden/>
    <w:unhideWhenUsed/>
    <w:rsid w:val="00155142"/>
    <w:pPr>
      <w:spacing w:line="480" w:lineRule="auto"/>
    </w:pPr>
  </w:style>
  <w:style w:type="character" w:customStyle="1" w:styleId="BodyText2Char">
    <w:name w:val="Body Text 2 Char"/>
    <w:basedOn w:val="DefaultParagraphFont"/>
    <w:link w:val="BodyText2"/>
    <w:uiPriority w:val="99"/>
    <w:semiHidden/>
    <w:rsid w:val="00155142"/>
    <w:rPr>
      <w:rFonts w:ascii="Arial" w:hAnsi="Arial"/>
      <w:lang w:val="en-US" w:eastAsia="en-US"/>
    </w:rPr>
  </w:style>
  <w:style w:type="paragraph" w:styleId="BodyText3">
    <w:name w:val="Body Text 3"/>
    <w:basedOn w:val="Normal"/>
    <w:link w:val="BodyText3Char"/>
    <w:uiPriority w:val="99"/>
    <w:semiHidden/>
    <w:unhideWhenUsed/>
    <w:rsid w:val="00155142"/>
    <w:rPr>
      <w:sz w:val="16"/>
      <w:szCs w:val="16"/>
    </w:rPr>
  </w:style>
  <w:style w:type="character" w:customStyle="1" w:styleId="BodyText3Char">
    <w:name w:val="Body Text 3 Char"/>
    <w:basedOn w:val="DefaultParagraphFont"/>
    <w:link w:val="BodyText3"/>
    <w:uiPriority w:val="99"/>
    <w:semiHidden/>
    <w:rsid w:val="00155142"/>
    <w:rPr>
      <w:rFonts w:ascii="Arial" w:hAnsi="Arial"/>
      <w:sz w:val="16"/>
      <w:szCs w:val="16"/>
      <w:lang w:val="en-US" w:eastAsia="en-US"/>
    </w:rPr>
  </w:style>
  <w:style w:type="paragraph" w:styleId="BodyTextFirstIndent">
    <w:name w:val="Body Text First Indent"/>
    <w:basedOn w:val="BodyText"/>
    <w:link w:val="BodyTextFirstIndentChar"/>
    <w:uiPriority w:val="99"/>
    <w:semiHidden/>
    <w:unhideWhenUsed/>
    <w:rsid w:val="00155142"/>
    <w:pPr>
      <w:widowControl/>
      <w:autoSpaceDE/>
      <w:autoSpaceDN/>
      <w:spacing w:before="240" w:after="120" w:line="276" w:lineRule="auto"/>
      <w:ind w:firstLine="360"/>
    </w:pPr>
    <w:rPr>
      <w:rFonts w:eastAsia="Calibri"/>
      <w:szCs w:val="20"/>
    </w:rPr>
  </w:style>
  <w:style w:type="character" w:customStyle="1" w:styleId="BodyTextFirstIndentChar">
    <w:name w:val="Body Text First Indent Char"/>
    <w:basedOn w:val="BodyTextChar"/>
    <w:link w:val="BodyTextFirstIndent"/>
    <w:uiPriority w:val="99"/>
    <w:semiHidden/>
    <w:rsid w:val="00155142"/>
    <w:rPr>
      <w:rFonts w:ascii="Arial" w:eastAsia="Times New Roman" w:hAnsi="Arial"/>
      <w:sz w:val="28"/>
      <w:szCs w:val="28"/>
      <w:lang w:val="en-US" w:eastAsia="en-US"/>
    </w:rPr>
  </w:style>
  <w:style w:type="paragraph" w:styleId="BodyTextIndent">
    <w:name w:val="Body Text Indent"/>
    <w:basedOn w:val="Normal"/>
    <w:link w:val="BodyTextIndentChar"/>
    <w:uiPriority w:val="99"/>
    <w:semiHidden/>
    <w:unhideWhenUsed/>
    <w:rsid w:val="00155142"/>
    <w:pPr>
      <w:ind w:left="360"/>
    </w:pPr>
  </w:style>
  <w:style w:type="character" w:customStyle="1" w:styleId="BodyTextIndentChar">
    <w:name w:val="Body Text Indent Char"/>
    <w:basedOn w:val="DefaultParagraphFont"/>
    <w:link w:val="BodyTextIndent"/>
    <w:uiPriority w:val="99"/>
    <w:semiHidden/>
    <w:rsid w:val="00155142"/>
    <w:rPr>
      <w:rFonts w:ascii="Arial" w:hAnsi="Arial"/>
      <w:lang w:val="en-US" w:eastAsia="en-US"/>
    </w:rPr>
  </w:style>
  <w:style w:type="paragraph" w:styleId="BodyTextFirstIndent2">
    <w:name w:val="Body Text First Indent 2"/>
    <w:basedOn w:val="BodyTextIndent"/>
    <w:link w:val="BodyTextFirstIndent2Char"/>
    <w:uiPriority w:val="99"/>
    <w:semiHidden/>
    <w:unhideWhenUsed/>
    <w:rsid w:val="00155142"/>
    <w:pPr>
      <w:ind w:firstLine="360"/>
    </w:pPr>
  </w:style>
  <w:style w:type="character" w:customStyle="1" w:styleId="BodyTextFirstIndent2Char">
    <w:name w:val="Body Text First Indent 2 Char"/>
    <w:basedOn w:val="BodyTextIndentChar"/>
    <w:link w:val="BodyTextFirstIndent2"/>
    <w:uiPriority w:val="99"/>
    <w:semiHidden/>
    <w:rsid w:val="00155142"/>
    <w:rPr>
      <w:rFonts w:ascii="Arial" w:hAnsi="Arial"/>
      <w:lang w:val="en-US" w:eastAsia="en-US"/>
    </w:rPr>
  </w:style>
  <w:style w:type="paragraph" w:styleId="BodyTextIndent2">
    <w:name w:val="Body Text Indent 2"/>
    <w:basedOn w:val="Normal"/>
    <w:link w:val="BodyTextIndent2Char"/>
    <w:uiPriority w:val="99"/>
    <w:semiHidden/>
    <w:unhideWhenUsed/>
    <w:rsid w:val="00155142"/>
    <w:pPr>
      <w:spacing w:line="480" w:lineRule="auto"/>
      <w:ind w:left="360"/>
    </w:pPr>
  </w:style>
  <w:style w:type="character" w:customStyle="1" w:styleId="BodyTextIndent2Char">
    <w:name w:val="Body Text Indent 2 Char"/>
    <w:basedOn w:val="DefaultParagraphFont"/>
    <w:link w:val="BodyTextIndent2"/>
    <w:uiPriority w:val="99"/>
    <w:semiHidden/>
    <w:rsid w:val="00155142"/>
    <w:rPr>
      <w:rFonts w:ascii="Arial" w:hAnsi="Arial"/>
      <w:lang w:val="en-US" w:eastAsia="en-US"/>
    </w:rPr>
  </w:style>
  <w:style w:type="paragraph" w:styleId="BodyTextIndent3">
    <w:name w:val="Body Text Indent 3"/>
    <w:basedOn w:val="Normal"/>
    <w:link w:val="BodyTextIndent3Char"/>
    <w:uiPriority w:val="99"/>
    <w:semiHidden/>
    <w:unhideWhenUsed/>
    <w:rsid w:val="00155142"/>
    <w:pPr>
      <w:ind w:left="360"/>
    </w:pPr>
    <w:rPr>
      <w:sz w:val="16"/>
      <w:szCs w:val="16"/>
    </w:rPr>
  </w:style>
  <w:style w:type="character" w:customStyle="1" w:styleId="BodyTextIndent3Char">
    <w:name w:val="Body Text Indent 3 Char"/>
    <w:basedOn w:val="DefaultParagraphFont"/>
    <w:link w:val="BodyTextIndent3"/>
    <w:uiPriority w:val="99"/>
    <w:semiHidden/>
    <w:rsid w:val="00155142"/>
    <w:rPr>
      <w:rFonts w:ascii="Arial" w:hAnsi="Arial"/>
      <w:sz w:val="16"/>
      <w:szCs w:val="16"/>
      <w:lang w:val="en-US" w:eastAsia="en-US"/>
    </w:rPr>
  </w:style>
  <w:style w:type="paragraph" w:styleId="Caption">
    <w:name w:val="caption"/>
    <w:basedOn w:val="Normal"/>
    <w:next w:val="Normal"/>
    <w:uiPriority w:val="35"/>
    <w:semiHidden/>
    <w:unhideWhenUsed/>
    <w:qFormat/>
    <w:rsid w:val="00155142"/>
    <w:pPr>
      <w:spacing w:before="0"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155142"/>
    <w:pPr>
      <w:spacing w:before="0" w:after="0" w:line="240" w:lineRule="auto"/>
      <w:ind w:left="4320"/>
    </w:pPr>
  </w:style>
  <w:style w:type="character" w:customStyle="1" w:styleId="ClosingChar">
    <w:name w:val="Closing Char"/>
    <w:basedOn w:val="DefaultParagraphFont"/>
    <w:link w:val="Closing"/>
    <w:uiPriority w:val="99"/>
    <w:semiHidden/>
    <w:rsid w:val="00155142"/>
    <w:rPr>
      <w:rFonts w:ascii="Arial" w:hAnsi="Arial"/>
      <w:lang w:val="en-US" w:eastAsia="en-US"/>
    </w:rPr>
  </w:style>
  <w:style w:type="paragraph" w:styleId="CommentText">
    <w:name w:val="annotation text"/>
    <w:basedOn w:val="Normal"/>
    <w:link w:val="CommentTextChar"/>
    <w:uiPriority w:val="99"/>
    <w:semiHidden/>
    <w:unhideWhenUsed/>
    <w:rsid w:val="00155142"/>
    <w:pPr>
      <w:spacing w:line="240" w:lineRule="auto"/>
    </w:pPr>
  </w:style>
  <w:style w:type="character" w:customStyle="1" w:styleId="CommentTextChar">
    <w:name w:val="Comment Text Char"/>
    <w:basedOn w:val="DefaultParagraphFont"/>
    <w:link w:val="CommentText"/>
    <w:uiPriority w:val="99"/>
    <w:semiHidden/>
    <w:rsid w:val="00155142"/>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155142"/>
    <w:rPr>
      <w:b/>
      <w:bCs/>
    </w:rPr>
  </w:style>
  <w:style w:type="character" w:customStyle="1" w:styleId="CommentSubjectChar">
    <w:name w:val="Comment Subject Char"/>
    <w:basedOn w:val="CommentTextChar"/>
    <w:link w:val="CommentSubject"/>
    <w:uiPriority w:val="99"/>
    <w:semiHidden/>
    <w:rsid w:val="00155142"/>
    <w:rPr>
      <w:rFonts w:ascii="Arial" w:hAnsi="Arial"/>
      <w:b/>
      <w:bCs/>
      <w:lang w:val="en-US" w:eastAsia="en-US"/>
    </w:rPr>
  </w:style>
  <w:style w:type="paragraph" w:styleId="Date">
    <w:name w:val="Date"/>
    <w:basedOn w:val="Normal"/>
    <w:next w:val="Normal"/>
    <w:link w:val="DateChar"/>
    <w:uiPriority w:val="99"/>
    <w:semiHidden/>
    <w:unhideWhenUsed/>
    <w:rsid w:val="00155142"/>
  </w:style>
  <w:style w:type="character" w:customStyle="1" w:styleId="DateChar">
    <w:name w:val="Date Char"/>
    <w:basedOn w:val="DefaultParagraphFont"/>
    <w:link w:val="Date"/>
    <w:uiPriority w:val="99"/>
    <w:semiHidden/>
    <w:rsid w:val="00155142"/>
    <w:rPr>
      <w:rFonts w:ascii="Arial" w:hAnsi="Arial"/>
      <w:lang w:val="en-US" w:eastAsia="en-US"/>
    </w:rPr>
  </w:style>
  <w:style w:type="paragraph" w:styleId="DocumentMap">
    <w:name w:val="Document Map"/>
    <w:basedOn w:val="Normal"/>
    <w:link w:val="DocumentMapChar"/>
    <w:uiPriority w:val="99"/>
    <w:semiHidden/>
    <w:unhideWhenUsed/>
    <w:rsid w:val="00155142"/>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55142"/>
    <w:rPr>
      <w:rFonts w:ascii="Segoe UI" w:hAnsi="Segoe UI" w:cs="Segoe UI"/>
      <w:sz w:val="16"/>
      <w:szCs w:val="16"/>
      <w:lang w:val="en-US" w:eastAsia="en-US"/>
    </w:rPr>
  </w:style>
  <w:style w:type="paragraph" w:styleId="EmailSignature">
    <w:name w:val="E-mail Signature"/>
    <w:basedOn w:val="Normal"/>
    <w:link w:val="EmailSignatureChar"/>
    <w:uiPriority w:val="99"/>
    <w:semiHidden/>
    <w:unhideWhenUsed/>
    <w:rsid w:val="00155142"/>
    <w:pPr>
      <w:spacing w:before="0" w:after="0" w:line="240" w:lineRule="auto"/>
    </w:pPr>
  </w:style>
  <w:style w:type="character" w:customStyle="1" w:styleId="EmailSignatureChar">
    <w:name w:val="Email Signature Char"/>
    <w:basedOn w:val="DefaultParagraphFont"/>
    <w:link w:val="EmailSignature"/>
    <w:uiPriority w:val="99"/>
    <w:semiHidden/>
    <w:rsid w:val="00155142"/>
    <w:rPr>
      <w:rFonts w:ascii="Arial" w:hAnsi="Arial"/>
      <w:lang w:val="en-US" w:eastAsia="en-US"/>
    </w:rPr>
  </w:style>
  <w:style w:type="paragraph" w:styleId="EndnoteText">
    <w:name w:val="endnote text"/>
    <w:basedOn w:val="Normal"/>
    <w:link w:val="EndnoteTextChar"/>
    <w:uiPriority w:val="99"/>
    <w:semiHidden/>
    <w:unhideWhenUsed/>
    <w:rsid w:val="00155142"/>
    <w:pPr>
      <w:spacing w:before="0" w:after="0" w:line="240" w:lineRule="auto"/>
    </w:pPr>
  </w:style>
  <w:style w:type="character" w:customStyle="1" w:styleId="EndnoteTextChar">
    <w:name w:val="Endnote Text Char"/>
    <w:basedOn w:val="DefaultParagraphFont"/>
    <w:link w:val="EndnoteText"/>
    <w:uiPriority w:val="99"/>
    <w:semiHidden/>
    <w:rsid w:val="00155142"/>
    <w:rPr>
      <w:rFonts w:ascii="Arial" w:hAnsi="Arial"/>
      <w:lang w:val="en-US" w:eastAsia="en-US"/>
    </w:rPr>
  </w:style>
  <w:style w:type="paragraph" w:styleId="EnvelopeAddress">
    <w:name w:val="envelope address"/>
    <w:basedOn w:val="Normal"/>
    <w:uiPriority w:val="99"/>
    <w:semiHidden/>
    <w:unhideWhenUsed/>
    <w:rsid w:val="00155142"/>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55142"/>
    <w:pPr>
      <w:spacing w:before="0" w:after="0" w:line="240" w:lineRule="auto"/>
    </w:pPr>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155142"/>
    <w:rPr>
      <w:rFonts w:asciiTheme="majorHAnsi" w:eastAsiaTheme="majorEastAsia" w:hAnsiTheme="majorHAnsi" w:cstheme="majorBidi"/>
      <w:color w:val="1F4D78" w:themeColor="accent1" w:themeShade="7F"/>
      <w:lang w:val="en-US" w:eastAsia="en-US"/>
    </w:rPr>
  </w:style>
  <w:style w:type="character" w:customStyle="1" w:styleId="Heading7Char">
    <w:name w:val="Heading 7 Char"/>
    <w:basedOn w:val="DefaultParagraphFont"/>
    <w:link w:val="Heading7"/>
    <w:uiPriority w:val="9"/>
    <w:semiHidden/>
    <w:rsid w:val="00155142"/>
    <w:rPr>
      <w:rFonts w:asciiTheme="majorHAnsi" w:eastAsiaTheme="majorEastAsia" w:hAnsiTheme="majorHAnsi" w:cstheme="majorBidi"/>
      <w:i/>
      <w:iCs/>
      <w:color w:val="1F4D78" w:themeColor="accent1" w:themeShade="7F"/>
      <w:lang w:val="en-US" w:eastAsia="en-US"/>
    </w:rPr>
  </w:style>
  <w:style w:type="character" w:customStyle="1" w:styleId="Heading8Char">
    <w:name w:val="Heading 8 Char"/>
    <w:basedOn w:val="DefaultParagraphFont"/>
    <w:link w:val="Heading8"/>
    <w:uiPriority w:val="9"/>
    <w:semiHidden/>
    <w:rsid w:val="00155142"/>
    <w:rPr>
      <w:rFonts w:asciiTheme="majorHAnsi" w:eastAsiaTheme="majorEastAsia" w:hAnsiTheme="majorHAnsi" w:cstheme="majorBidi"/>
      <w:color w:val="272727" w:themeColor="text1" w:themeTint="D8"/>
      <w:sz w:val="21"/>
      <w:szCs w:val="21"/>
      <w:lang w:val="en-US" w:eastAsia="en-US"/>
    </w:rPr>
  </w:style>
  <w:style w:type="character" w:customStyle="1" w:styleId="Heading9Char">
    <w:name w:val="Heading 9 Char"/>
    <w:basedOn w:val="DefaultParagraphFont"/>
    <w:link w:val="Heading9"/>
    <w:uiPriority w:val="9"/>
    <w:semiHidden/>
    <w:rsid w:val="00155142"/>
    <w:rPr>
      <w:rFonts w:asciiTheme="majorHAnsi" w:eastAsiaTheme="majorEastAsia" w:hAnsiTheme="majorHAnsi" w:cstheme="majorBidi"/>
      <w:i/>
      <w:iCs/>
      <w:color w:val="272727" w:themeColor="text1" w:themeTint="D8"/>
      <w:sz w:val="21"/>
      <w:szCs w:val="21"/>
      <w:lang w:val="en-US" w:eastAsia="en-US"/>
    </w:rPr>
  </w:style>
  <w:style w:type="paragraph" w:styleId="HTMLAddress">
    <w:name w:val="HTML Address"/>
    <w:basedOn w:val="Normal"/>
    <w:link w:val="HTMLAddressChar"/>
    <w:uiPriority w:val="99"/>
    <w:semiHidden/>
    <w:unhideWhenUsed/>
    <w:rsid w:val="00155142"/>
    <w:pPr>
      <w:spacing w:before="0" w:after="0" w:line="240" w:lineRule="auto"/>
    </w:pPr>
    <w:rPr>
      <w:i/>
      <w:iCs/>
    </w:rPr>
  </w:style>
  <w:style w:type="character" w:customStyle="1" w:styleId="HTMLAddressChar">
    <w:name w:val="HTML Address Char"/>
    <w:basedOn w:val="DefaultParagraphFont"/>
    <w:link w:val="HTMLAddress"/>
    <w:uiPriority w:val="99"/>
    <w:semiHidden/>
    <w:rsid w:val="00155142"/>
    <w:rPr>
      <w:rFonts w:ascii="Arial" w:hAnsi="Arial"/>
      <w:i/>
      <w:iCs/>
      <w:lang w:val="en-US" w:eastAsia="en-US"/>
    </w:rPr>
  </w:style>
  <w:style w:type="paragraph" w:styleId="HTMLPreformatted">
    <w:name w:val="HTML Preformatted"/>
    <w:basedOn w:val="Normal"/>
    <w:link w:val="HTMLPreformattedChar"/>
    <w:uiPriority w:val="99"/>
    <w:semiHidden/>
    <w:unhideWhenUsed/>
    <w:rsid w:val="00155142"/>
    <w:pPr>
      <w:spacing w:before="0"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155142"/>
    <w:rPr>
      <w:rFonts w:ascii="Consolas" w:hAnsi="Consolas"/>
      <w:lang w:val="en-US" w:eastAsia="en-US"/>
    </w:rPr>
  </w:style>
  <w:style w:type="paragraph" w:styleId="Index1">
    <w:name w:val="index 1"/>
    <w:basedOn w:val="Normal"/>
    <w:next w:val="Normal"/>
    <w:autoRedefine/>
    <w:uiPriority w:val="99"/>
    <w:semiHidden/>
    <w:unhideWhenUsed/>
    <w:rsid w:val="00155142"/>
    <w:pPr>
      <w:spacing w:before="0" w:after="0" w:line="240" w:lineRule="auto"/>
      <w:ind w:left="200" w:hanging="200"/>
    </w:pPr>
  </w:style>
  <w:style w:type="paragraph" w:styleId="Index2">
    <w:name w:val="index 2"/>
    <w:basedOn w:val="Normal"/>
    <w:next w:val="Normal"/>
    <w:autoRedefine/>
    <w:uiPriority w:val="99"/>
    <w:semiHidden/>
    <w:unhideWhenUsed/>
    <w:rsid w:val="00155142"/>
    <w:pPr>
      <w:spacing w:before="0" w:after="0" w:line="240" w:lineRule="auto"/>
      <w:ind w:left="400" w:hanging="200"/>
    </w:pPr>
  </w:style>
  <w:style w:type="paragraph" w:styleId="Index3">
    <w:name w:val="index 3"/>
    <w:basedOn w:val="Normal"/>
    <w:next w:val="Normal"/>
    <w:autoRedefine/>
    <w:uiPriority w:val="99"/>
    <w:semiHidden/>
    <w:unhideWhenUsed/>
    <w:rsid w:val="00155142"/>
    <w:pPr>
      <w:spacing w:before="0" w:after="0" w:line="240" w:lineRule="auto"/>
      <w:ind w:left="600" w:hanging="200"/>
    </w:pPr>
  </w:style>
  <w:style w:type="paragraph" w:styleId="Index4">
    <w:name w:val="index 4"/>
    <w:basedOn w:val="Normal"/>
    <w:next w:val="Normal"/>
    <w:autoRedefine/>
    <w:uiPriority w:val="99"/>
    <w:semiHidden/>
    <w:unhideWhenUsed/>
    <w:rsid w:val="00155142"/>
    <w:pPr>
      <w:spacing w:before="0" w:after="0" w:line="240" w:lineRule="auto"/>
      <w:ind w:left="800" w:hanging="200"/>
    </w:pPr>
  </w:style>
  <w:style w:type="paragraph" w:styleId="Index5">
    <w:name w:val="index 5"/>
    <w:basedOn w:val="Normal"/>
    <w:next w:val="Normal"/>
    <w:autoRedefine/>
    <w:uiPriority w:val="99"/>
    <w:semiHidden/>
    <w:unhideWhenUsed/>
    <w:rsid w:val="00155142"/>
    <w:pPr>
      <w:spacing w:before="0" w:after="0" w:line="240" w:lineRule="auto"/>
      <w:ind w:left="1000" w:hanging="200"/>
    </w:pPr>
  </w:style>
  <w:style w:type="paragraph" w:styleId="Index6">
    <w:name w:val="index 6"/>
    <w:basedOn w:val="Normal"/>
    <w:next w:val="Normal"/>
    <w:autoRedefine/>
    <w:uiPriority w:val="99"/>
    <w:semiHidden/>
    <w:unhideWhenUsed/>
    <w:rsid w:val="00155142"/>
    <w:pPr>
      <w:spacing w:before="0" w:after="0" w:line="240" w:lineRule="auto"/>
      <w:ind w:left="1200" w:hanging="200"/>
    </w:pPr>
  </w:style>
  <w:style w:type="paragraph" w:styleId="Index7">
    <w:name w:val="index 7"/>
    <w:basedOn w:val="Normal"/>
    <w:next w:val="Normal"/>
    <w:autoRedefine/>
    <w:uiPriority w:val="99"/>
    <w:semiHidden/>
    <w:unhideWhenUsed/>
    <w:rsid w:val="00155142"/>
    <w:pPr>
      <w:spacing w:before="0" w:after="0" w:line="240" w:lineRule="auto"/>
      <w:ind w:left="1400" w:hanging="200"/>
    </w:pPr>
  </w:style>
  <w:style w:type="paragraph" w:styleId="Index8">
    <w:name w:val="index 8"/>
    <w:basedOn w:val="Normal"/>
    <w:next w:val="Normal"/>
    <w:autoRedefine/>
    <w:uiPriority w:val="99"/>
    <w:semiHidden/>
    <w:unhideWhenUsed/>
    <w:rsid w:val="00155142"/>
    <w:pPr>
      <w:spacing w:before="0" w:after="0" w:line="240" w:lineRule="auto"/>
      <w:ind w:left="1600" w:hanging="200"/>
    </w:pPr>
  </w:style>
  <w:style w:type="paragraph" w:styleId="Index9">
    <w:name w:val="index 9"/>
    <w:basedOn w:val="Normal"/>
    <w:next w:val="Normal"/>
    <w:autoRedefine/>
    <w:uiPriority w:val="99"/>
    <w:semiHidden/>
    <w:unhideWhenUsed/>
    <w:rsid w:val="00155142"/>
    <w:pPr>
      <w:spacing w:before="0" w:after="0" w:line="240" w:lineRule="auto"/>
      <w:ind w:left="1800" w:hanging="200"/>
    </w:pPr>
  </w:style>
  <w:style w:type="paragraph" w:styleId="IndexHeading">
    <w:name w:val="index heading"/>
    <w:basedOn w:val="Normal"/>
    <w:next w:val="Index1"/>
    <w:uiPriority w:val="99"/>
    <w:semiHidden/>
    <w:unhideWhenUsed/>
    <w:rsid w:val="00155142"/>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15514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155142"/>
    <w:rPr>
      <w:rFonts w:ascii="Arial" w:hAnsi="Arial"/>
      <w:i/>
      <w:iCs/>
      <w:color w:val="5B9BD5" w:themeColor="accent1"/>
      <w:lang w:val="en-US" w:eastAsia="en-US"/>
    </w:rPr>
  </w:style>
  <w:style w:type="paragraph" w:styleId="List">
    <w:name w:val="List"/>
    <w:basedOn w:val="Normal"/>
    <w:uiPriority w:val="99"/>
    <w:semiHidden/>
    <w:unhideWhenUsed/>
    <w:rsid w:val="00155142"/>
    <w:pPr>
      <w:ind w:left="360" w:hanging="360"/>
      <w:contextualSpacing/>
    </w:pPr>
  </w:style>
  <w:style w:type="paragraph" w:styleId="List2">
    <w:name w:val="List 2"/>
    <w:basedOn w:val="Normal"/>
    <w:uiPriority w:val="99"/>
    <w:semiHidden/>
    <w:unhideWhenUsed/>
    <w:rsid w:val="00155142"/>
    <w:pPr>
      <w:ind w:left="720" w:hanging="360"/>
      <w:contextualSpacing/>
    </w:pPr>
  </w:style>
  <w:style w:type="paragraph" w:styleId="List3">
    <w:name w:val="List 3"/>
    <w:basedOn w:val="Normal"/>
    <w:uiPriority w:val="99"/>
    <w:semiHidden/>
    <w:unhideWhenUsed/>
    <w:rsid w:val="00155142"/>
    <w:pPr>
      <w:ind w:left="1080" w:hanging="360"/>
      <w:contextualSpacing/>
    </w:pPr>
  </w:style>
  <w:style w:type="paragraph" w:styleId="List4">
    <w:name w:val="List 4"/>
    <w:basedOn w:val="Normal"/>
    <w:uiPriority w:val="99"/>
    <w:semiHidden/>
    <w:unhideWhenUsed/>
    <w:rsid w:val="00155142"/>
    <w:pPr>
      <w:ind w:left="1440" w:hanging="360"/>
      <w:contextualSpacing/>
    </w:pPr>
  </w:style>
  <w:style w:type="paragraph" w:styleId="List5">
    <w:name w:val="List 5"/>
    <w:basedOn w:val="Normal"/>
    <w:uiPriority w:val="99"/>
    <w:semiHidden/>
    <w:unhideWhenUsed/>
    <w:rsid w:val="00155142"/>
    <w:pPr>
      <w:ind w:left="1800" w:hanging="360"/>
      <w:contextualSpacing/>
    </w:pPr>
  </w:style>
  <w:style w:type="paragraph" w:styleId="ListBullet">
    <w:name w:val="List Bullet"/>
    <w:basedOn w:val="Normal"/>
    <w:uiPriority w:val="99"/>
    <w:semiHidden/>
    <w:unhideWhenUsed/>
    <w:rsid w:val="00155142"/>
    <w:pPr>
      <w:numPr>
        <w:numId w:val="3"/>
      </w:numPr>
      <w:contextualSpacing/>
    </w:pPr>
  </w:style>
  <w:style w:type="paragraph" w:styleId="ListBullet2">
    <w:name w:val="List Bullet 2"/>
    <w:basedOn w:val="Normal"/>
    <w:uiPriority w:val="99"/>
    <w:semiHidden/>
    <w:unhideWhenUsed/>
    <w:rsid w:val="00155142"/>
    <w:pPr>
      <w:numPr>
        <w:numId w:val="4"/>
      </w:numPr>
      <w:contextualSpacing/>
    </w:pPr>
  </w:style>
  <w:style w:type="paragraph" w:styleId="ListBullet3">
    <w:name w:val="List Bullet 3"/>
    <w:basedOn w:val="Normal"/>
    <w:uiPriority w:val="99"/>
    <w:semiHidden/>
    <w:unhideWhenUsed/>
    <w:rsid w:val="00155142"/>
    <w:pPr>
      <w:numPr>
        <w:numId w:val="5"/>
      </w:numPr>
      <w:contextualSpacing/>
    </w:pPr>
  </w:style>
  <w:style w:type="paragraph" w:styleId="ListBullet4">
    <w:name w:val="List Bullet 4"/>
    <w:basedOn w:val="Normal"/>
    <w:uiPriority w:val="99"/>
    <w:semiHidden/>
    <w:unhideWhenUsed/>
    <w:rsid w:val="00155142"/>
    <w:pPr>
      <w:numPr>
        <w:numId w:val="6"/>
      </w:numPr>
      <w:contextualSpacing/>
    </w:pPr>
  </w:style>
  <w:style w:type="paragraph" w:styleId="ListBullet5">
    <w:name w:val="List Bullet 5"/>
    <w:basedOn w:val="Normal"/>
    <w:uiPriority w:val="99"/>
    <w:semiHidden/>
    <w:unhideWhenUsed/>
    <w:rsid w:val="00155142"/>
    <w:pPr>
      <w:numPr>
        <w:numId w:val="7"/>
      </w:numPr>
      <w:contextualSpacing/>
    </w:pPr>
  </w:style>
  <w:style w:type="paragraph" w:styleId="ListContinue">
    <w:name w:val="List Continue"/>
    <w:basedOn w:val="Normal"/>
    <w:uiPriority w:val="99"/>
    <w:semiHidden/>
    <w:unhideWhenUsed/>
    <w:rsid w:val="00155142"/>
    <w:pPr>
      <w:ind w:left="360"/>
      <w:contextualSpacing/>
    </w:pPr>
  </w:style>
  <w:style w:type="paragraph" w:styleId="ListContinue2">
    <w:name w:val="List Continue 2"/>
    <w:basedOn w:val="Normal"/>
    <w:uiPriority w:val="99"/>
    <w:semiHidden/>
    <w:unhideWhenUsed/>
    <w:rsid w:val="00155142"/>
    <w:pPr>
      <w:ind w:left="720"/>
      <w:contextualSpacing/>
    </w:pPr>
  </w:style>
  <w:style w:type="paragraph" w:styleId="ListContinue3">
    <w:name w:val="List Continue 3"/>
    <w:basedOn w:val="Normal"/>
    <w:uiPriority w:val="99"/>
    <w:semiHidden/>
    <w:unhideWhenUsed/>
    <w:rsid w:val="00155142"/>
    <w:pPr>
      <w:ind w:left="1080"/>
      <w:contextualSpacing/>
    </w:pPr>
  </w:style>
  <w:style w:type="paragraph" w:styleId="ListContinue4">
    <w:name w:val="List Continue 4"/>
    <w:basedOn w:val="Normal"/>
    <w:uiPriority w:val="99"/>
    <w:semiHidden/>
    <w:unhideWhenUsed/>
    <w:rsid w:val="00155142"/>
    <w:pPr>
      <w:ind w:left="1440"/>
      <w:contextualSpacing/>
    </w:pPr>
  </w:style>
  <w:style w:type="paragraph" w:styleId="ListContinue5">
    <w:name w:val="List Continue 5"/>
    <w:basedOn w:val="Normal"/>
    <w:uiPriority w:val="99"/>
    <w:semiHidden/>
    <w:unhideWhenUsed/>
    <w:rsid w:val="00155142"/>
    <w:pPr>
      <w:ind w:left="1800"/>
      <w:contextualSpacing/>
    </w:pPr>
  </w:style>
  <w:style w:type="paragraph" w:styleId="ListNumber">
    <w:name w:val="List Number"/>
    <w:basedOn w:val="Normal"/>
    <w:uiPriority w:val="99"/>
    <w:semiHidden/>
    <w:unhideWhenUsed/>
    <w:rsid w:val="00155142"/>
    <w:pPr>
      <w:numPr>
        <w:numId w:val="8"/>
      </w:numPr>
      <w:contextualSpacing/>
    </w:pPr>
  </w:style>
  <w:style w:type="paragraph" w:styleId="ListNumber2">
    <w:name w:val="List Number 2"/>
    <w:basedOn w:val="Normal"/>
    <w:uiPriority w:val="99"/>
    <w:semiHidden/>
    <w:unhideWhenUsed/>
    <w:rsid w:val="00155142"/>
    <w:pPr>
      <w:numPr>
        <w:numId w:val="9"/>
      </w:numPr>
      <w:contextualSpacing/>
    </w:pPr>
  </w:style>
  <w:style w:type="paragraph" w:styleId="ListNumber3">
    <w:name w:val="List Number 3"/>
    <w:basedOn w:val="Normal"/>
    <w:uiPriority w:val="99"/>
    <w:semiHidden/>
    <w:unhideWhenUsed/>
    <w:rsid w:val="00155142"/>
    <w:pPr>
      <w:numPr>
        <w:numId w:val="10"/>
      </w:numPr>
      <w:contextualSpacing/>
    </w:pPr>
  </w:style>
  <w:style w:type="paragraph" w:styleId="ListNumber4">
    <w:name w:val="List Number 4"/>
    <w:basedOn w:val="Normal"/>
    <w:uiPriority w:val="99"/>
    <w:semiHidden/>
    <w:unhideWhenUsed/>
    <w:rsid w:val="00155142"/>
    <w:pPr>
      <w:numPr>
        <w:numId w:val="11"/>
      </w:numPr>
      <w:contextualSpacing/>
    </w:pPr>
  </w:style>
  <w:style w:type="paragraph" w:styleId="ListNumber5">
    <w:name w:val="List Number 5"/>
    <w:basedOn w:val="Normal"/>
    <w:uiPriority w:val="99"/>
    <w:semiHidden/>
    <w:unhideWhenUsed/>
    <w:rsid w:val="00155142"/>
    <w:pPr>
      <w:numPr>
        <w:numId w:val="12"/>
      </w:numPr>
      <w:contextualSpacing/>
    </w:pPr>
  </w:style>
  <w:style w:type="paragraph" w:styleId="MacroText">
    <w:name w:val="macro"/>
    <w:link w:val="MacroTextChar"/>
    <w:uiPriority w:val="99"/>
    <w:semiHidden/>
    <w:unhideWhenUsed/>
    <w:rsid w:val="00155142"/>
    <w:pPr>
      <w:tabs>
        <w:tab w:val="left" w:pos="480"/>
        <w:tab w:val="left" w:pos="960"/>
        <w:tab w:val="left" w:pos="1440"/>
        <w:tab w:val="left" w:pos="1920"/>
        <w:tab w:val="left" w:pos="2400"/>
        <w:tab w:val="left" w:pos="2880"/>
        <w:tab w:val="left" w:pos="3360"/>
        <w:tab w:val="left" w:pos="3840"/>
        <w:tab w:val="left" w:pos="4320"/>
      </w:tabs>
      <w:spacing w:before="240" w:line="276" w:lineRule="auto"/>
      <w:jc w:val="both"/>
    </w:pPr>
    <w:rPr>
      <w:rFonts w:ascii="Consolas" w:hAnsi="Consolas"/>
      <w:lang w:val="en-US" w:eastAsia="en-US"/>
    </w:rPr>
  </w:style>
  <w:style w:type="character" w:customStyle="1" w:styleId="MacroTextChar">
    <w:name w:val="Macro Text Char"/>
    <w:basedOn w:val="DefaultParagraphFont"/>
    <w:link w:val="MacroText"/>
    <w:uiPriority w:val="99"/>
    <w:semiHidden/>
    <w:rsid w:val="00155142"/>
    <w:rPr>
      <w:rFonts w:ascii="Consolas" w:hAnsi="Consolas"/>
      <w:lang w:val="en-US" w:eastAsia="en-US"/>
    </w:rPr>
  </w:style>
  <w:style w:type="paragraph" w:styleId="MessageHeader">
    <w:name w:val="Message Header"/>
    <w:basedOn w:val="Normal"/>
    <w:link w:val="MessageHeaderChar"/>
    <w:uiPriority w:val="99"/>
    <w:semiHidden/>
    <w:unhideWhenUsed/>
    <w:rsid w:val="00155142"/>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55142"/>
    <w:rPr>
      <w:rFonts w:asciiTheme="majorHAnsi" w:eastAsiaTheme="majorEastAsia" w:hAnsiTheme="majorHAnsi" w:cstheme="majorBidi"/>
      <w:sz w:val="24"/>
      <w:szCs w:val="24"/>
      <w:shd w:val="pct20" w:color="auto" w:fill="auto"/>
      <w:lang w:val="en-US" w:eastAsia="en-US"/>
    </w:rPr>
  </w:style>
  <w:style w:type="paragraph" w:styleId="NoSpacing">
    <w:name w:val="No Spacing"/>
    <w:uiPriority w:val="1"/>
    <w:qFormat/>
    <w:rsid w:val="00155142"/>
    <w:pPr>
      <w:jc w:val="both"/>
    </w:pPr>
    <w:rPr>
      <w:rFonts w:ascii="Arial" w:hAnsi="Arial"/>
      <w:lang w:val="en-US" w:eastAsia="en-US"/>
    </w:rPr>
  </w:style>
  <w:style w:type="paragraph" w:styleId="NormalWeb">
    <w:name w:val="Normal (Web)"/>
    <w:basedOn w:val="Normal"/>
    <w:uiPriority w:val="99"/>
    <w:semiHidden/>
    <w:unhideWhenUsed/>
    <w:rsid w:val="00155142"/>
    <w:rPr>
      <w:rFonts w:ascii="Times New Roman" w:hAnsi="Times New Roman"/>
      <w:sz w:val="24"/>
      <w:szCs w:val="24"/>
    </w:rPr>
  </w:style>
  <w:style w:type="paragraph" w:styleId="NormalIndent">
    <w:name w:val="Normal Indent"/>
    <w:basedOn w:val="Normal"/>
    <w:uiPriority w:val="99"/>
    <w:semiHidden/>
    <w:unhideWhenUsed/>
    <w:rsid w:val="00155142"/>
    <w:pPr>
      <w:ind w:left="720"/>
    </w:pPr>
  </w:style>
  <w:style w:type="paragraph" w:styleId="NoteHeading">
    <w:name w:val="Note Heading"/>
    <w:basedOn w:val="Normal"/>
    <w:next w:val="Normal"/>
    <w:link w:val="NoteHeadingChar"/>
    <w:uiPriority w:val="99"/>
    <w:semiHidden/>
    <w:unhideWhenUsed/>
    <w:rsid w:val="00155142"/>
    <w:pPr>
      <w:spacing w:before="0" w:after="0" w:line="240" w:lineRule="auto"/>
    </w:pPr>
  </w:style>
  <w:style w:type="character" w:customStyle="1" w:styleId="NoteHeadingChar">
    <w:name w:val="Note Heading Char"/>
    <w:basedOn w:val="DefaultParagraphFont"/>
    <w:link w:val="NoteHeading"/>
    <w:uiPriority w:val="99"/>
    <w:semiHidden/>
    <w:rsid w:val="00155142"/>
    <w:rPr>
      <w:rFonts w:ascii="Arial" w:hAnsi="Arial"/>
      <w:lang w:val="en-US" w:eastAsia="en-US"/>
    </w:rPr>
  </w:style>
  <w:style w:type="paragraph" w:styleId="PlainText">
    <w:name w:val="Plain Text"/>
    <w:basedOn w:val="Normal"/>
    <w:link w:val="PlainTextChar"/>
    <w:uiPriority w:val="99"/>
    <w:semiHidden/>
    <w:unhideWhenUsed/>
    <w:rsid w:val="00155142"/>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55142"/>
    <w:rPr>
      <w:rFonts w:ascii="Consolas" w:hAnsi="Consolas"/>
      <w:sz w:val="21"/>
      <w:szCs w:val="21"/>
      <w:lang w:val="en-US" w:eastAsia="en-US"/>
    </w:rPr>
  </w:style>
  <w:style w:type="paragraph" w:styleId="Quote">
    <w:name w:val="Quote"/>
    <w:basedOn w:val="Normal"/>
    <w:next w:val="Normal"/>
    <w:link w:val="QuoteChar"/>
    <w:uiPriority w:val="29"/>
    <w:qFormat/>
    <w:rsid w:val="0015514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55142"/>
    <w:rPr>
      <w:rFonts w:ascii="Arial" w:hAnsi="Arial"/>
      <w:i/>
      <w:iCs/>
      <w:color w:val="404040" w:themeColor="text1" w:themeTint="BF"/>
      <w:lang w:val="en-US" w:eastAsia="en-US"/>
    </w:rPr>
  </w:style>
  <w:style w:type="paragraph" w:styleId="Salutation">
    <w:name w:val="Salutation"/>
    <w:basedOn w:val="Normal"/>
    <w:next w:val="Normal"/>
    <w:link w:val="SalutationChar"/>
    <w:uiPriority w:val="99"/>
    <w:semiHidden/>
    <w:unhideWhenUsed/>
    <w:rsid w:val="00155142"/>
  </w:style>
  <w:style w:type="character" w:customStyle="1" w:styleId="SalutationChar">
    <w:name w:val="Salutation Char"/>
    <w:basedOn w:val="DefaultParagraphFont"/>
    <w:link w:val="Salutation"/>
    <w:uiPriority w:val="99"/>
    <w:semiHidden/>
    <w:rsid w:val="00155142"/>
    <w:rPr>
      <w:rFonts w:ascii="Arial" w:hAnsi="Arial"/>
      <w:lang w:val="en-US" w:eastAsia="en-US"/>
    </w:rPr>
  </w:style>
  <w:style w:type="paragraph" w:styleId="Signature">
    <w:name w:val="Signature"/>
    <w:basedOn w:val="Normal"/>
    <w:link w:val="SignatureChar"/>
    <w:uiPriority w:val="99"/>
    <w:semiHidden/>
    <w:unhideWhenUsed/>
    <w:rsid w:val="00155142"/>
    <w:pPr>
      <w:spacing w:before="0" w:after="0" w:line="240" w:lineRule="auto"/>
      <w:ind w:left="4320"/>
    </w:pPr>
  </w:style>
  <w:style w:type="character" w:customStyle="1" w:styleId="SignatureChar">
    <w:name w:val="Signature Char"/>
    <w:basedOn w:val="DefaultParagraphFont"/>
    <w:link w:val="Signature"/>
    <w:uiPriority w:val="99"/>
    <w:semiHidden/>
    <w:rsid w:val="00155142"/>
    <w:rPr>
      <w:rFonts w:ascii="Arial" w:hAnsi="Arial"/>
      <w:lang w:val="en-US" w:eastAsia="en-US"/>
    </w:rPr>
  </w:style>
  <w:style w:type="paragraph" w:styleId="TableofAuthorities">
    <w:name w:val="table of authorities"/>
    <w:basedOn w:val="Normal"/>
    <w:next w:val="Normal"/>
    <w:uiPriority w:val="99"/>
    <w:semiHidden/>
    <w:unhideWhenUsed/>
    <w:rsid w:val="00155142"/>
    <w:pPr>
      <w:spacing w:after="0"/>
      <w:ind w:left="200" w:hanging="200"/>
    </w:pPr>
  </w:style>
  <w:style w:type="paragraph" w:styleId="TableofFigures">
    <w:name w:val="table of figures"/>
    <w:basedOn w:val="Normal"/>
    <w:next w:val="Normal"/>
    <w:uiPriority w:val="99"/>
    <w:semiHidden/>
    <w:unhideWhenUsed/>
    <w:rsid w:val="00155142"/>
    <w:pPr>
      <w:spacing w:after="0"/>
    </w:pPr>
  </w:style>
  <w:style w:type="paragraph" w:styleId="TOAHeading">
    <w:name w:val="toa heading"/>
    <w:basedOn w:val="Normal"/>
    <w:next w:val="Normal"/>
    <w:uiPriority w:val="99"/>
    <w:semiHidden/>
    <w:unhideWhenUsed/>
    <w:rsid w:val="00155142"/>
    <w:pPr>
      <w:spacing w:before="120"/>
    </w:pPr>
    <w:rPr>
      <w:rFonts w:asciiTheme="majorHAnsi" w:eastAsiaTheme="majorEastAsia" w:hAnsiTheme="majorHAnsi" w:cstheme="majorBid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184183">
      <w:bodyDiv w:val="1"/>
      <w:marLeft w:val="0"/>
      <w:marRight w:val="0"/>
      <w:marTop w:val="0"/>
      <w:marBottom w:val="0"/>
      <w:divBdr>
        <w:top w:val="none" w:sz="0" w:space="0" w:color="auto"/>
        <w:left w:val="none" w:sz="0" w:space="0" w:color="auto"/>
        <w:bottom w:val="none" w:sz="0" w:space="0" w:color="auto"/>
        <w:right w:val="none" w:sz="0" w:space="0" w:color="auto"/>
      </w:divBdr>
    </w:div>
    <w:div w:id="2053067628">
      <w:bodyDiv w:val="1"/>
      <w:marLeft w:val="0"/>
      <w:marRight w:val="0"/>
      <w:marTop w:val="0"/>
      <w:marBottom w:val="0"/>
      <w:divBdr>
        <w:top w:val="none" w:sz="0" w:space="0" w:color="auto"/>
        <w:left w:val="none" w:sz="0" w:space="0" w:color="auto"/>
        <w:bottom w:val="none" w:sz="0" w:space="0" w:color="auto"/>
        <w:right w:val="none" w:sz="0" w:space="0" w:color="auto"/>
      </w:divBdr>
    </w:div>
    <w:div w:id="2139177995">
      <w:bodyDiv w:val="1"/>
      <w:marLeft w:val="0"/>
      <w:marRight w:val="0"/>
      <w:marTop w:val="0"/>
      <w:marBottom w:val="0"/>
      <w:divBdr>
        <w:top w:val="none" w:sz="0" w:space="0" w:color="auto"/>
        <w:left w:val="none" w:sz="0" w:space="0" w:color="auto"/>
        <w:bottom w:val="none" w:sz="0" w:space="0" w:color="auto"/>
        <w:right w:val="none" w:sz="0" w:space="0" w:color="auto"/>
      </w:divBdr>
      <w:divsChild>
        <w:div w:id="4625042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il.nus.edu.s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cil.nus.edu.s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valeriesng/Desktop/Year%202/2026%20CIL%20DB%20Formatting%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87ADC-D9F3-40B7-BB43-DCD923740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2026 CIL DB Formatting Template.dotx</Template>
  <TotalTime>1</TotalTime>
  <Pages>4</Pages>
  <Words>1389</Words>
  <Characters>7918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9289</CharactersWithSpaces>
  <SharedDoc>false</SharedDoc>
  <HLinks>
    <vt:vector size="222" baseType="variant">
      <vt:variant>
        <vt:i4>1245244</vt:i4>
      </vt:variant>
      <vt:variant>
        <vt:i4>206</vt:i4>
      </vt:variant>
      <vt:variant>
        <vt:i4>0</vt:i4>
      </vt:variant>
      <vt:variant>
        <vt:i4>5</vt:i4>
      </vt:variant>
      <vt:variant>
        <vt:lpwstr/>
      </vt:variant>
      <vt:variant>
        <vt:lpwstr>_Toc473030836</vt:lpwstr>
      </vt:variant>
      <vt:variant>
        <vt:i4>1245244</vt:i4>
      </vt:variant>
      <vt:variant>
        <vt:i4>200</vt:i4>
      </vt:variant>
      <vt:variant>
        <vt:i4>0</vt:i4>
      </vt:variant>
      <vt:variant>
        <vt:i4>5</vt:i4>
      </vt:variant>
      <vt:variant>
        <vt:lpwstr/>
      </vt:variant>
      <vt:variant>
        <vt:lpwstr>_Toc473030835</vt:lpwstr>
      </vt:variant>
      <vt:variant>
        <vt:i4>1245244</vt:i4>
      </vt:variant>
      <vt:variant>
        <vt:i4>194</vt:i4>
      </vt:variant>
      <vt:variant>
        <vt:i4>0</vt:i4>
      </vt:variant>
      <vt:variant>
        <vt:i4>5</vt:i4>
      </vt:variant>
      <vt:variant>
        <vt:lpwstr/>
      </vt:variant>
      <vt:variant>
        <vt:lpwstr>_Toc473030834</vt:lpwstr>
      </vt:variant>
      <vt:variant>
        <vt:i4>1245244</vt:i4>
      </vt:variant>
      <vt:variant>
        <vt:i4>188</vt:i4>
      </vt:variant>
      <vt:variant>
        <vt:i4>0</vt:i4>
      </vt:variant>
      <vt:variant>
        <vt:i4>5</vt:i4>
      </vt:variant>
      <vt:variant>
        <vt:lpwstr/>
      </vt:variant>
      <vt:variant>
        <vt:lpwstr>_Toc473030833</vt:lpwstr>
      </vt:variant>
      <vt:variant>
        <vt:i4>1245244</vt:i4>
      </vt:variant>
      <vt:variant>
        <vt:i4>182</vt:i4>
      </vt:variant>
      <vt:variant>
        <vt:i4>0</vt:i4>
      </vt:variant>
      <vt:variant>
        <vt:i4>5</vt:i4>
      </vt:variant>
      <vt:variant>
        <vt:lpwstr/>
      </vt:variant>
      <vt:variant>
        <vt:lpwstr>_Toc473030832</vt:lpwstr>
      </vt:variant>
      <vt:variant>
        <vt:i4>1245244</vt:i4>
      </vt:variant>
      <vt:variant>
        <vt:i4>176</vt:i4>
      </vt:variant>
      <vt:variant>
        <vt:i4>0</vt:i4>
      </vt:variant>
      <vt:variant>
        <vt:i4>5</vt:i4>
      </vt:variant>
      <vt:variant>
        <vt:lpwstr/>
      </vt:variant>
      <vt:variant>
        <vt:lpwstr>_Toc473030831</vt:lpwstr>
      </vt:variant>
      <vt:variant>
        <vt:i4>1245244</vt:i4>
      </vt:variant>
      <vt:variant>
        <vt:i4>170</vt:i4>
      </vt:variant>
      <vt:variant>
        <vt:i4>0</vt:i4>
      </vt:variant>
      <vt:variant>
        <vt:i4>5</vt:i4>
      </vt:variant>
      <vt:variant>
        <vt:lpwstr/>
      </vt:variant>
      <vt:variant>
        <vt:lpwstr>_Toc473030830</vt:lpwstr>
      </vt:variant>
      <vt:variant>
        <vt:i4>1179708</vt:i4>
      </vt:variant>
      <vt:variant>
        <vt:i4>164</vt:i4>
      </vt:variant>
      <vt:variant>
        <vt:i4>0</vt:i4>
      </vt:variant>
      <vt:variant>
        <vt:i4>5</vt:i4>
      </vt:variant>
      <vt:variant>
        <vt:lpwstr/>
      </vt:variant>
      <vt:variant>
        <vt:lpwstr>_Toc473030829</vt:lpwstr>
      </vt:variant>
      <vt:variant>
        <vt:i4>1179708</vt:i4>
      </vt:variant>
      <vt:variant>
        <vt:i4>158</vt:i4>
      </vt:variant>
      <vt:variant>
        <vt:i4>0</vt:i4>
      </vt:variant>
      <vt:variant>
        <vt:i4>5</vt:i4>
      </vt:variant>
      <vt:variant>
        <vt:lpwstr/>
      </vt:variant>
      <vt:variant>
        <vt:lpwstr>_Toc473030828</vt:lpwstr>
      </vt:variant>
      <vt:variant>
        <vt:i4>1179708</vt:i4>
      </vt:variant>
      <vt:variant>
        <vt:i4>152</vt:i4>
      </vt:variant>
      <vt:variant>
        <vt:i4>0</vt:i4>
      </vt:variant>
      <vt:variant>
        <vt:i4>5</vt:i4>
      </vt:variant>
      <vt:variant>
        <vt:lpwstr/>
      </vt:variant>
      <vt:variant>
        <vt:lpwstr>_Toc473030827</vt:lpwstr>
      </vt:variant>
      <vt:variant>
        <vt:i4>1179708</vt:i4>
      </vt:variant>
      <vt:variant>
        <vt:i4>146</vt:i4>
      </vt:variant>
      <vt:variant>
        <vt:i4>0</vt:i4>
      </vt:variant>
      <vt:variant>
        <vt:i4>5</vt:i4>
      </vt:variant>
      <vt:variant>
        <vt:lpwstr/>
      </vt:variant>
      <vt:variant>
        <vt:lpwstr>_Toc473030826</vt:lpwstr>
      </vt:variant>
      <vt:variant>
        <vt:i4>1179708</vt:i4>
      </vt:variant>
      <vt:variant>
        <vt:i4>140</vt:i4>
      </vt:variant>
      <vt:variant>
        <vt:i4>0</vt:i4>
      </vt:variant>
      <vt:variant>
        <vt:i4>5</vt:i4>
      </vt:variant>
      <vt:variant>
        <vt:lpwstr/>
      </vt:variant>
      <vt:variant>
        <vt:lpwstr>_Toc473030825</vt:lpwstr>
      </vt:variant>
      <vt:variant>
        <vt:i4>1179708</vt:i4>
      </vt:variant>
      <vt:variant>
        <vt:i4>134</vt:i4>
      </vt:variant>
      <vt:variant>
        <vt:i4>0</vt:i4>
      </vt:variant>
      <vt:variant>
        <vt:i4>5</vt:i4>
      </vt:variant>
      <vt:variant>
        <vt:lpwstr/>
      </vt:variant>
      <vt:variant>
        <vt:lpwstr>_Toc473030824</vt:lpwstr>
      </vt:variant>
      <vt:variant>
        <vt:i4>1179708</vt:i4>
      </vt:variant>
      <vt:variant>
        <vt:i4>128</vt:i4>
      </vt:variant>
      <vt:variant>
        <vt:i4>0</vt:i4>
      </vt:variant>
      <vt:variant>
        <vt:i4>5</vt:i4>
      </vt:variant>
      <vt:variant>
        <vt:lpwstr/>
      </vt:variant>
      <vt:variant>
        <vt:lpwstr>_Toc473030823</vt:lpwstr>
      </vt:variant>
      <vt:variant>
        <vt:i4>1179708</vt:i4>
      </vt:variant>
      <vt:variant>
        <vt:i4>122</vt:i4>
      </vt:variant>
      <vt:variant>
        <vt:i4>0</vt:i4>
      </vt:variant>
      <vt:variant>
        <vt:i4>5</vt:i4>
      </vt:variant>
      <vt:variant>
        <vt:lpwstr/>
      </vt:variant>
      <vt:variant>
        <vt:lpwstr>_Toc473030822</vt:lpwstr>
      </vt:variant>
      <vt:variant>
        <vt:i4>1179708</vt:i4>
      </vt:variant>
      <vt:variant>
        <vt:i4>116</vt:i4>
      </vt:variant>
      <vt:variant>
        <vt:i4>0</vt:i4>
      </vt:variant>
      <vt:variant>
        <vt:i4>5</vt:i4>
      </vt:variant>
      <vt:variant>
        <vt:lpwstr/>
      </vt:variant>
      <vt:variant>
        <vt:lpwstr>_Toc473030821</vt:lpwstr>
      </vt:variant>
      <vt:variant>
        <vt:i4>1179708</vt:i4>
      </vt:variant>
      <vt:variant>
        <vt:i4>110</vt:i4>
      </vt:variant>
      <vt:variant>
        <vt:i4>0</vt:i4>
      </vt:variant>
      <vt:variant>
        <vt:i4>5</vt:i4>
      </vt:variant>
      <vt:variant>
        <vt:lpwstr/>
      </vt:variant>
      <vt:variant>
        <vt:lpwstr>_Toc473030820</vt:lpwstr>
      </vt:variant>
      <vt:variant>
        <vt:i4>1114172</vt:i4>
      </vt:variant>
      <vt:variant>
        <vt:i4>104</vt:i4>
      </vt:variant>
      <vt:variant>
        <vt:i4>0</vt:i4>
      </vt:variant>
      <vt:variant>
        <vt:i4>5</vt:i4>
      </vt:variant>
      <vt:variant>
        <vt:lpwstr/>
      </vt:variant>
      <vt:variant>
        <vt:lpwstr>_Toc473030819</vt:lpwstr>
      </vt:variant>
      <vt:variant>
        <vt:i4>1114172</vt:i4>
      </vt:variant>
      <vt:variant>
        <vt:i4>98</vt:i4>
      </vt:variant>
      <vt:variant>
        <vt:i4>0</vt:i4>
      </vt:variant>
      <vt:variant>
        <vt:i4>5</vt:i4>
      </vt:variant>
      <vt:variant>
        <vt:lpwstr/>
      </vt:variant>
      <vt:variant>
        <vt:lpwstr>_Toc473030818</vt:lpwstr>
      </vt:variant>
      <vt:variant>
        <vt:i4>1114172</vt:i4>
      </vt:variant>
      <vt:variant>
        <vt:i4>92</vt:i4>
      </vt:variant>
      <vt:variant>
        <vt:i4>0</vt:i4>
      </vt:variant>
      <vt:variant>
        <vt:i4>5</vt:i4>
      </vt:variant>
      <vt:variant>
        <vt:lpwstr/>
      </vt:variant>
      <vt:variant>
        <vt:lpwstr>_Toc473030817</vt:lpwstr>
      </vt:variant>
      <vt:variant>
        <vt:i4>1114172</vt:i4>
      </vt:variant>
      <vt:variant>
        <vt:i4>86</vt:i4>
      </vt:variant>
      <vt:variant>
        <vt:i4>0</vt:i4>
      </vt:variant>
      <vt:variant>
        <vt:i4>5</vt:i4>
      </vt:variant>
      <vt:variant>
        <vt:lpwstr/>
      </vt:variant>
      <vt:variant>
        <vt:lpwstr>_Toc473030816</vt:lpwstr>
      </vt:variant>
      <vt:variant>
        <vt:i4>1114172</vt:i4>
      </vt:variant>
      <vt:variant>
        <vt:i4>80</vt:i4>
      </vt:variant>
      <vt:variant>
        <vt:i4>0</vt:i4>
      </vt:variant>
      <vt:variant>
        <vt:i4>5</vt:i4>
      </vt:variant>
      <vt:variant>
        <vt:lpwstr/>
      </vt:variant>
      <vt:variant>
        <vt:lpwstr>_Toc473030815</vt:lpwstr>
      </vt:variant>
      <vt:variant>
        <vt:i4>1114172</vt:i4>
      </vt:variant>
      <vt:variant>
        <vt:i4>74</vt:i4>
      </vt:variant>
      <vt:variant>
        <vt:i4>0</vt:i4>
      </vt:variant>
      <vt:variant>
        <vt:i4>5</vt:i4>
      </vt:variant>
      <vt:variant>
        <vt:lpwstr/>
      </vt:variant>
      <vt:variant>
        <vt:lpwstr>_Toc473030814</vt:lpwstr>
      </vt:variant>
      <vt:variant>
        <vt:i4>1114172</vt:i4>
      </vt:variant>
      <vt:variant>
        <vt:i4>68</vt:i4>
      </vt:variant>
      <vt:variant>
        <vt:i4>0</vt:i4>
      </vt:variant>
      <vt:variant>
        <vt:i4>5</vt:i4>
      </vt:variant>
      <vt:variant>
        <vt:lpwstr/>
      </vt:variant>
      <vt:variant>
        <vt:lpwstr>_Toc473030813</vt:lpwstr>
      </vt:variant>
      <vt:variant>
        <vt:i4>1114172</vt:i4>
      </vt:variant>
      <vt:variant>
        <vt:i4>62</vt:i4>
      </vt:variant>
      <vt:variant>
        <vt:i4>0</vt:i4>
      </vt:variant>
      <vt:variant>
        <vt:i4>5</vt:i4>
      </vt:variant>
      <vt:variant>
        <vt:lpwstr/>
      </vt:variant>
      <vt:variant>
        <vt:lpwstr>_Toc473030812</vt:lpwstr>
      </vt:variant>
      <vt:variant>
        <vt:i4>1114172</vt:i4>
      </vt:variant>
      <vt:variant>
        <vt:i4>56</vt:i4>
      </vt:variant>
      <vt:variant>
        <vt:i4>0</vt:i4>
      </vt:variant>
      <vt:variant>
        <vt:i4>5</vt:i4>
      </vt:variant>
      <vt:variant>
        <vt:lpwstr/>
      </vt:variant>
      <vt:variant>
        <vt:lpwstr>_Toc473030811</vt:lpwstr>
      </vt:variant>
      <vt:variant>
        <vt:i4>1114172</vt:i4>
      </vt:variant>
      <vt:variant>
        <vt:i4>50</vt:i4>
      </vt:variant>
      <vt:variant>
        <vt:i4>0</vt:i4>
      </vt:variant>
      <vt:variant>
        <vt:i4>5</vt:i4>
      </vt:variant>
      <vt:variant>
        <vt:lpwstr/>
      </vt:variant>
      <vt:variant>
        <vt:lpwstr>_Toc473030810</vt:lpwstr>
      </vt:variant>
      <vt:variant>
        <vt:i4>1048636</vt:i4>
      </vt:variant>
      <vt:variant>
        <vt:i4>44</vt:i4>
      </vt:variant>
      <vt:variant>
        <vt:i4>0</vt:i4>
      </vt:variant>
      <vt:variant>
        <vt:i4>5</vt:i4>
      </vt:variant>
      <vt:variant>
        <vt:lpwstr/>
      </vt:variant>
      <vt:variant>
        <vt:lpwstr>_Toc473030809</vt:lpwstr>
      </vt:variant>
      <vt:variant>
        <vt:i4>1048636</vt:i4>
      </vt:variant>
      <vt:variant>
        <vt:i4>38</vt:i4>
      </vt:variant>
      <vt:variant>
        <vt:i4>0</vt:i4>
      </vt:variant>
      <vt:variant>
        <vt:i4>5</vt:i4>
      </vt:variant>
      <vt:variant>
        <vt:lpwstr/>
      </vt:variant>
      <vt:variant>
        <vt:lpwstr>_Toc473030808</vt:lpwstr>
      </vt:variant>
      <vt:variant>
        <vt:i4>1048636</vt:i4>
      </vt:variant>
      <vt:variant>
        <vt:i4>32</vt:i4>
      </vt:variant>
      <vt:variant>
        <vt:i4>0</vt:i4>
      </vt:variant>
      <vt:variant>
        <vt:i4>5</vt:i4>
      </vt:variant>
      <vt:variant>
        <vt:lpwstr/>
      </vt:variant>
      <vt:variant>
        <vt:lpwstr>_Toc473030807</vt:lpwstr>
      </vt:variant>
      <vt:variant>
        <vt:i4>1048636</vt:i4>
      </vt:variant>
      <vt:variant>
        <vt:i4>26</vt:i4>
      </vt:variant>
      <vt:variant>
        <vt:i4>0</vt:i4>
      </vt:variant>
      <vt:variant>
        <vt:i4>5</vt:i4>
      </vt:variant>
      <vt:variant>
        <vt:lpwstr/>
      </vt:variant>
      <vt:variant>
        <vt:lpwstr>_Toc473030806</vt:lpwstr>
      </vt:variant>
      <vt:variant>
        <vt:i4>1048636</vt:i4>
      </vt:variant>
      <vt:variant>
        <vt:i4>20</vt:i4>
      </vt:variant>
      <vt:variant>
        <vt:i4>0</vt:i4>
      </vt:variant>
      <vt:variant>
        <vt:i4>5</vt:i4>
      </vt:variant>
      <vt:variant>
        <vt:lpwstr/>
      </vt:variant>
      <vt:variant>
        <vt:lpwstr>_Toc473030805</vt:lpwstr>
      </vt:variant>
      <vt:variant>
        <vt:i4>1048636</vt:i4>
      </vt:variant>
      <vt:variant>
        <vt:i4>14</vt:i4>
      </vt:variant>
      <vt:variant>
        <vt:i4>0</vt:i4>
      </vt:variant>
      <vt:variant>
        <vt:i4>5</vt:i4>
      </vt:variant>
      <vt:variant>
        <vt:lpwstr/>
      </vt:variant>
      <vt:variant>
        <vt:lpwstr>_Toc473030804</vt:lpwstr>
      </vt:variant>
      <vt:variant>
        <vt:i4>1048636</vt:i4>
      </vt:variant>
      <vt:variant>
        <vt:i4>8</vt:i4>
      </vt:variant>
      <vt:variant>
        <vt:i4>0</vt:i4>
      </vt:variant>
      <vt:variant>
        <vt:i4>5</vt:i4>
      </vt:variant>
      <vt:variant>
        <vt:lpwstr/>
      </vt:variant>
      <vt:variant>
        <vt:lpwstr>_Toc473030803</vt:lpwstr>
      </vt:variant>
      <vt:variant>
        <vt:i4>1048636</vt:i4>
      </vt:variant>
      <vt:variant>
        <vt:i4>2</vt:i4>
      </vt:variant>
      <vt:variant>
        <vt:i4>0</vt:i4>
      </vt:variant>
      <vt:variant>
        <vt:i4>5</vt:i4>
      </vt:variant>
      <vt:variant>
        <vt:lpwstr/>
      </vt:variant>
      <vt:variant>
        <vt:lpwstr>_Toc473030802</vt:lpwstr>
      </vt:variant>
      <vt:variant>
        <vt:i4>7667809</vt:i4>
      </vt:variant>
      <vt:variant>
        <vt:i4>9</vt:i4>
      </vt:variant>
      <vt:variant>
        <vt:i4>0</vt:i4>
      </vt:variant>
      <vt:variant>
        <vt:i4>5</vt:i4>
      </vt:variant>
      <vt:variant>
        <vt:lpwstr>http://www.cil.nus.edu.sg/</vt:lpwstr>
      </vt:variant>
      <vt:variant>
        <vt:lpwstr/>
      </vt:variant>
      <vt:variant>
        <vt:i4>7667809</vt:i4>
      </vt:variant>
      <vt:variant>
        <vt:i4>0</vt:i4>
      </vt:variant>
      <vt:variant>
        <vt:i4>0</vt:i4>
      </vt:variant>
      <vt:variant>
        <vt:i4>5</vt:i4>
      </vt:variant>
      <vt:variant>
        <vt:lpwstr>http://www.cil.nus.edu.sg/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Sng</dc:creator>
  <cp:keywords/>
  <dc:description/>
  <cp:lastModifiedBy>Valerie Sng Wan Lin</cp:lastModifiedBy>
  <cp:revision>1</cp:revision>
  <cp:lastPrinted>2019-01-29T09:08:00Z</cp:lastPrinted>
  <dcterms:created xsi:type="dcterms:W3CDTF">2026-04-20T14:33:00Z</dcterms:created>
  <dcterms:modified xsi:type="dcterms:W3CDTF">2026-04-20T14:34:00Z</dcterms:modified>
</cp:coreProperties>
</file>